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E5A9B" w14:textId="2B74FFC9" w:rsidR="00A31A15" w:rsidRPr="009F779C" w:rsidRDefault="007C18E2" w:rsidP="009F779C">
      <w:pPr>
        <w:autoSpaceDE w:val="0"/>
        <w:autoSpaceDN w:val="0"/>
        <w:bidi/>
        <w:adjustRightInd w:val="0"/>
        <w:spacing w:after="0"/>
        <w:jc w:val="center"/>
        <w:rPr>
          <w:rFonts w:ascii="Sakkal Majalla" w:hAnsi="Sakkal Majalla" w:cs="Sakkal Majalla"/>
          <w:b/>
          <w:bCs/>
          <w:color w:val="000000"/>
          <w:sz w:val="32"/>
          <w:szCs w:val="32"/>
          <w:lang w:bidi="ne-NP"/>
        </w:rPr>
      </w:pPr>
      <w:r w:rsidRPr="009F779C">
        <w:rPr>
          <w:rFonts w:ascii="Sakkal Majalla" w:hAnsi="Sakkal Majalla" w:cs="Sakkal Majalla"/>
          <w:b/>
          <w:bCs/>
          <w:sz w:val="32"/>
          <w:szCs w:val="32"/>
          <w:rtl/>
          <w:lang w:eastAsia="ar"/>
        </w:rPr>
        <w:t>إنشاء مؤشرات شدّة الإعاقة</w:t>
      </w:r>
    </w:p>
    <w:p w14:paraId="7A73AE4C" w14:textId="7924C9BB" w:rsidR="00E119DD" w:rsidRPr="009F779C" w:rsidRDefault="007C18E2" w:rsidP="009F779C">
      <w:pPr>
        <w:autoSpaceDE w:val="0"/>
        <w:autoSpaceDN w:val="0"/>
        <w:bidi/>
        <w:adjustRightInd w:val="0"/>
        <w:spacing w:after="0"/>
        <w:jc w:val="center"/>
        <w:rPr>
          <w:rFonts w:ascii="Sakkal Majalla" w:hAnsi="Sakkal Majalla" w:cs="Sakkal Majalla"/>
          <w:b/>
          <w:bCs/>
          <w:color w:val="000000"/>
          <w:sz w:val="32"/>
          <w:szCs w:val="32"/>
          <w:lang w:bidi="ne-NP"/>
        </w:rPr>
      </w:pPr>
      <w:r w:rsidRPr="009F779C">
        <w:rPr>
          <w:rFonts w:ascii="Sakkal Majalla" w:hAnsi="Sakkal Majalla" w:cs="Sakkal Majalla"/>
          <w:b/>
          <w:bCs/>
          <w:sz w:val="32"/>
          <w:szCs w:val="32"/>
          <w:rtl/>
          <w:lang w:eastAsia="ar"/>
        </w:rPr>
        <w:t>استخدام المجموعة القصيرة لفريق واشنطن حول أداء الوظائف (المجموعة القصيرة)</w:t>
      </w:r>
    </w:p>
    <w:p w14:paraId="6FE6D39A" w14:textId="77777777" w:rsidR="00E119DD" w:rsidRPr="009F779C" w:rsidRDefault="00E119DD" w:rsidP="009F779C">
      <w:pPr>
        <w:autoSpaceDE w:val="0"/>
        <w:autoSpaceDN w:val="0"/>
        <w:bidi/>
        <w:adjustRightInd w:val="0"/>
        <w:spacing w:after="0"/>
        <w:jc w:val="both"/>
        <w:rPr>
          <w:rFonts w:ascii="Sakkal Majalla" w:hAnsi="Sakkal Majalla" w:cs="Sakkal Majalla"/>
          <w:b/>
          <w:bCs/>
          <w:color w:val="000000"/>
          <w:szCs w:val="24"/>
          <w:lang w:bidi="ne-NP"/>
        </w:rPr>
      </w:pPr>
    </w:p>
    <w:p w14:paraId="7AF89A88" w14:textId="0312EF06" w:rsidR="00EE73EC" w:rsidRPr="009F779C" w:rsidRDefault="00EE73EC" w:rsidP="009F779C">
      <w:pPr>
        <w:bidi/>
        <w:spacing w:after="0"/>
        <w:jc w:val="both"/>
        <w:rPr>
          <w:rFonts w:ascii="Sakkal Majalla" w:hAnsi="Sakkal Majalla" w:cs="Sakkal Majalla"/>
          <w:b/>
          <w:sz w:val="28"/>
          <w:szCs w:val="28"/>
        </w:rPr>
      </w:pPr>
      <w:r w:rsidRPr="009F779C">
        <w:rPr>
          <w:rFonts w:ascii="Sakkal Majalla" w:hAnsi="Sakkal Majalla" w:cs="Sakkal Majalla"/>
          <w:b/>
          <w:bCs/>
          <w:sz w:val="28"/>
          <w:szCs w:val="28"/>
          <w:rtl/>
          <w:lang w:eastAsia="ar"/>
        </w:rPr>
        <w:t>تحديد الإعاقة - تجاوز أشكال التقسيم</w:t>
      </w:r>
    </w:p>
    <w:p w14:paraId="07990604" w14:textId="77777777" w:rsidR="00206654" w:rsidRPr="009F779C" w:rsidRDefault="00206654" w:rsidP="009F779C">
      <w:pPr>
        <w:bidi/>
        <w:spacing w:after="0"/>
        <w:jc w:val="both"/>
        <w:rPr>
          <w:rFonts w:ascii="Sakkal Majalla" w:hAnsi="Sakkal Majalla" w:cs="Sakkal Majalla"/>
          <w:b/>
          <w:sz w:val="28"/>
          <w:szCs w:val="28"/>
        </w:rPr>
      </w:pPr>
    </w:p>
    <w:p w14:paraId="3AB3049B" w14:textId="77777777" w:rsidR="00604105" w:rsidRPr="009F779C" w:rsidRDefault="00604105" w:rsidP="009F779C">
      <w:pPr>
        <w:bidi/>
        <w:jc w:val="both"/>
        <w:rPr>
          <w:rFonts w:ascii="Sakkal Majalla" w:hAnsi="Sakkal Majalla" w:cs="Sakkal Majalla"/>
          <w:b/>
          <w:bCs/>
          <w:sz w:val="28"/>
          <w:szCs w:val="28"/>
        </w:rPr>
      </w:pPr>
      <w:r w:rsidRPr="009F779C">
        <w:rPr>
          <w:rFonts w:ascii="Sakkal Majalla" w:hAnsi="Sakkal Majalla" w:cs="Sakkal Majalla"/>
          <w:b/>
          <w:bCs/>
          <w:sz w:val="28"/>
          <w:szCs w:val="28"/>
          <w:rtl/>
          <w:lang w:eastAsia="ar"/>
        </w:rPr>
        <w:t>مقدمة</w:t>
      </w:r>
    </w:p>
    <w:p w14:paraId="642380BB" w14:textId="2EFCFE42" w:rsidR="00EE73EC" w:rsidRPr="009F779C" w:rsidRDefault="00EE73EC" w:rsidP="009F779C">
      <w:pPr>
        <w:bidi/>
        <w:jc w:val="both"/>
        <w:rPr>
          <w:rFonts w:ascii="Sakkal Majalla" w:hAnsi="Sakkal Majalla" w:cs="Sakkal Majalla"/>
          <w:szCs w:val="24"/>
        </w:rPr>
      </w:pPr>
      <w:r w:rsidRPr="009F779C">
        <w:rPr>
          <w:rFonts w:ascii="Sakkal Majalla" w:hAnsi="Sakkal Majalla" w:cs="Sakkal Majalla"/>
          <w:szCs w:val="24"/>
          <w:rtl/>
          <w:lang w:eastAsia="ar"/>
        </w:rPr>
        <w:t>ليس هناك ’معيار ذهبي‘ يمكن بموجبه تقييم مقياس إعاقة مشتق والتحقق من صحته. ولا يُقسَّم السكان طبيعياً إلى أشخاص ذوي إعاقة وأشخاص بلا إعاقة. كذلك، لا يوجد سؤال واحد أو معيار عام يمكن أن يميز بسهولة ودقة بين ذوي الإعاقة وبلا إعاقة، أو أن يحدد مستويات مختلفة لشدّة الإعاقة. والواقع أن الإعاقة وأداء الوظائف يوجدان على طول تسلسل متصل. لذلك، يجب تقدير موضع نقاط الفصل على طول ذلك التسلسل، مع اعتبار إمكانية تغير تلك التقديرات بناءً على الغرض من رسم ذلك الخط. ولرصد متطلبات اتفاقية الأمم المتحدة لحقوق الأشخاص ذوي الإعاقة (</w:t>
      </w:r>
      <w:r w:rsidRPr="009F779C">
        <w:rPr>
          <w:rFonts w:ascii="Sakkal Majalla" w:hAnsi="Sakkal Majalla" w:cs="Sakkal Majalla"/>
          <w:szCs w:val="24"/>
          <w:lang w:eastAsia="ar" w:bidi="en-US"/>
        </w:rPr>
        <w:t>UNCRPD</w:t>
      </w:r>
      <w:r w:rsidRPr="009F779C">
        <w:rPr>
          <w:rFonts w:ascii="Sakkal Majalla" w:hAnsi="Sakkal Majalla" w:cs="Sakkal Majalla"/>
          <w:szCs w:val="24"/>
          <w:rtl/>
          <w:lang w:eastAsia="ar"/>
        </w:rPr>
        <w:t xml:space="preserve">)، لا بد من تحديد مجموعة الأشخاص ذوي الإعاقة الذين جرى التأكيد على حقوقهم في اتفاقية الأمم المتحدة لحقوق الأشخاص ذوي الإعاقة ولا بد أيضاً من ضمان حماية تلك الحقوق. أي أنه من الضروري تحديد مجموعة تكون، بسبب صعوبات الأداء الوظيفي، أكثر عرضة لخطر الاستبعاد من المشاركة بدرجة تفوق عموم السكان الآخرين نتيجة للعوائق الموجودة في البيئة. ولتحقيق ذلك، لا بد من إيجاد الموضع الأنسب في التسلسل المذكور لوضع عتبة محددة - حيث إنّ مَن هُم فوق هذه العتبة هُم ذوو إعاقة ومَن هُم دونها هُم بلا إعاقة. ويجب تحديد العتبة المحددة (التي تسمى غالباً نقطة الفصل أو الحد الفاصل) بحيث تلبي الاحتياجات التي تُجمع البيانات من أجلها.  </w:t>
      </w:r>
    </w:p>
    <w:p w14:paraId="643CE9E5" w14:textId="2F0D2BFB" w:rsidR="00EE73EC" w:rsidRPr="009F779C" w:rsidRDefault="00EE73EC" w:rsidP="009F779C">
      <w:pPr>
        <w:bidi/>
        <w:jc w:val="both"/>
        <w:rPr>
          <w:rFonts w:ascii="Sakkal Majalla" w:hAnsi="Sakkal Majalla" w:cs="Sakkal Majalla"/>
          <w:szCs w:val="24"/>
        </w:rPr>
      </w:pPr>
      <w:r w:rsidRPr="009F779C">
        <w:rPr>
          <w:rFonts w:ascii="Sakkal Majalla" w:hAnsi="Sakkal Majalla" w:cs="Sakkal Majalla"/>
          <w:szCs w:val="24"/>
          <w:rtl/>
          <w:lang w:eastAsia="ar"/>
        </w:rPr>
        <w:t>إن الحاجة إلى تحديد نقطة معينة على طول تسلسل متصل لتحديد المجموعات مثار الاهتمام ليس مقصوراً على مسألة الإعاقة وحسب. ففي الواقع يُعدّ ذلك ممارسة شائعة جداً. فالسن، على سبيل المثال، تمتد على طول تسلسل متصل، لكننا غالباً ما نصنف الناس على أنهم إما أطفال أو بالغون. لكن يلزم اتخاذ قرار بشأن مكان وضع نقطة الفصل. وغالباً ما توضع نقطة الفصل المستخدمة لتحديد السكان البالغين عند سن 18 (فيكون السكان البالغون هم من الفئة العُمرية 18 سنة فما فوق) لكن بالإمكان أيضاً وضع تلك النقطة عند سن أصغر (على سبيل المثال، 16 سنة فما فوق) أو حتى في سن أكبر من ذلك (على سبيل المثال، عند 21 سنة فما فوق). يعتمد الاختيار على الغرض من جمع البيانات والقواعد والتعريفات المحلية/ الوطنية. ويؤدي هذا التقسيم إلى ظهور مجموعتين غير متجانستين بدرجة كبيرة</w:t>
      </w:r>
      <w:r w:rsidRPr="009F779C">
        <w:rPr>
          <w:rStyle w:val="FootnoteReference"/>
          <w:rFonts w:ascii="Sakkal Majalla" w:hAnsi="Sakkal Majalla" w:cs="Sakkal Majalla"/>
          <w:szCs w:val="24"/>
          <w:rtl/>
          <w:lang w:eastAsia="ar"/>
        </w:rPr>
        <w:footnoteReference w:id="1"/>
      </w:r>
      <w:r w:rsidRPr="009F779C">
        <w:rPr>
          <w:rFonts w:ascii="Sakkal Majalla" w:hAnsi="Sakkal Majalla" w:cs="Sakkal Majalla"/>
          <w:szCs w:val="24"/>
          <w:rtl/>
          <w:lang w:eastAsia="ar"/>
        </w:rPr>
        <w:t xml:space="preserve"> مما يؤدي إلى اعتماد نقاط فاصلة إضافية تتعلق بمزيد من تصنيفات السكان. ومن الأمثلة الشائعة لتقسيم المجموعات على أساس السن نجد التصنيفات التالية 0-9 و10-17 و18-44 و45-64 و65-84 و85 سنة فما فوق. ينطبق الأمر نفسه على موضوع الفقر، ولهذا السبب وضع البنك الدولي، على سبيل المثال، عتبات متعددة للفقر. كذلك تتشابه الإعاقة في هذا الجانب أيضاً، حيث لا توجد نقاط فصل مقبولة بشكل عام من شأنها تقسيم ذلك التسلسل المتصل، لكن الأمر يكون أكثر تعقيداً أيضاً بحيث لا يوجد تسلسل متصل أساسي أحادي البعد يحدث بشكل طبيعي. وعلى عكس مسألة السن، التي تحتوي على مكوّن واحد – هو سنوات العُمر المنقضية - قد تظهر الإعاقة عند مستويات مختلفة من حيث القدرة على الأداء الوظيفي وفي كثير من المجالات الوظيفية المختلفة كالرؤية والسمع والحركة والإدراك، إلخ. ولتحديد النقاط الفاصلة بالنسبة إلى الإعاقة، لا بد أولاً من إنشاء التسلسل المتصل، وهناك طرق متعددة للقيام بذلك. </w:t>
      </w:r>
    </w:p>
    <w:p w14:paraId="391EA6AD" w14:textId="77777777" w:rsidR="008D22F5" w:rsidRDefault="008D22F5" w:rsidP="00212F1B">
      <w:pPr>
        <w:bidi/>
        <w:jc w:val="both"/>
        <w:rPr>
          <w:rFonts w:ascii="Sakkal Majalla" w:hAnsi="Sakkal Majalla" w:cs="Sakkal Majalla"/>
          <w:b/>
          <w:bCs/>
          <w:sz w:val="28"/>
          <w:szCs w:val="28"/>
          <w:rtl/>
          <w:lang w:eastAsia="ar"/>
        </w:rPr>
        <w:sectPr w:rsidR="008D22F5" w:rsidSect="008E4DCC">
          <w:headerReference w:type="even" r:id="rId8"/>
          <w:headerReference w:type="default" r:id="rId9"/>
          <w:footerReference w:type="even" r:id="rId10"/>
          <w:footerReference w:type="default" r:id="rId11"/>
          <w:headerReference w:type="first" r:id="rId12"/>
          <w:footerReference w:type="first" r:id="rId13"/>
          <w:footnotePr>
            <w:pos w:val="beneathText"/>
          </w:footnotePr>
          <w:pgSz w:w="12240" w:h="15840" w:code="1"/>
          <w:pgMar w:top="1080" w:right="1080" w:bottom="1350" w:left="1080" w:header="0" w:footer="144" w:gutter="0"/>
          <w:pgNumType w:start="1"/>
          <w:cols w:space="720"/>
          <w:titlePg/>
          <w:docGrid w:linePitch="360"/>
        </w:sectPr>
      </w:pPr>
    </w:p>
    <w:p w14:paraId="5DDDCC9D" w14:textId="472D8A47" w:rsidR="00604105" w:rsidRPr="009F779C" w:rsidRDefault="00604105" w:rsidP="00212F1B">
      <w:pPr>
        <w:bidi/>
        <w:jc w:val="both"/>
        <w:rPr>
          <w:rFonts w:ascii="Sakkal Majalla" w:hAnsi="Sakkal Majalla" w:cs="Sakkal Majalla"/>
          <w:b/>
          <w:bCs/>
          <w:sz w:val="28"/>
          <w:szCs w:val="28"/>
          <w:lang w:eastAsia="ar"/>
        </w:rPr>
      </w:pPr>
      <w:r w:rsidRPr="009F779C">
        <w:rPr>
          <w:rFonts w:ascii="Sakkal Majalla" w:hAnsi="Sakkal Majalla" w:cs="Sakkal Majalla"/>
          <w:b/>
          <w:bCs/>
          <w:sz w:val="28"/>
          <w:szCs w:val="28"/>
          <w:rtl/>
          <w:lang w:eastAsia="ar"/>
        </w:rPr>
        <w:lastRenderedPageBreak/>
        <w:t>مؤشرات حالة الإعاقة</w:t>
      </w:r>
    </w:p>
    <w:p w14:paraId="0192503E" w14:textId="0CCE3542" w:rsidR="00EE73EC" w:rsidRPr="009F779C" w:rsidRDefault="00EE73EC" w:rsidP="009F779C">
      <w:pPr>
        <w:tabs>
          <w:tab w:val="left" w:pos="436"/>
        </w:tabs>
        <w:bidi/>
        <w:jc w:val="both"/>
        <w:rPr>
          <w:rFonts w:ascii="Sakkal Majalla" w:hAnsi="Sakkal Majalla" w:cs="Sakkal Majalla"/>
          <w:szCs w:val="24"/>
        </w:rPr>
      </w:pPr>
      <w:r w:rsidRPr="009F779C">
        <w:rPr>
          <w:rFonts w:ascii="Sakkal Majalla" w:hAnsi="Sakkal Majalla" w:cs="Sakkal Majalla"/>
          <w:szCs w:val="24"/>
          <w:rtl/>
          <w:lang w:eastAsia="ar"/>
        </w:rPr>
        <w:t xml:space="preserve">تحتوي أسئلة فريق واشنطن على خيارات متعددة للرد تسمح بتحديد أكثر من مؤشر </w:t>
      </w:r>
      <w:r w:rsidRPr="009F779C">
        <w:rPr>
          <w:rFonts w:ascii="Sakkal Majalla" w:hAnsi="Sakkal Majalla" w:cs="Sakkal Majalla"/>
          <w:i/>
          <w:iCs/>
          <w:szCs w:val="24"/>
          <w:rtl/>
          <w:lang w:eastAsia="ar"/>
        </w:rPr>
        <w:t>شامل</w:t>
      </w:r>
      <w:r w:rsidRPr="009F779C">
        <w:rPr>
          <w:rFonts w:ascii="Sakkal Majalla" w:hAnsi="Sakkal Majalla" w:cs="Sakkal Majalla"/>
          <w:szCs w:val="24"/>
          <w:rtl/>
          <w:lang w:eastAsia="ar"/>
        </w:rPr>
        <w:t xml:space="preserve"> لحالة الإعاقة بالاعتماد على طريقة دمج الردود على الأسئلة ونقاط الفصل المختارة. وقد كان الهدف من خيارات الرد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w:t>
      </w:r>
      <w:r w:rsidRPr="009F779C">
        <w:rPr>
          <w:rFonts w:ascii="Sakkal Majalla" w:hAnsi="Sakkal Majalla" w:cs="Sakkal Majalla"/>
          <w:i/>
          <w:iCs/>
          <w:szCs w:val="24"/>
          <w:rtl/>
          <w:lang w:eastAsia="ar"/>
        </w:rPr>
        <w:t xml:space="preserve"> بعض الصعوبة</w:t>
      </w:r>
      <w:r w:rsidRPr="009F779C">
        <w:rPr>
          <w:rFonts w:ascii="Sakkal Majalla" w:hAnsi="Sakkal Majalla" w:cs="Sakkal Majalla"/>
          <w:szCs w:val="24"/>
          <w:rtl/>
          <w:lang w:eastAsia="ar"/>
        </w:rPr>
        <w:t>،</w:t>
      </w:r>
      <w:r w:rsidRPr="009F779C">
        <w:rPr>
          <w:rFonts w:ascii="Sakkal Majalla" w:hAnsi="Sakkal Majalla" w:cs="Sakkal Majalla"/>
          <w:i/>
          <w:iCs/>
          <w:szCs w:val="24"/>
          <w:rtl/>
          <w:lang w:eastAsia="ar"/>
        </w:rPr>
        <w:t xml:space="preserve"> صعوبة كبيرة، عدم القدرة إطلاقاً</w:t>
      </w:r>
      <w:r w:rsidRPr="009F779C">
        <w:rPr>
          <w:rFonts w:ascii="Sakkal Majalla" w:hAnsi="Sakkal Majalla" w:cs="Sakkal Majalla"/>
          <w:szCs w:val="24"/>
          <w:rtl/>
          <w:lang w:eastAsia="ar"/>
        </w:rPr>
        <w:t>] هو السماح للمجيبين بتحديد موضعهم على طول ذلك التسلسل المتصل من حيث القدرة على أداء الوظائف في كل مجال والسماح للمحللين بإنشاء مؤشرات مختلفة للإيفاء بالاحتياجات المتنوعة.</w:t>
      </w:r>
    </w:p>
    <w:p w14:paraId="258C94BD" w14:textId="7A640373" w:rsidR="00EE73EC" w:rsidRPr="009F779C" w:rsidRDefault="00EE73EC" w:rsidP="009F779C">
      <w:pPr>
        <w:widowControl w:val="0"/>
        <w:bidi/>
        <w:jc w:val="both"/>
        <w:rPr>
          <w:rFonts w:ascii="Sakkal Majalla" w:hAnsi="Sakkal Majalla" w:cs="Sakkal Majalla"/>
          <w:szCs w:val="24"/>
        </w:rPr>
      </w:pPr>
      <w:r w:rsidRPr="009F779C">
        <w:rPr>
          <w:rFonts w:ascii="Sakkal Majalla" w:hAnsi="Sakkal Majalla" w:cs="Sakkal Majalla"/>
          <w:szCs w:val="24"/>
          <w:rtl/>
          <w:lang w:eastAsia="ar"/>
        </w:rPr>
        <w:t xml:space="preserve">صيغت أسئلة فريق واشنطن بغرض إنشاء معرّف شامل لحالة الإعاقة، إلى جانب إنشاء إحصائيات موجزة أخرى؛ ويُقصد بالمؤشر </w:t>
      </w:r>
      <w:r w:rsidRPr="009F779C">
        <w:rPr>
          <w:rFonts w:ascii="Sakkal Majalla" w:hAnsi="Sakkal Majalla" w:cs="Sakkal Majalla"/>
          <w:i/>
          <w:iCs/>
          <w:szCs w:val="24"/>
          <w:rtl/>
          <w:lang w:eastAsia="ar"/>
        </w:rPr>
        <w:t>الشامل</w:t>
      </w:r>
      <w:r w:rsidRPr="009F779C">
        <w:rPr>
          <w:rStyle w:val="FootnoteReference"/>
          <w:rFonts w:ascii="Sakkal Majalla" w:hAnsi="Sakkal Majalla" w:cs="Sakkal Majalla"/>
          <w:szCs w:val="24"/>
          <w:rtl/>
          <w:lang w:eastAsia="ar"/>
        </w:rPr>
        <w:footnoteReference w:id="2"/>
      </w:r>
      <w:r w:rsidRPr="009F779C">
        <w:rPr>
          <w:rFonts w:ascii="Sakkal Majalla" w:hAnsi="Sakkal Majalla" w:cs="Sakkal Majalla"/>
          <w:szCs w:val="24"/>
          <w:rtl/>
          <w:lang w:eastAsia="ar"/>
        </w:rPr>
        <w:t xml:space="preserve"> ذلك المؤشر الذي يقسم السكان إلى مجموعتين (ذوي إعاقة وبلا إعاقة) بناءً على طريقة بسيطة لدمج المعلومات من </w:t>
      </w:r>
      <w:r w:rsidRPr="009F779C">
        <w:rPr>
          <w:rFonts w:ascii="Sakkal Majalla" w:hAnsi="Sakkal Majalla" w:cs="Sakkal Majalla"/>
          <w:szCs w:val="24"/>
          <w:u w:val="single"/>
          <w:rtl/>
          <w:lang w:eastAsia="ar"/>
        </w:rPr>
        <w:t>جميع</w:t>
      </w:r>
      <w:r w:rsidRPr="009F779C">
        <w:rPr>
          <w:rFonts w:ascii="Sakkal Majalla" w:hAnsi="Sakkal Majalla" w:cs="Sakkal Majalla"/>
          <w:szCs w:val="24"/>
          <w:rtl/>
          <w:lang w:eastAsia="ar"/>
        </w:rPr>
        <w:t xml:space="preserve"> الأسئلة الواردة ضمن مجموعة الأسئلة. ولأغراض إعداد التقارير الدولية وإمكانية المقارنة بين الدول، قرر فريق واشنطن أن تُعرَّف الإعاقة على أنها عَرَض يصيب مَن يجدون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أو </w:t>
      </w:r>
      <w:r w:rsidRPr="009F779C">
        <w:rPr>
          <w:rFonts w:ascii="Sakkal Majalla" w:hAnsi="Sakkal Majalla" w:cs="Sakkal Majalla"/>
          <w:i/>
          <w:iCs/>
          <w:szCs w:val="24"/>
          <w:rtl/>
          <w:lang w:eastAsia="ar"/>
        </w:rPr>
        <w:t>لا تكون لديهم القدرة إطلاقاً</w:t>
      </w:r>
      <w:r w:rsidRPr="009F779C">
        <w:rPr>
          <w:rFonts w:ascii="Sakkal Majalla" w:hAnsi="Sakkal Majalla" w:cs="Sakkal Majalla"/>
          <w:szCs w:val="24"/>
          <w:rtl/>
          <w:lang w:eastAsia="ar"/>
        </w:rPr>
        <w:t xml:space="preserve"> على أداء الوظائف الأساسية في مجال واحد على الأقل من المجالات الوظيفية المدرجة في مجموعة الأسئلة.</w:t>
      </w:r>
    </w:p>
    <w:p w14:paraId="414AA956" w14:textId="6FB2FCBF" w:rsidR="00EE73EC" w:rsidRPr="009F779C" w:rsidRDefault="00EE73EC" w:rsidP="009F779C">
      <w:pPr>
        <w:bidi/>
        <w:jc w:val="both"/>
        <w:rPr>
          <w:rFonts w:ascii="Sakkal Majalla" w:hAnsi="Sakkal Majalla" w:cs="Sakkal Majalla"/>
          <w:szCs w:val="24"/>
        </w:rPr>
      </w:pPr>
      <w:r w:rsidRPr="009F779C">
        <w:rPr>
          <w:rFonts w:ascii="Sakkal Majalla" w:hAnsi="Sakkal Majalla" w:cs="Sakkal Majalla"/>
          <w:szCs w:val="24"/>
          <w:rtl/>
          <w:lang w:eastAsia="ar"/>
        </w:rPr>
        <w:t xml:space="preserve">يمكن إنشاء تقسيمات أخرى باستخدام المنهج نفسه إما عن طريق </w:t>
      </w:r>
      <w:r w:rsidRPr="009F779C">
        <w:rPr>
          <w:rFonts w:ascii="Sakkal Majalla" w:hAnsi="Sakkal Majalla" w:cs="Sakkal Majalla"/>
          <w:szCs w:val="24"/>
          <w:u w:val="single"/>
          <w:rtl/>
          <w:lang w:eastAsia="ar"/>
        </w:rPr>
        <w:t>رفع العتبة</w:t>
      </w:r>
      <w:r w:rsidRPr="009F779C">
        <w:rPr>
          <w:rFonts w:ascii="Sakkal Majalla" w:hAnsi="Sakkal Majalla" w:cs="Sakkal Majalla"/>
          <w:szCs w:val="24"/>
          <w:rtl/>
          <w:lang w:eastAsia="ar"/>
        </w:rPr>
        <w:t xml:space="preserve"> لتشمل فقط مَن </w:t>
      </w:r>
      <w:r w:rsidRPr="009F779C">
        <w:rPr>
          <w:rFonts w:ascii="Sakkal Majalla" w:hAnsi="Sakkal Majalla" w:cs="Sakkal Majalla"/>
          <w:i/>
          <w:iCs/>
          <w:szCs w:val="24"/>
          <w:rtl/>
          <w:lang w:eastAsia="ar"/>
        </w:rPr>
        <w:t>لا يستطيعون القيام</w:t>
      </w:r>
      <w:r w:rsidRPr="009F779C">
        <w:rPr>
          <w:rFonts w:ascii="Sakkal Majalla" w:hAnsi="Sakkal Majalla" w:cs="Sakkal Majalla"/>
          <w:szCs w:val="24"/>
          <w:rtl/>
          <w:lang w:eastAsia="ar"/>
        </w:rPr>
        <w:t xml:space="preserve"> بواحد على الأقل من الأنشطة الأساسية المدرجة أو </w:t>
      </w:r>
      <w:r w:rsidRPr="009F779C">
        <w:rPr>
          <w:rFonts w:ascii="Sakkal Majalla" w:hAnsi="Sakkal Majalla" w:cs="Sakkal Majalla"/>
          <w:szCs w:val="24"/>
          <w:u w:val="single"/>
          <w:rtl/>
          <w:lang w:eastAsia="ar"/>
        </w:rPr>
        <w:t>خفضها</w:t>
      </w:r>
      <w:r w:rsidRPr="009F779C">
        <w:rPr>
          <w:rFonts w:ascii="Sakkal Majalla" w:hAnsi="Sakkal Majalla" w:cs="Sakkal Majalla"/>
          <w:szCs w:val="24"/>
          <w:rtl/>
          <w:lang w:eastAsia="ar"/>
        </w:rPr>
        <w:t xml:space="preserve"> لتشمل مَن لديهم على الأقل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في تنفيذ واحد أو أكثر من الأنشطة الأساسية. قد يكون الخيار الأول هو الأكثر ملاءمة إذا كان الغرض من التحديد هو وضع تقدير بشأن مَن يلزمهم احتياجات دعم عالية، وقد يكون الخيار الثاني أكثر قابلية للتطبيق عند تحديد فئة السكان الذين قد يستفيدون من التصميم العام.</w:t>
      </w:r>
    </w:p>
    <w:p w14:paraId="3BCD747A" w14:textId="75FA19B2" w:rsidR="00EE73EC" w:rsidRPr="009F779C" w:rsidRDefault="00EE73EC" w:rsidP="009F779C">
      <w:pPr>
        <w:bidi/>
        <w:jc w:val="both"/>
        <w:rPr>
          <w:rFonts w:ascii="Sakkal Majalla" w:hAnsi="Sakkal Majalla" w:cs="Sakkal Majalla"/>
          <w:szCs w:val="24"/>
        </w:rPr>
      </w:pPr>
      <w:r w:rsidRPr="009F779C">
        <w:rPr>
          <w:rFonts w:ascii="Sakkal Majalla" w:hAnsi="Sakkal Majalla" w:cs="Sakkal Majalla"/>
          <w:szCs w:val="24"/>
          <w:rtl/>
          <w:lang w:eastAsia="ar"/>
        </w:rPr>
        <w:t>لأغراض المراقبة، يشيع كثيرًا إنشاء تقسيم يصنف السكان إلى مجموعتين. ومع ذلك، يؤدي ذلك إلى فقدان المعلومات وإنشاء مجموعات غير متجانسة من حيث قدرتها على الأداء الوظيفي. من الممكن تصنيف السكان إلى عدد أكبر من المجموعات بما يعكس بشكل أفضل النطاق الكامل لأداء الوظائف بين السكان. فكما توجد كثير من العتبات التي يمكن استخدامها لتصنيف السكان إلى مجموعتين، هناك أيضاً طرق متعددة لدمج المعلومات من أسئلة فريق واشنطن لإنشاء التسلسل المتصل الأساسي.</w:t>
      </w:r>
    </w:p>
    <w:p w14:paraId="0519D187" w14:textId="6A74D728" w:rsidR="00604105" w:rsidRPr="009F779C" w:rsidRDefault="00604105" w:rsidP="00212F1B">
      <w:pPr>
        <w:bidi/>
        <w:jc w:val="both"/>
        <w:rPr>
          <w:rFonts w:ascii="Sakkal Majalla" w:hAnsi="Sakkal Majalla" w:cs="Sakkal Majalla"/>
          <w:b/>
          <w:bCs/>
          <w:sz w:val="28"/>
          <w:szCs w:val="28"/>
          <w:lang w:eastAsia="ar"/>
        </w:rPr>
      </w:pPr>
      <w:r w:rsidRPr="009F779C">
        <w:rPr>
          <w:rFonts w:ascii="Sakkal Majalla" w:hAnsi="Sakkal Majalla" w:cs="Sakkal Majalla"/>
          <w:b/>
          <w:bCs/>
          <w:sz w:val="28"/>
          <w:szCs w:val="28"/>
          <w:rtl/>
          <w:lang w:eastAsia="ar"/>
        </w:rPr>
        <w:t>مؤشرات شدّة الإعاقة</w:t>
      </w:r>
    </w:p>
    <w:p w14:paraId="449316DC" w14:textId="485878A9" w:rsidR="00EE73EC" w:rsidRPr="009F779C" w:rsidRDefault="00EE73EC" w:rsidP="009F779C">
      <w:pPr>
        <w:autoSpaceDE w:val="0"/>
        <w:autoSpaceDN w:val="0"/>
        <w:bidi/>
        <w:adjustRightInd w:val="0"/>
        <w:jc w:val="both"/>
        <w:rPr>
          <w:rFonts w:ascii="Sakkal Majalla" w:hAnsi="Sakkal Majalla" w:cs="Sakkal Majalla"/>
          <w:szCs w:val="24"/>
        </w:rPr>
      </w:pPr>
      <w:r w:rsidRPr="009F779C">
        <w:rPr>
          <w:rFonts w:ascii="Sakkal Majalla" w:hAnsi="Sakkal Majalla" w:cs="Sakkal Majalla"/>
          <w:szCs w:val="24"/>
          <w:rtl/>
          <w:lang w:eastAsia="ar"/>
        </w:rPr>
        <w:t xml:space="preserve">يعرض هذا المستند طرقاً مختلفة لدمج الردود على أسئلة المجموعة القصيرة لفريق واشنطن لإنشاء مؤشرات الإعاقة التي تعكس شدّة تقييد الأداء الوظيفي في جميع المجالات. وهناك تقرير آخر لفريق واشنطن؛ </w:t>
      </w:r>
      <w:r w:rsidRPr="009F779C">
        <w:rPr>
          <w:rFonts w:ascii="Sakkal Majalla" w:hAnsi="Sakkal Majalla" w:cs="Sakkal Majalla"/>
          <w:b/>
          <w:bCs/>
          <w:i/>
          <w:iCs/>
          <w:szCs w:val="24"/>
          <w:rtl/>
          <w:lang w:eastAsia="ar"/>
        </w:rPr>
        <w:t>إنشاء مؤشرات للإعاقة تختص بكل مجال على حدة باستخدام المجموعة القصيرة لفريق واشنطن حول أداء الوظائف</w:t>
      </w:r>
      <w:r w:rsidRPr="009F779C">
        <w:rPr>
          <w:rFonts w:ascii="Sakkal Majalla" w:hAnsi="Sakkal Majalla" w:cs="Sakkal Majalla"/>
          <w:i/>
          <w:iCs/>
          <w:szCs w:val="24"/>
          <w:rtl/>
          <w:lang w:eastAsia="ar"/>
        </w:rPr>
        <w:t>،</w:t>
      </w:r>
      <w:r w:rsidRPr="009F779C">
        <w:rPr>
          <w:rFonts w:ascii="Sakkal Majalla" w:hAnsi="Sakkal Majalla" w:cs="Sakkal Majalla"/>
          <w:szCs w:val="24"/>
          <w:rtl/>
          <w:lang w:eastAsia="ar"/>
        </w:rPr>
        <w:t xml:space="preserve"> يتناول إنشاء مؤشرات خاصة بمجالٍ ما بعينه، ومؤشرات على أساس عدد المجالات التي يجري فيها الإبلاغ عن تقييدات وظيفية، ومؤشرات تتضمن معلومات حول مؤشرين أو أكثر.</w:t>
      </w:r>
    </w:p>
    <w:p w14:paraId="50670C85" w14:textId="2C312EAF" w:rsidR="00D50F2C" w:rsidRPr="009F779C" w:rsidRDefault="00D50F2C" w:rsidP="009F779C">
      <w:pPr>
        <w:bidi/>
        <w:jc w:val="both"/>
        <w:rPr>
          <w:rFonts w:ascii="Sakkal Majalla" w:hAnsi="Sakkal Majalla" w:cs="Sakkal Majalla"/>
          <w:szCs w:val="24"/>
        </w:rPr>
      </w:pPr>
      <w:r w:rsidRPr="009F779C">
        <w:rPr>
          <w:rFonts w:ascii="Sakkal Majalla" w:hAnsi="Sakkal Majalla" w:cs="Sakkal Majalla"/>
          <w:szCs w:val="24"/>
          <w:rtl/>
          <w:lang w:eastAsia="ar"/>
        </w:rPr>
        <w:t>النَّظْم اللغوي للحزمة الإحصائية للعلوم الاجتماعية المستخدم لبرمجة التصنيفات موضح أدناه في الملحق؛ ومع ذلك، تبقى بعض الإشارات إلى أسماء المتغيرات المشتقة من الحزمة الإحصائية للعلوم الاجتماعية في متن النص. ويظلّ اختيار التسميات المتغيرة متروك للمحقق.</w:t>
      </w:r>
    </w:p>
    <w:p w14:paraId="4FD4DA00" w14:textId="4D19A726" w:rsidR="00E32931" w:rsidRPr="009F779C" w:rsidRDefault="00C81CDD" w:rsidP="009F779C">
      <w:pPr>
        <w:bidi/>
        <w:spacing w:after="0"/>
        <w:jc w:val="both"/>
        <w:rPr>
          <w:rFonts w:ascii="Sakkal Majalla" w:hAnsi="Sakkal Majalla" w:cs="Sakkal Majalla"/>
          <w:szCs w:val="24"/>
          <w:lang w:bidi="ne-NP"/>
        </w:rPr>
      </w:pPr>
      <w:r w:rsidRPr="009F779C">
        <w:rPr>
          <w:rFonts w:ascii="Sakkal Majalla" w:hAnsi="Sakkal Majalla" w:cs="Sakkal Majalla"/>
          <w:szCs w:val="24"/>
          <w:rtl/>
          <w:lang w:eastAsia="ar"/>
        </w:rPr>
        <w:t xml:space="preserve">ثمة مستندات سابقة بيَّنت الخطوات المطلوبة لإنشاء مؤشرات </w:t>
      </w:r>
      <w:r w:rsidRPr="009F779C">
        <w:rPr>
          <w:rFonts w:ascii="Sakkal Majalla" w:hAnsi="Sakkal Majalla" w:cs="Sakkal Majalla"/>
          <w:b/>
          <w:bCs/>
          <w:szCs w:val="24"/>
          <w:rtl/>
          <w:lang w:eastAsia="ar"/>
        </w:rPr>
        <w:t>لحالة الإعاقة</w:t>
      </w:r>
      <w:r w:rsidRPr="009F779C">
        <w:rPr>
          <w:rFonts w:ascii="Sakkal Majalla" w:hAnsi="Sakkal Majalla" w:cs="Sakkal Majalla"/>
          <w:szCs w:val="24"/>
          <w:rtl/>
          <w:lang w:eastAsia="ar"/>
        </w:rPr>
        <w:t xml:space="preserve"> ثنائية التقسيم، استناداً إلى المجموعة القصيرة لفريق واشنطن، عند نقاط فاصلة مختلفة على طول التسلسل الخاص بفريق واشنطن [انظر: </w:t>
      </w:r>
      <w:hyperlink r:id="rId14" w:history="1">
        <w:r w:rsidR="00604105" w:rsidRPr="009F779C">
          <w:rPr>
            <w:rStyle w:val="Hyperlink"/>
            <w:rFonts w:ascii="Sakkal Majalla" w:hAnsi="Sakkal Majalla" w:cs="Sakkal Majalla"/>
            <w:b/>
            <w:bCs/>
            <w:i/>
            <w:iCs/>
            <w:szCs w:val="24"/>
            <w:rtl/>
            <w:lang w:eastAsia="ar"/>
          </w:rPr>
          <w:t>إرشادات تحليلية: إنشاء معرفات حالة الإعاقة باستخدام المجموعة القصيرة لفريق واشنطن</w:t>
        </w:r>
      </w:hyperlink>
      <w:r w:rsidRPr="009F779C">
        <w:rPr>
          <w:rFonts w:ascii="Sakkal Majalla" w:hAnsi="Sakkal Majalla" w:cs="Sakkal Majalla"/>
          <w:szCs w:val="24"/>
          <w:rtl/>
          <w:lang w:eastAsia="ar"/>
        </w:rPr>
        <w:t xml:space="preserve">]. توجد نقطة الفصل الموصى بها عند مستوى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أو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على الأقل في واحد من الأسئلة الستة للمجموعة القصيرة. ولأغراض هذا المستند، يُطلق على ذلك المتغير ثنائي التقسيم </w:t>
      </w:r>
      <w:r w:rsidRPr="009F779C">
        <w:rPr>
          <w:rFonts w:ascii="Sakkal Majalla" w:hAnsi="Sakkal Majalla" w:cs="Sakkal Majalla"/>
          <w:b/>
          <w:bCs/>
          <w:szCs w:val="24"/>
          <w:rtl/>
          <w:lang w:eastAsia="ar"/>
        </w:rPr>
        <w:t>درجة الشدة- مؤشر الإعاقة (</w:t>
      </w:r>
      <w:r w:rsidRPr="009F779C">
        <w:rPr>
          <w:rFonts w:ascii="Sakkal Majalla" w:hAnsi="Sakkal Majalla" w:cs="Sakkal Majalla"/>
          <w:b/>
          <w:bCs/>
          <w:szCs w:val="24"/>
          <w:lang w:eastAsia="ar" w:bidi="en-US"/>
        </w:rPr>
        <w:t>SS-DI</w:t>
      </w:r>
      <w:r w:rsidRPr="009F779C">
        <w:rPr>
          <w:rFonts w:ascii="Sakkal Majalla" w:hAnsi="Sakkal Majalla" w:cs="Sakkal Majalla"/>
          <w:b/>
          <w:bCs/>
          <w:szCs w:val="24"/>
          <w:rtl/>
          <w:lang w:eastAsia="ar"/>
        </w:rPr>
        <w:t>)</w:t>
      </w:r>
      <w:r w:rsidRPr="009F779C">
        <w:rPr>
          <w:rFonts w:ascii="Sakkal Majalla" w:hAnsi="Sakkal Majalla" w:cs="Sakkal Majalla"/>
          <w:szCs w:val="24"/>
          <w:rtl/>
          <w:lang w:eastAsia="ar"/>
        </w:rPr>
        <w:t xml:space="preserve">. [ملاحظة: في الوقت </w:t>
      </w:r>
      <w:r w:rsidRPr="009F779C">
        <w:rPr>
          <w:rFonts w:ascii="Sakkal Majalla" w:hAnsi="Sakkal Majalla" w:cs="Sakkal Majalla"/>
          <w:szCs w:val="24"/>
          <w:rtl/>
          <w:lang w:eastAsia="ar"/>
        </w:rPr>
        <w:lastRenderedPageBreak/>
        <w:t xml:space="preserve">الحالي يكون المؤشر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هو المتغير ذاته المسمى </w:t>
      </w:r>
      <w:r w:rsidRPr="009F779C">
        <w:rPr>
          <w:rFonts w:ascii="Sakkal Majalla" w:hAnsi="Sakkal Majalla" w:cs="Sakkal Majalla"/>
          <w:szCs w:val="24"/>
          <w:lang w:eastAsia="ar" w:bidi="en-US"/>
        </w:rPr>
        <w:t>DISABILITY</w:t>
      </w:r>
      <w:r w:rsidRPr="009F779C">
        <w:rPr>
          <w:rFonts w:ascii="Sakkal Majalla" w:hAnsi="Sakkal Majalla" w:cs="Sakkal Majalla"/>
          <w:szCs w:val="24"/>
          <w:rtl/>
          <w:lang w:eastAsia="ar"/>
        </w:rPr>
        <w:t>3 في مستند حالة الإعاقة المتاح من خلال الرابط أعلاه. وتُعدّ أسماء المتغيرات المستخدمة خاصة بالتقرير.]</w:t>
      </w:r>
    </w:p>
    <w:p w14:paraId="362224EC" w14:textId="77777777" w:rsidR="00866650" w:rsidRPr="009F779C" w:rsidRDefault="00866650" w:rsidP="009F779C">
      <w:pPr>
        <w:bidi/>
        <w:spacing w:after="0"/>
        <w:jc w:val="both"/>
        <w:rPr>
          <w:rFonts w:ascii="Sakkal Majalla" w:hAnsi="Sakkal Majalla" w:cs="Sakkal Majalla"/>
          <w:szCs w:val="24"/>
        </w:rPr>
      </w:pPr>
    </w:p>
    <w:p w14:paraId="3B1CA8BD" w14:textId="6D62C0C7" w:rsidR="00905978" w:rsidRPr="009F779C" w:rsidRDefault="00905978" w:rsidP="009F779C">
      <w:pPr>
        <w:bidi/>
        <w:spacing w:after="0"/>
        <w:jc w:val="both"/>
        <w:rPr>
          <w:rFonts w:ascii="Sakkal Majalla" w:hAnsi="Sakkal Majalla" w:cs="Sakkal Majalla"/>
          <w:szCs w:val="24"/>
          <w:lang w:bidi="ne-NP"/>
        </w:rPr>
      </w:pPr>
      <w:r w:rsidRPr="009F779C">
        <w:rPr>
          <w:rFonts w:ascii="Sakkal Majalla" w:hAnsi="Sakkal Majalla" w:cs="Sakkal Majalla"/>
          <w:szCs w:val="24"/>
          <w:rtl/>
          <w:lang w:eastAsia="ar"/>
        </w:rPr>
        <w:t>يعرض هذا المستند مؤشرات شدّة الإعاقة التالية:</w:t>
      </w:r>
    </w:p>
    <w:p w14:paraId="61A48ED5" w14:textId="77777777" w:rsidR="00A6500D" w:rsidRPr="009F779C" w:rsidRDefault="00A6500D" w:rsidP="009F779C">
      <w:pPr>
        <w:bidi/>
        <w:spacing w:after="0"/>
        <w:ind w:left="720"/>
        <w:jc w:val="both"/>
        <w:rPr>
          <w:rFonts w:ascii="Sakkal Majalla" w:hAnsi="Sakkal Majalla" w:cs="Sakkal Majalla"/>
          <w:szCs w:val="24"/>
          <w:lang w:bidi="ne-NP"/>
        </w:rPr>
      </w:pPr>
    </w:p>
    <w:p w14:paraId="77750F2F" w14:textId="774B2177" w:rsidR="00430D18" w:rsidRPr="009F779C" w:rsidRDefault="00B71EE7" w:rsidP="009838CE">
      <w:pPr>
        <w:numPr>
          <w:ilvl w:val="0"/>
          <w:numId w:val="11"/>
        </w:numPr>
        <w:bidi/>
        <w:spacing w:after="0"/>
        <w:jc w:val="both"/>
        <w:rPr>
          <w:rFonts w:ascii="Sakkal Majalla" w:hAnsi="Sakkal Majalla" w:cs="Sakkal Majalla"/>
          <w:szCs w:val="24"/>
          <w:lang w:bidi="ne-NP"/>
        </w:rPr>
      </w:pPr>
      <w:r w:rsidRPr="009F779C">
        <w:rPr>
          <w:rFonts w:ascii="Sakkal Majalla" w:hAnsi="Sakkal Majalla" w:cs="Sakkal Majalla"/>
          <w:b/>
          <w:bCs/>
          <w:szCs w:val="24"/>
          <w:rtl/>
          <w:lang w:eastAsia="ar"/>
        </w:rPr>
        <w:t>درجة الشدّة - أقصى صعوبة (</w:t>
      </w:r>
      <w:r w:rsidRPr="009F779C">
        <w:rPr>
          <w:rFonts w:ascii="Sakkal Majalla" w:hAnsi="Sakkal Majalla" w:cs="Sakkal Majalla"/>
          <w:b/>
          <w:bCs/>
          <w:szCs w:val="24"/>
          <w:lang w:eastAsia="ar" w:bidi="en-US"/>
        </w:rPr>
        <w:t>SS-HD</w:t>
      </w:r>
      <w:r w:rsidRPr="009F779C">
        <w:rPr>
          <w:rFonts w:ascii="Sakkal Majalla" w:hAnsi="Sakkal Majalla" w:cs="Sakkal Majalla"/>
          <w:b/>
          <w:bCs/>
          <w:szCs w:val="24"/>
          <w:rtl/>
          <w:lang w:eastAsia="ar"/>
        </w:rPr>
        <w:t>):</w:t>
      </w:r>
      <w:r w:rsidRPr="009F779C">
        <w:rPr>
          <w:rFonts w:ascii="Sakkal Majalla" w:hAnsi="Sakkal Majalla" w:cs="Sakkal Majalla"/>
          <w:szCs w:val="24"/>
          <w:rtl/>
          <w:lang w:eastAsia="ar"/>
        </w:rPr>
        <w:t xml:space="preserve"> يصف ’درجة الشدة‘ على أساس أعلى مستوى من الصعوبة المسجلة في </w:t>
      </w:r>
      <w:r w:rsidR="00812414" w:rsidRPr="009F779C">
        <w:rPr>
          <w:rFonts w:ascii="Sakkal Majalla" w:hAnsi="Sakkal Majalla" w:cs="Sakkal Majalla" w:hint="cs"/>
          <w:szCs w:val="24"/>
          <w:rtl/>
          <w:lang w:eastAsia="ar"/>
        </w:rPr>
        <w:t>ست</w:t>
      </w:r>
      <w:r w:rsidRPr="009F779C">
        <w:rPr>
          <w:rFonts w:ascii="Sakkal Majalla" w:hAnsi="Sakkal Majalla" w:cs="Sakkal Majalla"/>
          <w:szCs w:val="24"/>
          <w:rtl/>
          <w:lang w:eastAsia="ar"/>
        </w:rPr>
        <w:t xml:space="preserve"> مجالات لأداء الوظائف.</w:t>
      </w:r>
    </w:p>
    <w:p w14:paraId="60D478E1" w14:textId="45B83CB9" w:rsidR="00430D18" w:rsidRPr="009F779C" w:rsidRDefault="00B71EE7" w:rsidP="009838CE">
      <w:pPr>
        <w:numPr>
          <w:ilvl w:val="0"/>
          <w:numId w:val="11"/>
        </w:numPr>
        <w:bidi/>
        <w:spacing w:after="0"/>
        <w:jc w:val="both"/>
        <w:rPr>
          <w:rFonts w:ascii="Sakkal Majalla" w:hAnsi="Sakkal Majalla" w:cs="Sakkal Majalla"/>
          <w:szCs w:val="24"/>
          <w:lang w:bidi="ne-NP"/>
        </w:rPr>
      </w:pPr>
      <w:r w:rsidRPr="009F779C">
        <w:rPr>
          <w:rFonts w:ascii="Sakkal Majalla" w:hAnsi="Sakkal Majalla" w:cs="Sakkal Majalla"/>
          <w:b/>
          <w:bCs/>
          <w:szCs w:val="24"/>
          <w:rtl/>
          <w:lang w:eastAsia="ar"/>
        </w:rPr>
        <w:t>درجة الشدّة - تسلسل الشدّة (</w:t>
      </w:r>
      <w:r w:rsidRPr="009F779C">
        <w:rPr>
          <w:rFonts w:ascii="Sakkal Majalla" w:hAnsi="Sakkal Majalla" w:cs="Sakkal Majalla"/>
          <w:b/>
          <w:bCs/>
          <w:szCs w:val="24"/>
          <w:lang w:eastAsia="ar" w:bidi="en-US"/>
        </w:rPr>
        <w:t>SS-SCo</w:t>
      </w:r>
      <w:r w:rsidRPr="009F779C">
        <w:rPr>
          <w:rFonts w:ascii="Sakkal Majalla" w:hAnsi="Sakkal Majalla" w:cs="Sakkal Majalla"/>
          <w:b/>
          <w:bCs/>
          <w:szCs w:val="24"/>
          <w:rtl/>
          <w:lang w:eastAsia="ar"/>
        </w:rPr>
        <w:t>):</w:t>
      </w:r>
      <w:r w:rsidRPr="009F779C">
        <w:rPr>
          <w:rFonts w:ascii="Sakkal Majalla" w:hAnsi="Sakkal Majalla" w:cs="Sakkal Majalla"/>
          <w:szCs w:val="24"/>
          <w:rtl/>
          <w:lang w:eastAsia="ar"/>
        </w:rPr>
        <w:t xml:space="preserve"> هو مقياس متصل يعتمد على درجات المجال الفردي التي تصف تسلسلاً متصلاً من أداء الوظائف.</w:t>
      </w:r>
    </w:p>
    <w:p w14:paraId="2E03F50F" w14:textId="386DDD03" w:rsidR="00A74691" w:rsidRPr="009F779C" w:rsidRDefault="00B71EE7" w:rsidP="009838CE">
      <w:pPr>
        <w:numPr>
          <w:ilvl w:val="0"/>
          <w:numId w:val="11"/>
        </w:numPr>
        <w:bidi/>
        <w:spacing w:after="0"/>
        <w:jc w:val="both"/>
        <w:rPr>
          <w:rFonts w:ascii="Sakkal Majalla" w:hAnsi="Sakkal Majalla" w:cs="Sakkal Majalla"/>
          <w:szCs w:val="24"/>
        </w:rPr>
      </w:pPr>
      <w:r w:rsidRPr="009F779C">
        <w:rPr>
          <w:rFonts w:ascii="Sakkal Majalla" w:hAnsi="Sakkal Majalla" w:cs="Sakkal Majalla"/>
          <w:b/>
          <w:bCs/>
          <w:szCs w:val="24"/>
          <w:rtl/>
          <w:lang w:eastAsia="ar"/>
        </w:rPr>
        <w:t>درجة الشدّة - فئة الشدّة (</w:t>
      </w:r>
      <w:r w:rsidRPr="009F779C">
        <w:rPr>
          <w:rFonts w:ascii="Sakkal Majalla" w:hAnsi="Sakkal Majalla" w:cs="Sakkal Majalla"/>
          <w:b/>
          <w:bCs/>
          <w:szCs w:val="24"/>
          <w:lang w:eastAsia="ar" w:bidi="en-US"/>
        </w:rPr>
        <w:t>SS-SC</w:t>
      </w:r>
      <w:r w:rsidRPr="009F779C">
        <w:rPr>
          <w:rFonts w:ascii="Sakkal Majalla" w:hAnsi="Sakkal Majalla" w:cs="Sakkal Majalla"/>
          <w:b/>
          <w:bCs/>
          <w:szCs w:val="24"/>
          <w:rtl/>
          <w:lang w:eastAsia="ar"/>
        </w:rPr>
        <w:t>):</w:t>
      </w:r>
      <w:r w:rsidRPr="009F779C">
        <w:rPr>
          <w:rFonts w:ascii="Sakkal Majalla" w:hAnsi="Sakkal Majalla" w:cs="Sakkal Majalla"/>
          <w:szCs w:val="24"/>
          <w:rtl/>
          <w:lang w:eastAsia="ar"/>
        </w:rPr>
        <w:t xml:space="preserve"> مقياس فئوي لـ ’الشدة‘ يعتمد على نقاط الفصل الموجودة على طول التسلسل المتصل أعلاه.</w:t>
      </w:r>
    </w:p>
    <w:p w14:paraId="33CC8C21" w14:textId="46FFBDBC" w:rsidR="00E46C20" w:rsidRPr="009F779C" w:rsidRDefault="00E46C20" w:rsidP="009F779C">
      <w:pPr>
        <w:bidi/>
        <w:spacing w:after="0"/>
        <w:ind w:left="720"/>
        <w:jc w:val="both"/>
        <w:rPr>
          <w:rFonts w:ascii="Sakkal Majalla" w:hAnsi="Sakkal Majalla" w:cs="Sakkal Majalla"/>
          <w:szCs w:val="24"/>
        </w:rPr>
      </w:pPr>
    </w:p>
    <w:p w14:paraId="5C1E9E33" w14:textId="77777777" w:rsidR="00B92C05" w:rsidRPr="009F779C" w:rsidRDefault="00B92C05" w:rsidP="009F779C">
      <w:pPr>
        <w:bidi/>
        <w:spacing w:after="0"/>
        <w:ind w:left="720"/>
        <w:jc w:val="both"/>
        <w:rPr>
          <w:rFonts w:ascii="Sakkal Majalla" w:hAnsi="Sakkal Majalla" w:cs="Sakkal Majalla"/>
          <w:szCs w:val="24"/>
        </w:rPr>
      </w:pPr>
    </w:p>
    <w:p w14:paraId="513681B8" w14:textId="4F3870D8" w:rsidR="007C18E2" w:rsidRPr="009F779C" w:rsidRDefault="004666AD" w:rsidP="009838CE">
      <w:pPr>
        <w:pStyle w:val="ListParagraph"/>
        <w:numPr>
          <w:ilvl w:val="0"/>
          <w:numId w:val="2"/>
        </w:numPr>
        <w:autoSpaceDE w:val="0"/>
        <w:autoSpaceDN w:val="0"/>
        <w:bidi/>
        <w:adjustRightInd w:val="0"/>
        <w:spacing w:after="0"/>
        <w:contextualSpacing w:val="0"/>
        <w:jc w:val="both"/>
        <w:rPr>
          <w:rFonts w:ascii="Sakkal Majalla" w:hAnsi="Sakkal Majalla" w:cs="Sakkal Majalla"/>
          <w:b/>
          <w:bCs/>
          <w:color w:val="000000"/>
          <w:szCs w:val="24"/>
          <w:lang w:bidi="ne-NP"/>
        </w:rPr>
      </w:pPr>
      <w:r w:rsidRPr="009F779C">
        <w:rPr>
          <w:rFonts w:ascii="Sakkal Majalla" w:hAnsi="Sakkal Majalla" w:cs="Sakkal Majalla"/>
          <w:b/>
          <w:bCs/>
          <w:szCs w:val="24"/>
          <w:rtl/>
          <w:lang w:eastAsia="ar"/>
        </w:rPr>
        <w:t>مؤشر حالة الإعاقة [درجة الشدّة - مؤشر الإعاقة (</w:t>
      </w:r>
      <w:r w:rsidRPr="009F779C">
        <w:rPr>
          <w:rFonts w:ascii="Sakkal Majalla" w:hAnsi="Sakkal Majalla" w:cs="Sakkal Majalla"/>
          <w:b/>
          <w:bCs/>
          <w:szCs w:val="24"/>
          <w:lang w:eastAsia="ar" w:bidi="en-US"/>
        </w:rPr>
        <w:t>SS-DI</w:t>
      </w:r>
      <w:r w:rsidRPr="009F779C">
        <w:rPr>
          <w:rFonts w:ascii="Sakkal Majalla" w:hAnsi="Sakkal Majalla" w:cs="Sakkal Majalla"/>
          <w:b/>
          <w:bCs/>
          <w:szCs w:val="24"/>
          <w:rtl/>
          <w:lang w:eastAsia="ar"/>
        </w:rPr>
        <w:t xml:space="preserve">)] استخدام المجموعة القصيرة لفريق واشنطن (عند نقطة الفصل الموصى بها لمجال واحد على الأقل يحمل الرمز </w:t>
      </w:r>
      <w:r w:rsidRPr="009F779C">
        <w:rPr>
          <w:rFonts w:ascii="Sakkal Majalla" w:hAnsi="Sakkal Majalla" w:cs="Sakkal Majalla"/>
          <w:b/>
          <w:bCs/>
          <w:i/>
          <w:iCs/>
          <w:szCs w:val="24"/>
          <w:rtl/>
          <w:lang w:eastAsia="ar"/>
        </w:rPr>
        <w:t>صعوبة كبيرة</w:t>
      </w:r>
      <w:r w:rsidRPr="009F779C">
        <w:rPr>
          <w:rFonts w:ascii="Sakkal Majalla" w:hAnsi="Sakkal Majalla" w:cs="Sakkal Majalla"/>
          <w:b/>
          <w:bCs/>
          <w:szCs w:val="24"/>
          <w:rtl/>
          <w:lang w:eastAsia="ar"/>
        </w:rPr>
        <w:t xml:space="preserve"> أو </w:t>
      </w:r>
      <w:r w:rsidRPr="009F779C">
        <w:rPr>
          <w:rFonts w:ascii="Sakkal Majalla" w:hAnsi="Sakkal Majalla" w:cs="Sakkal Majalla"/>
          <w:b/>
          <w:bCs/>
          <w:i/>
          <w:iCs/>
          <w:szCs w:val="24"/>
          <w:rtl/>
          <w:lang w:eastAsia="ar"/>
        </w:rPr>
        <w:t>عدم القدرة إطلاقاً</w:t>
      </w:r>
      <w:r w:rsidRPr="009F779C">
        <w:rPr>
          <w:rFonts w:ascii="Sakkal Majalla" w:hAnsi="Sakkal Majalla" w:cs="Sakkal Majalla"/>
          <w:b/>
          <w:bCs/>
          <w:szCs w:val="24"/>
          <w:rtl/>
          <w:lang w:eastAsia="ar"/>
        </w:rPr>
        <w:t>)</w:t>
      </w:r>
      <w:r w:rsidR="003F540A" w:rsidRPr="009F779C">
        <w:rPr>
          <w:rStyle w:val="FootnoteReference"/>
          <w:rFonts w:ascii="Sakkal Majalla" w:hAnsi="Sakkal Majalla" w:cs="Sakkal Majalla"/>
          <w:b/>
          <w:bCs/>
          <w:szCs w:val="24"/>
          <w:rtl/>
          <w:lang w:eastAsia="ar"/>
        </w:rPr>
        <w:footnoteReference w:id="3"/>
      </w:r>
    </w:p>
    <w:p w14:paraId="19B6FCC8" w14:textId="1C0C3271" w:rsidR="004666AD" w:rsidRPr="009F779C" w:rsidRDefault="004666AD" w:rsidP="009F779C">
      <w:pPr>
        <w:pStyle w:val="ListParagraph"/>
        <w:autoSpaceDE w:val="0"/>
        <w:autoSpaceDN w:val="0"/>
        <w:bidi/>
        <w:adjustRightInd w:val="0"/>
        <w:spacing w:after="0"/>
        <w:ind w:left="360"/>
        <w:contextualSpacing w:val="0"/>
        <w:jc w:val="both"/>
        <w:rPr>
          <w:rFonts w:ascii="Sakkal Majalla" w:hAnsi="Sakkal Majalla" w:cs="Sakkal Majalla"/>
          <w:b/>
          <w:bCs/>
          <w:color w:val="000000"/>
          <w:szCs w:val="24"/>
          <w:lang w:bidi="ne-NP"/>
        </w:rPr>
      </w:pPr>
    </w:p>
    <w:p w14:paraId="485335E2" w14:textId="161AB120" w:rsidR="004666AD" w:rsidRPr="009F779C" w:rsidRDefault="004666AD" w:rsidP="009F779C">
      <w:p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للمراجعة، يتضمن استخدام المجموعة القصيرة لفريق واشنطن لتحديد الفئة </w:t>
      </w:r>
      <w:r w:rsidRPr="009F779C">
        <w:rPr>
          <w:rFonts w:ascii="Sakkal Majalla" w:hAnsi="Sakkal Majalla" w:cs="Sakkal Majalla"/>
          <w:i/>
          <w:iCs/>
          <w:szCs w:val="24"/>
          <w:rtl/>
          <w:lang w:eastAsia="ar"/>
        </w:rPr>
        <w:t>بلا إعاقة</w:t>
      </w:r>
      <w:r w:rsidRPr="009F779C">
        <w:rPr>
          <w:rFonts w:ascii="Sakkal Majalla" w:hAnsi="Sakkal Majalla" w:cs="Sakkal Majalla"/>
          <w:szCs w:val="24"/>
          <w:rtl/>
          <w:lang w:eastAsia="ar"/>
        </w:rPr>
        <w:t xml:space="preserve"> في الجدول أدناه كل مَن أجابوا فقط باختيار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أو</w:t>
      </w:r>
      <w:r w:rsidRPr="009F779C">
        <w:rPr>
          <w:rFonts w:ascii="Sakkal Majalla" w:hAnsi="Sakkal Majalla" w:cs="Sakkal Majalla"/>
          <w:i/>
          <w:iCs/>
          <w:szCs w:val="24"/>
          <w:rtl/>
          <w:lang w:eastAsia="ar"/>
        </w:rPr>
        <w:t xml:space="preserve"> بعض الصعوبة</w:t>
      </w:r>
      <w:r w:rsidRPr="009F779C">
        <w:rPr>
          <w:rFonts w:ascii="Sakkal Majalla" w:hAnsi="Sakkal Majalla" w:cs="Sakkal Majalla"/>
          <w:szCs w:val="24"/>
          <w:rtl/>
          <w:lang w:eastAsia="ar"/>
        </w:rPr>
        <w:t xml:space="preserve"> عن جميع أسئلة المجموعة القصيرة لفريق واشنطن الستة. تشمل فئة </w:t>
      </w:r>
      <w:r w:rsidRPr="009F779C">
        <w:rPr>
          <w:rFonts w:ascii="Sakkal Majalla" w:hAnsi="Sakkal Majalla" w:cs="Sakkal Majalla"/>
          <w:i/>
          <w:iCs/>
          <w:szCs w:val="24"/>
          <w:rtl/>
          <w:lang w:eastAsia="ar"/>
        </w:rPr>
        <w:t>ذوي الإعاقة</w:t>
      </w:r>
      <w:r w:rsidRPr="009F779C">
        <w:rPr>
          <w:rFonts w:ascii="Sakkal Majalla" w:hAnsi="Sakkal Majalla" w:cs="Sakkal Majalla"/>
          <w:szCs w:val="24"/>
          <w:rtl/>
          <w:lang w:eastAsia="ar"/>
        </w:rPr>
        <w:t xml:space="preserve"> مَن أجابوا إما باختيار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أو </w:t>
      </w:r>
      <w:r w:rsidRPr="009F779C">
        <w:rPr>
          <w:rFonts w:ascii="Sakkal Majalla" w:hAnsi="Sakkal Majalla" w:cs="Sakkal Majalla"/>
          <w:i/>
          <w:iCs/>
          <w:szCs w:val="24"/>
          <w:rtl/>
          <w:lang w:eastAsia="ar"/>
        </w:rPr>
        <w:t xml:space="preserve">عدم القدرة إطلاقاً </w:t>
      </w:r>
      <w:r w:rsidRPr="009F779C">
        <w:rPr>
          <w:rFonts w:ascii="Sakkal Majalla" w:hAnsi="Sakkal Majalla" w:cs="Sakkal Majalla"/>
          <w:szCs w:val="24"/>
          <w:rtl/>
          <w:lang w:eastAsia="ar"/>
        </w:rPr>
        <w:t>على الأقل في واحد من الأسئلة الستة للمجموعة القصيرة لفريق واشنطن.</w:t>
      </w:r>
    </w:p>
    <w:p w14:paraId="1AF7CBDB" w14:textId="1394A38E" w:rsidR="004666AD" w:rsidRPr="009F779C" w:rsidRDefault="004666AD" w:rsidP="009F779C">
      <w:pPr>
        <w:pStyle w:val="ListParagraph"/>
        <w:autoSpaceDE w:val="0"/>
        <w:autoSpaceDN w:val="0"/>
        <w:bidi/>
        <w:adjustRightInd w:val="0"/>
        <w:spacing w:after="0"/>
        <w:ind w:left="360"/>
        <w:contextualSpacing w:val="0"/>
        <w:jc w:val="both"/>
        <w:rPr>
          <w:rFonts w:ascii="Sakkal Majalla" w:hAnsi="Sakkal Majalla" w:cs="Sakkal Majalla"/>
          <w:bCs/>
          <w:color w:val="000000"/>
          <w:szCs w:val="24"/>
          <w:lang w:bidi="ne-NP"/>
        </w:rPr>
      </w:pPr>
    </w:p>
    <w:p w14:paraId="4D8291D4" w14:textId="437EC76C" w:rsidR="00A22243" w:rsidRPr="009F779C" w:rsidRDefault="00A22243" w:rsidP="009F779C">
      <w:p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b/>
          <w:bCs/>
          <w:szCs w:val="24"/>
          <w:rtl/>
          <w:lang w:eastAsia="ar"/>
        </w:rPr>
        <w:t>الجدول 1:</w:t>
      </w:r>
      <w:r w:rsidRPr="009F779C">
        <w:rPr>
          <w:rFonts w:ascii="Sakkal Majalla" w:hAnsi="Sakkal Majalla" w:cs="Sakkal Majalla"/>
          <w:szCs w:val="24"/>
          <w:rtl/>
          <w:lang w:eastAsia="ar"/>
        </w:rPr>
        <w:t xml:space="preserve"> التوزع التكراري لدرجة الشدّة -مؤشر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w:t>
      </w:r>
    </w:p>
    <w:p w14:paraId="70E3F25B" w14:textId="77777777" w:rsidR="00A22243" w:rsidRPr="009F779C" w:rsidRDefault="00A22243" w:rsidP="009F779C">
      <w:pPr>
        <w:autoSpaceDE w:val="0"/>
        <w:autoSpaceDN w:val="0"/>
        <w:bidi/>
        <w:adjustRightInd w:val="0"/>
        <w:spacing w:after="0"/>
        <w:jc w:val="both"/>
        <w:rPr>
          <w:rFonts w:ascii="Sakkal Majalla" w:hAnsi="Sakkal Majalla" w:cs="Sakkal Majalla"/>
          <w:color w:val="000000"/>
          <w:szCs w:val="24"/>
          <w:lang w:bidi="ne-NP"/>
        </w:rPr>
      </w:pP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60"/>
        <w:gridCol w:w="1710"/>
        <w:gridCol w:w="1530"/>
      </w:tblGrid>
      <w:tr w:rsidR="00EE3186" w:rsidRPr="009F779C" w14:paraId="0F1D0F94" w14:textId="77777777" w:rsidTr="00E02DA0">
        <w:trPr>
          <w:cantSplit/>
          <w:jc w:val="center"/>
        </w:trPr>
        <w:tc>
          <w:tcPr>
            <w:tcW w:w="2160" w:type="dxa"/>
            <w:tcBorders>
              <w:top w:val="nil"/>
              <w:left w:val="nil"/>
              <w:bottom w:val="single" w:sz="8" w:space="0" w:color="152935"/>
              <w:right w:val="nil"/>
            </w:tcBorders>
            <w:shd w:val="clear" w:color="auto" w:fill="FFFFFF"/>
            <w:vAlign w:val="bottom"/>
          </w:tcPr>
          <w:p w14:paraId="174B95EC" w14:textId="08AB6492" w:rsidR="00EE3186" w:rsidRPr="009F779C" w:rsidRDefault="00EE3186" w:rsidP="009F779C">
            <w:pPr>
              <w:autoSpaceDE w:val="0"/>
              <w:autoSpaceDN w:val="0"/>
              <w:bidi/>
              <w:adjustRightInd w:val="0"/>
              <w:spacing w:after="0"/>
              <w:jc w:val="both"/>
              <w:rPr>
                <w:rFonts w:ascii="Sakkal Majalla" w:hAnsi="Sakkal Majalla" w:cs="Sakkal Majalla"/>
                <w:b/>
                <w:color w:val="1F497D" w:themeColor="text2"/>
                <w:szCs w:val="24"/>
                <w:lang w:bidi="ne-NP"/>
              </w:rPr>
            </w:pPr>
            <w:r w:rsidRPr="009F779C">
              <w:rPr>
                <w:rFonts w:ascii="Sakkal Majalla" w:hAnsi="Sakkal Majalla" w:cs="Sakkal Majalla"/>
                <w:b/>
                <w:bCs/>
                <w:color w:val="1F497D" w:themeColor="text2"/>
                <w:szCs w:val="24"/>
                <w:rtl/>
                <w:lang w:eastAsia="ar"/>
              </w:rPr>
              <w:t>حالة الإعاقة:</w:t>
            </w:r>
          </w:p>
          <w:p w14:paraId="4D7C14A8" w14:textId="71B55292" w:rsidR="00EE3186" w:rsidRPr="009F779C" w:rsidRDefault="00EE3186" w:rsidP="009F779C">
            <w:pPr>
              <w:autoSpaceDE w:val="0"/>
              <w:autoSpaceDN w:val="0"/>
              <w:bidi/>
              <w:adjustRightInd w:val="0"/>
              <w:spacing w:after="0"/>
              <w:jc w:val="both"/>
              <w:rPr>
                <w:rFonts w:ascii="Sakkal Majalla" w:hAnsi="Sakkal Majalla" w:cs="Sakkal Majalla"/>
                <w:b/>
                <w:szCs w:val="24"/>
                <w:lang w:bidi="ne-NP"/>
              </w:rPr>
            </w:pPr>
            <w:r w:rsidRPr="009F779C">
              <w:rPr>
                <w:rFonts w:ascii="Sakkal Majalla" w:hAnsi="Sakkal Majalla" w:cs="Sakkal Majalla"/>
                <w:b/>
                <w:bCs/>
                <w:color w:val="1F497D" w:themeColor="text2"/>
                <w:szCs w:val="24"/>
                <w:lang w:eastAsia="ar" w:bidi="en-US"/>
              </w:rPr>
              <w:t>SS-DI</w:t>
            </w:r>
          </w:p>
        </w:tc>
        <w:tc>
          <w:tcPr>
            <w:tcW w:w="1710" w:type="dxa"/>
            <w:tcBorders>
              <w:top w:val="nil"/>
              <w:left w:val="nil"/>
              <w:bottom w:val="single" w:sz="8" w:space="0" w:color="152935"/>
              <w:right w:val="single" w:sz="8" w:space="0" w:color="E0E0E0"/>
            </w:tcBorders>
            <w:shd w:val="clear" w:color="auto" w:fill="FFFFFF"/>
            <w:vAlign w:val="bottom"/>
          </w:tcPr>
          <w:p w14:paraId="2C314EB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التكرار</w:t>
            </w:r>
          </w:p>
        </w:tc>
        <w:tc>
          <w:tcPr>
            <w:tcW w:w="1530" w:type="dxa"/>
            <w:tcBorders>
              <w:top w:val="nil"/>
              <w:left w:val="single" w:sz="8" w:space="0" w:color="E0E0E0"/>
              <w:bottom w:val="single" w:sz="8" w:space="0" w:color="152935"/>
              <w:right w:val="single" w:sz="8" w:space="0" w:color="E0E0E0"/>
            </w:tcBorders>
            <w:shd w:val="clear" w:color="auto" w:fill="FFFFFF"/>
            <w:vAlign w:val="bottom"/>
          </w:tcPr>
          <w:p w14:paraId="7AA4B81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النسبة المئوية</w:t>
            </w:r>
          </w:p>
        </w:tc>
      </w:tr>
      <w:tr w:rsidR="00EE3186" w:rsidRPr="009F779C" w14:paraId="5FAD35C3" w14:textId="77777777" w:rsidTr="00E02DA0">
        <w:trPr>
          <w:cantSplit/>
          <w:jc w:val="center"/>
        </w:trPr>
        <w:tc>
          <w:tcPr>
            <w:tcW w:w="2160" w:type="dxa"/>
            <w:tcBorders>
              <w:top w:val="single" w:sz="8" w:space="0" w:color="152935"/>
              <w:left w:val="nil"/>
              <w:bottom w:val="single" w:sz="8" w:space="0" w:color="AEAEAE"/>
              <w:right w:val="nil"/>
            </w:tcBorders>
            <w:shd w:val="clear" w:color="auto" w:fill="E0E0E0"/>
          </w:tcPr>
          <w:p w14:paraId="2875CFE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بلا إعاقة</w:t>
            </w:r>
          </w:p>
        </w:tc>
        <w:tc>
          <w:tcPr>
            <w:tcW w:w="1710" w:type="dxa"/>
            <w:tcBorders>
              <w:top w:val="single" w:sz="8" w:space="0" w:color="152935"/>
              <w:left w:val="nil"/>
              <w:bottom w:val="single" w:sz="8" w:space="0" w:color="AEAEAE"/>
              <w:right w:val="single" w:sz="8" w:space="0" w:color="E0E0E0"/>
            </w:tcBorders>
            <w:shd w:val="clear" w:color="auto" w:fill="FFFFFF"/>
          </w:tcPr>
          <w:p w14:paraId="4AB595C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14905</w:t>
            </w:r>
          </w:p>
        </w:tc>
        <w:tc>
          <w:tcPr>
            <w:tcW w:w="1530" w:type="dxa"/>
            <w:tcBorders>
              <w:top w:val="single" w:sz="8" w:space="0" w:color="152935"/>
              <w:left w:val="single" w:sz="8" w:space="0" w:color="E0E0E0"/>
              <w:bottom w:val="single" w:sz="8" w:space="0" w:color="AEAEAE"/>
              <w:right w:val="single" w:sz="8" w:space="0" w:color="E0E0E0"/>
            </w:tcBorders>
            <w:shd w:val="clear" w:color="auto" w:fill="FFFFFF"/>
          </w:tcPr>
          <w:p w14:paraId="333FCA5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88.8</w:t>
            </w:r>
          </w:p>
        </w:tc>
      </w:tr>
      <w:tr w:rsidR="00EE3186" w:rsidRPr="009F779C" w14:paraId="5C6176A7" w14:textId="77777777" w:rsidTr="00E02DA0">
        <w:trPr>
          <w:cantSplit/>
          <w:jc w:val="center"/>
        </w:trPr>
        <w:tc>
          <w:tcPr>
            <w:tcW w:w="2160" w:type="dxa"/>
            <w:tcBorders>
              <w:top w:val="single" w:sz="8" w:space="0" w:color="AEAEAE"/>
              <w:left w:val="nil"/>
              <w:bottom w:val="single" w:sz="8" w:space="0" w:color="AEAEAE"/>
              <w:right w:val="nil"/>
            </w:tcBorders>
            <w:shd w:val="clear" w:color="auto" w:fill="E0E0E0"/>
          </w:tcPr>
          <w:p w14:paraId="426909D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ذوو إعاقة</w:t>
            </w:r>
          </w:p>
        </w:tc>
        <w:tc>
          <w:tcPr>
            <w:tcW w:w="1710" w:type="dxa"/>
            <w:tcBorders>
              <w:top w:val="single" w:sz="8" w:space="0" w:color="AEAEAE"/>
              <w:left w:val="nil"/>
              <w:bottom w:val="single" w:sz="8" w:space="0" w:color="AEAEAE"/>
              <w:right w:val="single" w:sz="8" w:space="0" w:color="E0E0E0"/>
            </w:tcBorders>
            <w:shd w:val="clear" w:color="auto" w:fill="FFFFFF"/>
          </w:tcPr>
          <w:p w14:paraId="52AA54B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1872</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14:paraId="6B81D13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11.2</w:t>
            </w:r>
          </w:p>
        </w:tc>
      </w:tr>
      <w:tr w:rsidR="00EE3186" w:rsidRPr="009F779C" w14:paraId="248671E6" w14:textId="77777777" w:rsidTr="00E02DA0">
        <w:trPr>
          <w:cantSplit/>
          <w:jc w:val="center"/>
        </w:trPr>
        <w:tc>
          <w:tcPr>
            <w:tcW w:w="2160" w:type="dxa"/>
            <w:tcBorders>
              <w:top w:val="single" w:sz="8" w:space="0" w:color="AEAEAE"/>
              <w:left w:val="nil"/>
              <w:bottom w:val="single" w:sz="8" w:space="0" w:color="152935"/>
              <w:right w:val="nil"/>
            </w:tcBorders>
            <w:shd w:val="clear" w:color="auto" w:fill="E0E0E0"/>
          </w:tcPr>
          <w:p w14:paraId="21302B9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المجموع</w:t>
            </w:r>
          </w:p>
        </w:tc>
        <w:tc>
          <w:tcPr>
            <w:tcW w:w="1710" w:type="dxa"/>
            <w:tcBorders>
              <w:top w:val="single" w:sz="8" w:space="0" w:color="AEAEAE"/>
              <w:left w:val="nil"/>
              <w:bottom w:val="single" w:sz="8" w:space="0" w:color="152935"/>
              <w:right w:val="single" w:sz="8" w:space="0" w:color="E0E0E0"/>
            </w:tcBorders>
            <w:shd w:val="clear" w:color="auto" w:fill="FFFFFF"/>
          </w:tcPr>
          <w:p w14:paraId="5004D9B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16777</w:t>
            </w:r>
          </w:p>
        </w:tc>
        <w:tc>
          <w:tcPr>
            <w:tcW w:w="1530" w:type="dxa"/>
            <w:tcBorders>
              <w:top w:val="single" w:sz="8" w:space="0" w:color="AEAEAE"/>
              <w:left w:val="single" w:sz="8" w:space="0" w:color="E0E0E0"/>
              <w:bottom w:val="single" w:sz="8" w:space="0" w:color="152935"/>
              <w:right w:val="single" w:sz="8" w:space="0" w:color="E0E0E0"/>
            </w:tcBorders>
            <w:shd w:val="clear" w:color="auto" w:fill="FFFFFF"/>
          </w:tcPr>
          <w:p w14:paraId="6520C1C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100.0</w:t>
            </w:r>
          </w:p>
        </w:tc>
      </w:tr>
    </w:tbl>
    <w:p w14:paraId="54CC44B1" w14:textId="0EAC99A8" w:rsidR="007C18E2" w:rsidRPr="009F779C" w:rsidRDefault="007C18E2" w:rsidP="009F779C">
      <w:pPr>
        <w:autoSpaceDE w:val="0"/>
        <w:autoSpaceDN w:val="0"/>
        <w:bidi/>
        <w:adjustRightInd w:val="0"/>
        <w:spacing w:after="0" w:line="400" w:lineRule="atLeast"/>
        <w:jc w:val="both"/>
        <w:rPr>
          <w:rFonts w:ascii="Sakkal Majalla" w:hAnsi="Sakkal Majalla" w:cs="Sakkal Majalla"/>
          <w:szCs w:val="24"/>
          <w:lang w:bidi="ne-NP"/>
        </w:rPr>
      </w:pPr>
    </w:p>
    <w:p w14:paraId="58357A5A" w14:textId="011ECCCC" w:rsidR="00E32931" w:rsidRPr="009F779C" w:rsidRDefault="004666AD" w:rsidP="009F779C">
      <w:p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في الجدول أعلاه، يبلغ معدل انتشار الإعاقة كما حدده مؤشر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نسبة 11.2%.</w:t>
      </w:r>
    </w:p>
    <w:p w14:paraId="0E36A93B" w14:textId="77777777" w:rsidR="00E46C20" w:rsidRPr="009F779C" w:rsidRDefault="00E46C20" w:rsidP="009F779C">
      <w:pPr>
        <w:autoSpaceDE w:val="0"/>
        <w:autoSpaceDN w:val="0"/>
        <w:bidi/>
        <w:adjustRightInd w:val="0"/>
        <w:spacing w:after="0"/>
        <w:jc w:val="both"/>
        <w:rPr>
          <w:rFonts w:ascii="Sakkal Majalla" w:hAnsi="Sakkal Majalla" w:cs="Sakkal Majalla"/>
          <w:szCs w:val="24"/>
        </w:rPr>
      </w:pPr>
    </w:p>
    <w:p w14:paraId="3F49EBA6" w14:textId="53BB384E" w:rsidR="00580C81" w:rsidRPr="009F779C" w:rsidRDefault="004D4B3C" w:rsidP="009F779C">
      <w:p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ونظراً لأنّ الإعاقة تُقاس في </w:t>
      </w:r>
      <w:r w:rsidR="00056708" w:rsidRPr="009F779C">
        <w:rPr>
          <w:rFonts w:ascii="Sakkal Majalla" w:hAnsi="Sakkal Majalla" w:cs="Sakkal Majalla" w:hint="cs"/>
          <w:szCs w:val="24"/>
          <w:rtl/>
          <w:lang w:eastAsia="ar"/>
        </w:rPr>
        <w:t>ست</w:t>
      </w:r>
      <w:r w:rsidRPr="009F779C">
        <w:rPr>
          <w:rFonts w:ascii="Sakkal Majalla" w:hAnsi="Sakkal Majalla" w:cs="Sakkal Majalla"/>
          <w:szCs w:val="24"/>
          <w:rtl/>
          <w:lang w:eastAsia="ar"/>
        </w:rPr>
        <w:t xml:space="preserve"> مجالات أداء وظيفي، لكل منها </w:t>
      </w:r>
      <w:r w:rsidR="00056708" w:rsidRPr="009F779C">
        <w:rPr>
          <w:rFonts w:ascii="Sakkal Majalla" w:hAnsi="Sakkal Majalla" w:cs="Sakkal Majalla" w:hint="cs"/>
          <w:szCs w:val="24"/>
          <w:rtl/>
          <w:lang w:eastAsia="ar"/>
        </w:rPr>
        <w:t>أربع</w:t>
      </w:r>
      <w:r w:rsidRPr="009F779C">
        <w:rPr>
          <w:rFonts w:ascii="Sakkal Majalla" w:hAnsi="Sakkal Majalla" w:cs="Sakkal Majalla"/>
          <w:szCs w:val="24"/>
          <w:rtl/>
          <w:lang w:eastAsia="ar"/>
        </w:rPr>
        <w:t xml:space="preserve"> خيارات رد محتملة، يمكن استخدام المجموعة القصيرة لفريق واشنطن لإنتاج مقاييس إعاقة كثيرة أخرى. وكما هو مذكور أعلاه، فعند فحص تقسيمات الإعاقة، حدد فريق واشنطن أربعة مؤشرات محتملة لحالة الإعاقة بناءً على نقاط فاصلة مختلفة [انظر: </w:t>
      </w:r>
      <w:hyperlink r:id="rId15" w:history="1">
        <w:r w:rsidR="00D913EA" w:rsidRPr="009F779C">
          <w:rPr>
            <w:rStyle w:val="Hyperlink"/>
            <w:rFonts w:ascii="Sakkal Majalla" w:hAnsi="Sakkal Majalla" w:cs="Sakkal Majalla"/>
            <w:b/>
            <w:bCs/>
            <w:i/>
            <w:iCs/>
            <w:szCs w:val="24"/>
            <w:rtl/>
            <w:lang w:eastAsia="ar"/>
          </w:rPr>
          <w:t>إرشادات تحليلية: إنشاء معرفات حالة الإعاقة باستخدام المجموعة القصيرة لفريق واشنطن</w:t>
        </w:r>
      </w:hyperlink>
      <w:r w:rsidRPr="009F779C">
        <w:rPr>
          <w:rFonts w:ascii="Sakkal Majalla" w:hAnsi="Sakkal Majalla" w:cs="Sakkal Majalla"/>
          <w:szCs w:val="24"/>
          <w:rtl/>
          <w:lang w:eastAsia="ar"/>
        </w:rPr>
        <w:t>].</w:t>
      </w:r>
    </w:p>
    <w:p w14:paraId="6D2DCD34" w14:textId="77777777" w:rsidR="00A82255" w:rsidRPr="009F779C" w:rsidRDefault="00A82255" w:rsidP="009F779C">
      <w:pPr>
        <w:autoSpaceDE w:val="0"/>
        <w:autoSpaceDN w:val="0"/>
        <w:bidi/>
        <w:adjustRightInd w:val="0"/>
        <w:spacing w:after="0"/>
        <w:jc w:val="both"/>
        <w:rPr>
          <w:rFonts w:ascii="Sakkal Majalla" w:hAnsi="Sakkal Majalla" w:cs="Sakkal Majalla"/>
          <w:szCs w:val="24"/>
        </w:rPr>
      </w:pPr>
    </w:p>
    <w:p w14:paraId="2C10796A" w14:textId="784009FD" w:rsidR="00580C81" w:rsidRPr="009F779C" w:rsidRDefault="00D66A2F" w:rsidP="009838CE">
      <w:pPr>
        <w:pStyle w:val="ListParagraph"/>
        <w:numPr>
          <w:ilvl w:val="0"/>
          <w:numId w:val="5"/>
        </w:num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الأقل تقييداً: لمَن يواجهون أي نوع من الصعوبة على الإطلاق في أي مجال من مجالات الأداء الوظيفي وبأي مستوى من الصعوبة (الحد الأدنى هو وجود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في مجال واحد على الأقل)؛ </w:t>
      </w:r>
    </w:p>
    <w:p w14:paraId="312A8B35" w14:textId="4F5BA120" w:rsidR="00855CDC" w:rsidRPr="009F779C" w:rsidRDefault="004D4B3C" w:rsidP="009838CE">
      <w:pPr>
        <w:pStyle w:val="ListParagraph"/>
        <w:numPr>
          <w:ilvl w:val="0"/>
          <w:numId w:val="5"/>
        </w:num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szCs w:val="24"/>
          <w:rtl/>
          <w:lang w:eastAsia="ar"/>
        </w:rPr>
        <w:lastRenderedPageBreak/>
        <w:t xml:space="preserve">مقياس أكثر تحفظاً بعض الشيء حيث تكون هناك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في مجالين على الأقل، أو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أو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في مجال واحد على الأقل؛ </w:t>
      </w:r>
    </w:p>
    <w:p w14:paraId="76965363" w14:textId="3498E32C" w:rsidR="00580C81" w:rsidRPr="009F779C" w:rsidRDefault="004D4B3C" w:rsidP="009838CE">
      <w:pPr>
        <w:pStyle w:val="ListParagraph"/>
        <w:numPr>
          <w:ilvl w:val="0"/>
          <w:numId w:val="5"/>
        </w:num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حدّ الفصل الموصى به: وجود مجال واحد على الأقل ينطوي على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أو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w:t>
      </w:r>
    </w:p>
    <w:p w14:paraId="405DBF39" w14:textId="16756892" w:rsidR="00580C81" w:rsidRPr="009F779C" w:rsidRDefault="004D4B3C" w:rsidP="009838CE">
      <w:pPr>
        <w:pStyle w:val="ListParagraph"/>
        <w:numPr>
          <w:ilvl w:val="0"/>
          <w:numId w:val="5"/>
        </w:num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الأكثر تقييداً: مجال واحد على الأقل ينطوي على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w:t>
      </w:r>
    </w:p>
    <w:p w14:paraId="1506933D" w14:textId="77777777" w:rsidR="00580C81" w:rsidRPr="009F779C" w:rsidRDefault="00580C81" w:rsidP="009F779C">
      <w:pPr>
        <w:pStyle w:val="ListParagraph"/>
        <w:autoSpaceDE w:val="0"/>
        <w:autoSpaceDN w:val="0"/>
        <w:bidi/>
        <w:adjustRightInd w:val="0"/>
        <w:spacing w:after="0"/>
        <w:ind w:left="0"/>
        <w:jc w:val="both"/>
        <w:rPr>
          <w:rFonts w:ascii="Sakkal Majalla" w:hAnsi="Sakkal Majalla" w:cs="Sakkal Majalla"/>
          <w:szCs w:val="24"/>
        </w:rPr>
      </w:pPr>
    </w:p>
    <w:p w14:paraId="441A4B96" w14:textId="25EE661C" w:rsidR="00580C81" w:rsidRPr="009F779C" w:rsidRDefault="00580C81" w:rsidP="009F779C">
      <w:pPr>
        <w:pStyle w:val="ListParagraph"/>
        <w:autoSpaceDE w:val="0"/>
        <w:autoSpaceDN w:val="0"/>
        <w:bidi/>
        <w:adjustRightInd w:val="0"/>
        <w:spacing w:after="0"/>
        <w:ind w:left="0"/>
        <w:jc w:val="both"/>
        <w:rPr>
          <w:rFonts w:ascii="Sakkal Majalla" w:hAnsi="Sakkal Majalla" w:cs="Sakkal Majalla"/>
          <w:szCs w:val="24"/>
        </w:rPr>
      </w:pPr>
      <w:r w:rsidRPr="009F779C">
        <w:rPr>
          <w:rFonts w:ascii="Sakkal Majalla" w:hAnsi="Sakkal Majalla" w:cs="Sakkal Majalla"/>
          <w:szCs w:val="24"/>
          <w:rtl/>
          <w:lang w:eastAsia="ar"/>
        </w:rPr>
        <w:t xml:space="preserve">من الممكن اتخاذ تقسيمات أخرى، ولكن هذه الأربعة جرى تحديدها واقتراحها واعتمادها من قبل فريق واشنطن. علاوة على ذلك، يمكن استخدام أي من هذه التقسيمات للإبلاغ عن نسبة الانتشار؛ ومع ذلك، فعند الإبلاغ عن نسبة الانتشار، </w:t>
      </w:r>
      <w:r w:rsidRPr="009F779C">
        <w:rPr>
          <w:rFonts w:ascii="Sakkal Majalla" w:hAnsi="Sakkal Majalla" w:cs="Sakkal Majalla"/>
          <w:szCs w:val="24"/>
          <w:u w:val="single"/>
          <w:rtl/>
          <w:lang w:eastAsia="ar"/>
        </w:rPr>
        <w:t>يجب</w:t>
      </w:r>
      <w:r w:rsidRPr="009F779C">
        <w:rPr>
          <w:rFonts w:ascii="Sakkal Majalla" w:hAnsi="Sakkal Majalla" w:cs="Sakkal Majalla"/>
          <w:szCs w:val="24"/>
          <w:rtl/>
          <w:lang w:eastAsia="ar"/>
        </w:rPr>
        <w:t xml:space="preserve"> توضيح الأداة المستخدمة لقياس الإعاقة، ونقطة الفصل المختارة لتحديد حالة الإعاقة. أخيراً، يكون التعريف الذي أوصى به فريق واشنطن [الخيار رقم 3 أعلاه] فقط هو ’المعتمد‘ لإعداد التقارير الدولية وإمكانية المقارنة بين البُلدان.</w:t>
      </w:r>
    </w:p>
    <w:p w14:paraId="5FA7216E" w14:textId="29BA65D5" w:rsidR="00580C81" w:rsidRPr="009F779C" w:rsidRDefault="00580C81" w:rsidP="009F779C">
      <w:pPr>
        <w:pStyle w:val="ListParagraph"/>
        <w:autoSpaceDE w:val="0"/>
        <w:autoSpaceDN w:val="0"/>
        <w:bidi/>
        <w:adjustRightInd w:val="0"/>
        <w:spacing w:after="0"/>
        <w:ind w:left="0"/>
        <w:jc w:val="both"/>
        <w:rPr>
          <w:rFonts w:ascii="Sakkal Majalla" w:hAnsi="Sakkal Majalla" w:cs="Sakkal Majalla"/>
          <w:szCs w:val="24"/>
        </w:rPr>
      </w:pPr>
    </w:p>
    <w:p w14:paraId="5B8596A2" w14:textId="77777777" w:rsidR="00D66A2F" w:rsidRPr="009F779C" w:rsidRDefault="00580C81" w:rsidP="009F779C">
      <w:pPr>
        <w:pStyle w:val="ListParagraph"/>
        <w:bidi/>
        <w:ind w:left="0"/>
        <w:jc w:val="both"/>
        <w:rPr>
          <w:rFonts w:ascii="Sakkal Majalla" w:hAnsi="Sakkal Majalla" w:cs="Sakkal Majalla"/>
          <w:szCs w:val="24"/>
        </w:rPr>
      </w:pPr>
      <w:r w:rsidRPr="009F779C">
        <w:rPr>
          <w:rFonts w:ascii="Sakkal Majalla" w:hAnsi="Sakkal Majalla" w:cs="Sakkal Majalla"/>
          <w:szCs w:val="24"/>
          <w:rtl/>
          <w:lang w:eastAsia="ar"/>
        </w:rPr>
        <w:t>ومع ذلك، فإن الإعاقة ليست بطبيعتها ثنائية التقسيم، لكن أفضل وصف لها هو أنها تسلسل متصل من الأداء الوظيفي يتدرج من ’لا صعوبة‘ في أي مجال من مجالات الأداء إلى ’صعوبة كبيرة‘ في مجالات متعددة. ومن أجل سد الحاجة لوضع مقياس بشأن درجة شدّة الإعاقة بحيث يبدأ في وصف هذا التسلسل المتصل، شرع فريق واشنطن في فحص مقاييس الشدّة المختلفة.</w:t>
      </w:r>
    </w:p>
    <w:p w14:paraId="5F5565DC" w14:textId="77777777" w:rsidR="00D66A2F" w:rsidRPr="009F779C" w:rsidRDefault="00D66A2F" w:rsidP="009F779C">
      <w:pPr>
        <w:pStyle w:val="ListParagraph"/>
        <w:bidi/>
        <w:ind w:left="0"/>
        <w:jc w:val="both"/>
        <w:rPr>
          <w:rFonts w:ascii="Sakkal Majalla" w:hAnsi="Sakkal Majalla" w:cs="Sakkal Majalla"/>
          <w:szCs w:val="24"/>
        </w:rPr>
      </w:pPr>
    </w:p>
    <w:p w14:paraId="3B7426B9" w14:textId="74EBC2B1" w:rsidR="007C18E2" w:rsidRPr="009F779C" w:rsidRDefault="00C81CDD" w:rsidP="009838CE">
      <w:pPr>
        <w:pStyle w:val="ListParagraph"/>
        <w:numPr>
          <w:ilvl w:val="0"/>
          <w:numId w:val="2"/>
        </w:numPr>
        <w:autoSpaceDE w:val="0"/>
        <w:autoSpaceDN w:val="0"/>
        <w:bidi/>
        <w:adjustRightInd w:val="0"/>
        <w:spacing w:after="0"/>
        <w:contextualSpacing w:val="0"/>
        <w:jc w:val="both"/>
        <w:rPr>
          <w:rFonts w:ascii="Sakkal Majalla" w:hAnsi="Sakkal Majalla" w:cs="Sakkal Majalla"/>
          <w:b/>
          <w:bCs/>
          <w:color w:val="000000"/>
          <w:szCs w:val="24"/>
          <w:lang w:bidi="ne-NP"/>
        </w:rPr>
      </w:pPr>
      <w:r w:rsidRPr="009F779C">
        <w:rPr>
          <w:rFonts w:ascii="Sakkal Majalla" w:hAnsi="Sakkal Majalla" w:cs="Sakkal Majalla"/>
          <w:b/>
          <w:bCs/>
          <w:szCs w:val="24"/>
          <w:rtl/>
          <w:lang w:eastAsia="ar"/>
        </w:rPr>
        <w:t>مؤشر بسيط لشدّة الإعاقة يعتمد على ’أعلى‘ مستوى من الصعوبة – درجة الشدّة -أقصى صعوبة (</w:t>
      </w:r>
      <w:r w:rsidRPr="009F779C">
        <w:rPr>
          <w:rFonts w:ascii="Sakkal Majalla" w:hAnsi="Sakkal Majalla" w:cs="Sakkal Majalla"/>
          <w:b/>
          <w:bCs/>
          <w:szCs w:val="24"/>
          <w:lang w:eastAsia="ar" w:bidi="en-US"/>
        </w:rPr>
        <w:t>SS-HD</w:t>
      </w:r>
      <w:r w:rsidRPr="009F779C">
        <w:rPr>
          <w:rFonts w:ascii="Sakkal Majalla" w:hAnsi="Sakkal Majalla" w:cs="Sakkal Majalla"/>
          <w:b/>
          <w:bCs/>
          <w:szCs w:val="24"/>
          <w:rtl/>
          <w:lang w:eastAsia="ar"/>
        </w:rPr>
        <w:t>)</w:t>
      </w:r>
    </w:p>
    <w:p w14:paraId="7A27F2A8" w14:textId="77777777" w:rsidR="003051C2" w:rsidRPr="009F779C" w:rsidRDefault="003051C2" w:rsidP="009F779C">
      <w:pPr>
        <w:pStyle w:val="ListParagraph"/>
        <w:autoSpaceDE w:val="0"/>
        <w:autoSpaceDN w:val="0"/>
        <w:bidi/>
        <w:adjustRightInd w:val="0"/>
        <w:spacing w:after="0"/>
        <w:ind w:left="360"/>
        <w:jc w:val="both"/>
        <w:rPr>
          <w:rFonts w:ascii="Sakkal Majalla" w:hAnsi="Sakkal Majalla" w:cs="Sakkal Majalla"/>
          <w:szCs w:val="24"/>
        </w:rPr>
      </w:pPr>
    </w:p>
    <w:p w14:paraId="58FAD124" w14:textId="2F1C804E" w:rsidR="003051C2" w:rsidRPr="009F779C" w:rsidRDefault="003051C2" w:rsidP="009F779C">
      <w:pPr>
        <w:pStyle w:val="ListParagraph"/>
        <w:autoSpaceDE w:val="0"/>
        <w:autoSpaceDN w:val="0"/>
        <w:bidi/>
        <w:adjustRightInd w:val="0"/>
        <w:spacing w:after="0"/>
        <w:ind w:left="0"/>
        <w:jc w:val="both"/>
        <w:rPr>
          <w:rFonts w:ascii="Sakkal Majalla" w:hAnsi="Sakkal Majalla" w:cs="Sakkal Majalla"/>
          <w:szCs w:val="24"/>
          <w:lang w:bidi="ne-NP"/>
        </w:rPr>
      </w:pPr>
      <w:r w:rsidRPr="009F779C">
        <w:rPr>
          <w:rFonts w:ascii="Sakkal Majalla" w:hAnsi="Sakkal Majalla" w:cs="Sakkal Majalla"/>
          <w:szCs w:val="24"/>
          <w:rtl/>
          <w:lang w:eastAsia="ar"/>
        </w:rPr>
        <w:t xml:space="preserve">كنهج أولي لإنشاء مؤشر لشدّة الإعاقة، تقرَّر توسيع نطاق فئتي الإعاقة المحددتين في مؤشر الإعاقة - درجة الشدّة أعلاه إلى أربع فئات بناءً على أعلى مستوى من الصعوبة في جميع الأسئلة الستة كما هو موضح في الجدول 2. </w:t>
      </w:r>
    </w:p>
    <w:p w14:paraId="71FE5AAD" w14:textId="77777777" w:rsidR="007C18E2" w:rsidRPr="009F779C" w:rsidRDefault="007C18E2" w:rsidP="009F779C">
      <w:pPr>
        <w:autoSpaceDE w:val="0"/>
        <w:autoSpaceDN w:val="0"/>
        <w:bidi/>
        <w:adjustRightInd w:val="0"/>
        <w:spacing w:after="0"/>
        <w:jc w:val="both"/>
        <w:rPr>
          <w:rFonts w:ascii="Sakkal Majalla" w:hAnsi="Sakkal Majalla" w:cs="Sakkal Majalla"/>
          <w:b/>
          <w:bCs/>
          <w:color w:val="000000"/>
          <w:szCs w:val="24"/>
          <w:lang w:bidi="ne-NP"/>
        </w:rPr>
      </w:pPr>
    </w:p>
    <w:p w14:paraId="45E98606" w14:textId="699D7978" w:rsidR="007C18E2" w:rsidRPr="009F779C" w:rsidRDefault="007C18E2" w:rsidP="009838CE">
      <w:pPr>
        <w:pStyle w:val="ListParagraph"/>
        <w:numPr>
          <w:ilvl w:val="0"/>
          <w:numId w:val="4"/>
        </w:numPr>
        <w:bidi/>
        <w:spacing w:after="0"/>
        <w:contextualSpacing w:val="0"/>
        <w:jc w:val="both"/>
        <w:rPr>
          <w:rFonts w:ascii="Sakkal Majalla" w:hAnsi="Sakkal Majalla" w:cs="Sakkal Majalla"/>
          <w:szCs w:val="24"/>
        </w:rPr>
      </w:pPr>
      <w:r w:rsidRPr="009F779C">
        <w:rPr>
          <w:rFonts w:ascii="Sakkal Majalla" w:hAnsi="Sakkal Majalla" w:cs="Sakkal Majalla"/>
          <w:szCs w:val="24"/>
          <w:rtl/>
          <w:lang w:eastAsia="ar"/>
        </w:rPr>
        <w:t xml:space="preserve">يُصنّف مَن أجابوا بـ </w:t>
      </w:r>
      <w:r w:rsidRPr="009F779C">
        <w:rPr>
          <w:rFonts w:ascii="Sakkal Majalla" w:hAnsi="Sakkal Majalla" w:cs="Sakkal Majalla"/>
          <w:i/>
          <w:iCs/>
          <w:szCs w:val="24"/>
          <w:rtl/>
          <w:lang w:eastAsia="ar"/>
        </w:rPr>
        <w:t xml:space="preserve">عدم القدرة إطلاقاً </w:t>
      </w:r>
      <w:r w:rsidRPr="009F779C">
        <w:rPr>
          <w:rFonts w:ascii="Sakkal Majalla" w:hAnsi="Sakkal Majalla" w:cs="Sakkal Majalla"/>
          <w:szCs w:val="24"/>
          <w:rtl/>
          <w:lang w:eastAsia="ar"/>
        </w:rPr>
        <w:t xml:space="preserve">في أي مجال من مجالات الأداء الوظيفي على أنهم ذوو </w:t>
      </w:r>
      <w:r w:rsidR="000B0C6E" w:rsidRPr="009F779C">
        <w:rPr>
          <w:rFonts w:ascii="Sakkal Majalla" w:hAnsi="Sakkal Majalla" w:cs="Sakkal Majalla"/>
          <w:b/>
          <w:bCs/>
          <w:color w:val="FF0000"/>
          <w:szCs w:val="24"/>
          <w:rtl/>
          <w:lang w:eastAsia="ar"/>
        </w:rPr>
        <w:t>إعاقة شديدة</w:t>
      </w:r>
      <w:r w:rsidR="00E16563" w:rsidRPr="009F779C">
        <w:rPr>
          <w:rStyle w:val="FootnoteReference"/>
          <w:rFonts w:ascii="Sakkal Majalla" w:hAnsi="Sakkal Majalla" w:cs="Sakkal Majalla"/>
          <w:szCs w:val="24"/>
          <w:rtl/>
          <w:lang w:eastAsia="ar"/>
        </w:rPr>
        <w:footnoteReference w:id="4"/>
      </w:r>
      <w:r w:rsidRPr="009F779C">
        <w:rPr>
          <w:rFonts w:ascii="Sakkal Majalla" w:hAnsi="Sakkal Majalla" w:cs="Sakkal Majalla"/>
          <w:szCs w:val="24"/>
          <w:rtl/>
          <w:lang w:eastAsia="ar"/>
        </w:rPr>
        <w:t>؛</w:t>
      </w:r>
    </w:p>
    <w:p w14:paraId="2AC772AA" w14:textId="16F8BAFC" w:rsidR="007C18E2" w:rsidRPr="009F779C" w:rsidRDefault="007C18E2" w:rsidP="009838CE">
      <w:pPr>
        <w:pStyle w:val="ListParagraph"/>
        <w:numPr>
          <w:ilvl w:val="0"/>
          <w:numId w:val="4"/>
        </w:numPr>
        <w:bidi/>
        <w:spacing w:after="0"/>
        <w:contextualSpacing w:val="0"/>
        <w:jc w:val="both"/>
        <w:rPr>
          <w:rFonts w:ascii="Sakkal Majalla" w:hAnsi="Sakkal Majalla" w:cs="Sakkal Majalla"/>
          <w:szCs w:val="24"/>
        </w:rPr>
      </w:pPr>
      <w:r w:rsidRPr="009F779C">
        <w:rPr>
          <w:rFonts w:ascii="Sakkal Majalla" w:hAnsi="Sakkal Majalla" w:cs="Sakkal Majalla"/>
          <w:szCs w:val="24"/>
          <w:rtl/>
          <w:lang w:eastAsia="ar"/>
        </w:rPr>
        <w:t xml:space="preserve">يُصنَّف مَن ليس لديهم مجالات أداء تحمل الرمز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ومَن أجابوا بوجود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في مجال واحد على الأقل من مجالات الأداء الوظيفي على أنهم ذوو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w:t>
      </w:r>
    </w:p>
    <w:p w14:paraId="4086BF78" w14:textId="17D3DB19" w:rsidR="007C18E2" w:rsidRPr="009F779C" w:rsidRDefault="007C18E2" w:rsidP="009838CE">
      <w:pPr>
        <w:pStyle w:val="ListParagraph"/>
        <w:numPr>
          <w:ilvl w:val="0"/>
          <w:numId w:val="4"/>
        </w:numPr>
        <w:bidi/>
        <w:spacing w:after="0"/>
        <w:contextualSpacing w:val="0"/>
        <w:jc w:val="both"/>
        <w:rPr>
          <w:rFonts w:ascii="Sakkal Majalla" w:hAnsi="Sakkal Majalla" w:cs="Sakkal Majalla"/>
          <w:szCs w:val="24"/>
        </w:rPr>
      </w:pPr>
      <w:r w:rsidRPr="009F779C">
        <w:rPr>
          <w:rFonts w:ascii="Sakkal Majalla" w:hAnsi="Sakkal Majalla" w:cs="Sakkal Majalla"/>
          <w:szCs w:val="24"/>
          <w:rtl/>
          <w:lang w:eastAsia="ar"/>
        </w:rPr>
        <w:t xml:space="preserve">يُصنَّف مَن ليس لديهم مجالات تحمل الرمز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أو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وأجابوا بوجود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في مجال واحد على الأقل من مجالات الأداء على أنهم ذوو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w:t>
      </w:r>
    </w:p>
    <w:p w14:paraId="4B70D90B" w14:textId="7F12A14D" w:rsidR="003051C2" w:rsidRPr="009F779C" w:rsidRDefault="007C18E2" w:rsidP="009838CE">
      <w:pPr>
        <w:pStyle w:val="ListParagraph"/>
        <w:numPr>
          <w:ilvl w:val="0"/>
          <w:numId w:val="4"/>
        </w:numPr>
        <w:bidi/>
        <w:spacing w:after="0"/>
        <w:contextualSpacing w:val="0"/>
        <w:jc w:val="both"/>
        <w:rPr>
          <w:rFonts w:ascii="Sakkal Majalla" w:hAnsi="Sakkal Majalla" w:cs="Sakkal Majalla"/>
          <w:szCs w:val="24"/>
        </w:rPr>
      </w:pPr>
      <w:r w:rsidRPr="009F779C">
        <w:rPr>
          <w:rFonts w:ascii="Sakkal Majalla" w:hAnsi="Sakkal Majalla" w:cs="Sakkal Majalla"/>
          <w:szCs w:val="24"/>
          <w:rtl/>
          <w:lang w:eastAsia="ar"/>
        </w:rPr>
        <w:t xml:space="preserve">يُصنَّف مَن أجابوا بـ </w:t>
      </w:r>
      <w:r w:rsidRPr="009F779C">
        <w:rPr>
          <w:rFonts w:ascii="Sakkal Majalla" w:hAnsi="Sakkal Majalla" w:cs="Sakkal Majalla"/>
          <w:i/>
          <w:iCs/>
          <w:szCs w:val="24"/>
          <w:rtl/>
          <w:lang w:eastAsia="ar"/>
        </w:rPr>
        <w:t xml:space="preserve">لا صعوبة </w:t>
      </w:r>
      <w:r w:rsidRPr="009F779C">
        <w:rPr>
          <w:rFonts w:ascii="Sakkal Majalla" w:hAnsi="Sakkal Majalla" w:cs="Sakkal Majalla"/>
          <w:szCs w:val="24"/>
          <w:rtl/>
          <w:lang w:eastAsia="ar"/>
        </w:rPr>
        <w:t xml:space="preserve">عن جميع مجالات الأداء الستة تحت فئة </w:t>
      </w:r>
      <w:r w:rsidRPr="009F779C">
        <w:rPr>
          <w:rFonts w:ascii="Sakkal Majalla" w:hAnsi="Sakkal Majalla" w:cs="Sakkal Majalla"/>
          <w:b/>
          <w:bCs/>
          <w:color w:val="00B050"/>
          <w:szCs w:val="24"/>
          <w:rtl/>
          <w:lang w:eastAsia="ar"/>
        </w:rPr>
        <w:t>لا إعاقة</w:t>
      </w:r>
      <w:r w:rsidRPr="009F779C">
        <w:rPr>
          <w:rFonts w:ascii="Sakkal Majalla" w:hAnsi="Sakkal Majalla" w:cs="Sakkal Majalla"/>
          <w:szCs w:val="24"/>
          <w:rtl/>
          <w:lang w:eastAsia="ar"/>
        </w:rPr>
        <w:t>.</w:t>
      </w:r>
    </w:p>
    <w:p w14:paraId="052C9A82" w14:textId="77777777" w:rsidR="00F843C5" w:rsidRPr="009F779C" w:rsidRDefault="00F843C5" w:rsidP="009F779C">
      <w:pPr>
        <w:pStyle w:val="ListParagraph"/>
        <w:bidi/>
        <w:spacing w:after="0"/>
        <w:ind w:left="360"/>
        <w:contextualSpacing w:val="0"/>
        <w:jc w:val="both"/>
        <w:rPr>
          <w:rFonts w:ascii="Sakkal Majalla" w:hAnsi="Sakkal Majalla" w:cs="Sakkal Majalla"/>
          <w:szCs w:val="24"/>
        </w:rPr>
      </w:pPr>
    </w:p>
    <w:p w14:paraId="6F1FD03F" w14:textId="456CB59E" w:rsidR="00A22243" w:rsidRPr="009F779C" w:rsidRDefault="002D07DB" w:rsidP="009F779C">
      <w:pPr>
        <w:pStyle w:val="ListParagraph"/>
        <w:bidi/>
        <w:spacing w:after="0"/>
        <w:ind w:left="0"/>
        <w:contextualSpacing w:val="0"/>
        <w:jc w:val="both"/>
        <w:rPr>
          <w:rFonts w:ascii="Sakkal Majalla" w:hAnsi="Sakkal Majalla" w:cs="Sakkal Majalla"/>
          <w:szCs w:val="24"/>
        </w:rPr>
      </w:pPr>
      <w:r w:rsidRPr="009F779C">
        <w:rPr>
          <w:rFonts w:ascii="Sakkal Majalla" w:hAnsi="Sakkal Majalla" w:cs="Sakkal Majalla"/>
          <w:szCs w:val="24"/>
          <w:rtl/>
          <w:lang w:eastAsia="ar"/>
        </w:rPr>
        <w:t xml:space="preserve">[النَّظْم اللغوي للحزمة الإحصائية للعلوم الاجتماعية لإنشاء مؤشر شدّة الإعاقة [تسمية المتغير: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موجود في الملحق 1أ.]</w:t>
      </w:r>
    </w:p>
    <w:p w14:paraId="7DED3C2D" w14:textId="77777777" w:rsidR="00F4360D" w:rsidRPr="009F779C" w:rsidRDefault="00F4360D" w:rsidP="009F779C">
      <w:pPr>
        <w:pStyle w:val="ListParagraph"/>
        <w:bidi/>
        <w:spacing w:after="0"/>
        <w:ind w:left="0"/>
        <w:contextualSpacing w:val="0"/>
        <w:jc w:val="both"/>
        <w:rPr>
          <w:rFonts w:ascii="Sakkal Majalla" w:hAnsi="Sakkal Majalla" w:cs="Sakkal Majalla"/>
          <w:b/>
          <w:color w:val="000000"/>
          <w:szCs w:val="24"/>
          <w:lang w:bidi="ne-NP"/>
        </w:rPr>
      </w:pPr>
    </w:p>
    <w:p w14:paraId="0B8ADC5C" w14:textId="1F28DE84" w:rsidR="00A22243" w:rsidRPr="009F779C" w:rsidRDefault="00A22243" w:rsidP="009F779C">
      <w:pPr>
        <w:pStyle w:val="ListParagraph"/>
        <w:bidi/>
        <w:spacing w:after="0"/>
        <w:ind w:left="0"/>
        <w:contextualSpacing w:val="0"/>
        <w:jc w:val="both"/>
        <w:rPr>
          <w:rFonts w:ascii="Sakkal Majalla" w:hAnsi="Sakkal Majalla" w:cs="Sakkal Majalla"/>
          <w:szCs w:val="24"/>
        </w:rPr>
      </w:pPr>
      <w:r w:rsidRPr="009F779C">
        <w:rPr>
          <w:rFonts w:ascii="Sakkal Majalla" w:hAnsi="Sakkal Majalla" w:cs="Sakkal Majalla"/>
          <w:b/>
          <w:bCs/>
          <w:szCs w:val="24"/>
          <w:rtl/>
          <w:lang w:eastAsia="ar"/>
        </w:rPr>
        <w:t>الجدول 2:</w:t>
      </w:r>
      <w:r w:rsidRPr="009F779C">
        <w:rPr>
          <w:rFonts w:ascii="Sakkal Majalla" w:hAnsi="Sakkal Majalla" w:cs="Sakkal Majalla"/>
          <w:szCs w:val="24"/>
          <w:rtl/>
          <w:lang w:eastAsia="ar"/>
        </w:rPr>
        <w:t xml:space="preserve"> مؤشر شدّة التوزع التكراري على أساس ’أعلى‘ مستوى من الصعوبة – درجة الشدّة – أقصى 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w:t>
      </w:r>
    </w:p>
    <w:tbl>
      <w:tblPr>
        <w:bidiVisual/>
        <w:tblW w:w="51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10"/>
        <w:gridCol w:w="1800"/>
        <w:gridCol w:w="1620"/>
      </w:tblGrid>
      <w:tr w:rsidR="00EE3186" w:rsidRPr="009F779C" w14:paraId="0459BB33" w14:textId="77777777" w:rsidTr="00E02DA0">
        <w:trPr>
          <w:cantSplit/>
          <w:jc w:val="center"/>
        </w:trPr>
        <w:tc>
          <w:tcPr>
            <w:tcW w:w="1710" w:type="dxa"/>
            <w:tcBorders>
              <w:top w:val="nil"/>
              <w:left w:val="nil"/>
              <w:bottom w:val="single" w:sz="8" w:space="0" w:color="152935"/>
              <w:right w:val="nil"/>
            </w:tcBorders>
            <w:shd w:val="clear" w:color="auto" w:fill="FFFFFF"/>
            <w:vAlign w:val="bottom"/>
          </w:tcPr>
          <w:p w14:paraId="634E3A0B" w14:textId="5B0CA4B1" w:rsidR="00EE3186" w:rsidRPr="009F779C" w:rsidRDefault="00A40553" w:rsidP="009F779C">
            <w:p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b/>
                <w:bCs/>
                <w:color w:val="1F497D" w:themeColor="text2"/>
                <w:szCs w:val="24"/>
                <w:lang w:eastAsia="ar" w:bidi="en-US"/>
              </w:rPr>
              <w:t>SS-HD</w:t>
            </w:r>
          </w:p>
        </w:tc>
        <w:tc>
          <w:tcPr>
            <w:tcW w:w="1800" w:type="dxa"/>
            <w:tcBorders>
              <w:top w:val="nil"/>
              <w:left w:val="nil"/>
              <w:bottom w:val="single" w:sz="8" w:space="0" w:color="152935"/>
              <w:right w:val="single" w:sz="8" w:space="0" w:color="E0E0E0"/>
            </w:tcBorders>
            <w:shd w:val="clear" w:color="auto" w:fill="FFFFFF"/>
            <w:vAlign w:val="bottom"/>
          </w:tcPr>
          <w:p w14:paraId="4B15B3B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التكرار</w:t>
            </w:r>
          </w:p>
        </w:tc>
        <w:tc>
          <w:tcPr>
            <w:tcW w:w="1620" w:type="dxa"/>
            <w:tcBorders>
              <w:top w:val="nil"/>
              <w:left w:val="single" w:sz="8" w:space="0" w:color="E0E0E0"/>
              <w:bottom w:val="single" w:sz="8" w:space="0" w:color="152935"/>
              <w:right w:val="single" w:sz="8" w:space="0" w:color="E0E0E0"/>
            </w:tcBorders>
            <w:shd w:val="clear" w:color="auto" w:fill="FFFFFF"/>
            <w:vAlign w:val="bottom"/>
          </w:tcPr>
          <w:p w14:paraId="1A9BD5F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النسبة المئوية</w:t>
            </w:r>
          </w:p>
        </w:tc>
      </w:tr>
      <w:tr w:rsidR="00EE3186" w:rsidRPr="009F779C" w14:paraId="2DBA0880" w14:textId="77777777" w:rsidTr="00E02DA0">
        <w:trPr>
          <w:cantSplit/>
          <w:jc w:val="center"/>
        </w:trPr>
        <w:tc>
          <w:tcPr>
            <w:tcW w:w="1710" w:type="dxa"/>
            <w:tcBorders>
              <w:top w:val="single" w:sz="8" w:space="0" w:color="152935"/>
              <w:left w:val="nil"/>
              <w:bottom w:val="single" w:sz="8" w:space="0" w:color="AEAEAE"/>
              <w:right w:val="nil"/>
            </w:tcBorders>
            <w:shd w:val="clear" w:color="auto" w:fill="E0E0E0"/>
          </w:tcPr>
          <w:p w14:paraId="243D6BF6" w14:textId="49ECE878"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00B050"/>
                <w:szCs w:val="24"/>
                <w:rtl/>
                <w:lang w:eastAsia="ar"/>
              </w:rPr>
              <w:t>لا إعاقة</w:t>
            </w:r>
          </w:p>
        </w:tc>
        <w:tc>
          <w:tcPr>
            <w:tcW w:w="1800" w:type="dxa"/>
            <w:tcBorders>
              <w:top w:val="single" w:sz="8" w:space="0" w:color="152935"/>
              <w:left w:val="nil"/>
              <w:bottom w:val="single" w:sz="8" w:space="0" w:color="AEAEAE"/>
              <w:right w:val="single" w:sz="8" w:space="0" w:color="E0E0E0"/>
            </w:tcBorders>
            <w:shd w:val="clear" w:color="auto" w:fill="FFFFFF"/>
          </w:tcPr>
          <w:p w14:paraId="63637F3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c>
          <w:tcPr>
            <w:tcW w:w="1620" w:type="dxa"/>
            <w:tcBorders>
              <w:top w:val="single" w:sz="8" w:space="0" w:color="152935"/>
              <w:left w:val="single" w:sz="8" w:space="0" w:color="E0E0E0"/>
              <w:bottom w:val="single" w:sz="8" w:space="0" w:color="AEAEAE"/>
              <w:right w:val="single" w:sz="8" w:space="0" w:color="E0E0E0"/>
            </w:tcBorders>
            <w:shd w:val="clear" w:color="auto" w:fill="FFFFFF"/>
          </w:tcPr>
          <w:p w14:paraId="7B13D42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55.2</w:t>
            </w:r>
          </w:p>
        </w:tc>
      </w:tr>
      <w:tr w:rsidR="00EE3186" w:rsidRPr="009F779C" w14:paraId="3CBB53C2" w14:textId="77777777" w:rsidTr="00E02DA0">
        <w:trPr>
          <w:cantSplit/>
          <w:jc w:val="center"/>
        </w:trPr>
        <w:tc>
          <w:tcPr>
            <w:tcW w:w="1710" w:type="dxa"/>
            <w:tcBorders>
              <w:top w:val="single" w:sz="8" w:space="0" w:color="AEAEAE"/>
              <w:left w:val="nil"/>
              <w:bottom w:val="single" w:sz="8" w:space="0" w:color="AEAEAE"/>
              <w:right w:val="nil"/>
            </w:tcBorders>
            <w:shd w:val="clear" w:color="auto" w:fill="E0E0E0"/>
          </w:tcPr>
          <w:p w14:paraId="69787E3B" w14:textId="49FFF8D2"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0070C0"/>
                <w:szCs w:val="24"/>
                <w:rtl/>
                <w:lang w:eastAsia="ar"/>
              </w:rPr>
              <w:t>إعاقة خفيفة</w:t>
            </w:r>
          </w:p>
        </w:tc>
        <w:tc>
          <w:tcPr>
            <w:tcW w:w="1800" w:type="dxa"/>
            <w:tcBorders>
              <w:top w:val="single" w:sz="8" w:space="0" w:color="AEAEAE"/>
              <w:left w:val="nil"/>
              <w:bottom w:val="single" w:sz="8" w:space="0" w:color="AEAEAE"/>
              <w:right w:val="single" w:sz="8" w:space="0" w:color="E0E0E0"/>
            </w:tcBorders>
            <w:shd w:val="clear" w:color="auto" w:fill="FFFFFF"/>
          </w:tcPr>
          <w:p w14:paraId="4E8F8343" w14:textId="483F244F"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5639</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72AB7568" w14:textId="76076A4D"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33.6</w:t>
            </w:r>
          </w:p>
        </w:tc>
      </w:tr>
      <w:tr w:rsidR="00EE3186" w:rsidRPr="009F779C" w14:paraId="0B6249C5" w14:textId="77777777" w:rsidTr="00E02DA0">
        <w:trPr>
          <w:cantSplit/>
          <w:jc w:val="center"/>
        </w:trPr>
        <w:tc>
          <w:tcPr>
            <w:tcW w:w="1710" w:type="dxa"/>
            <w:tcBorders>
              <w:top w:val="single" w:sz="8" w:space="0" w:color="AEAEAE"/>
              <w:left w:val="nil"/>
              <w:bottom w:val="single" w:sz="8" w:space="0" w:color="AEAEAE"/>
              <w:right w:val="nil"/>
            </w:tcBorders>
            <w:shd w:val="clear" w:color="auto" w:fill="E0E0E0"/>
          </w:tcPr>
          <w:p w14:paraId="1860F700" w14:textId="5FFD72D8"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F79646" w:themeColor="accent6"/>
                <w:szCs w:val="24"/>
                <w:rtl/>
                <w:lang w:eastAsia="ar"/>
              </w:rPr>
              <w:t>إعاقة متوسطة</w:t>
            </w:r>
          </w:p>
        </w:tc>
        <w:tc>
          <w:tcPr>
            <w:tcW w:w="1800" w:type="dxa"/>
            <w:tcBorders>
              <w:top w:val="single" w:sz="8" w:space="0" w:color="AEAEAE"/>
              <w:left w:val="nil"/>
              <w:bottom w:val="single" w:sz="8" w:space="0" w:color="AEAEAE"/>
              <w:right w:val="single" w:sz="8" w:space="0" w:color="E0E0E0"/>
            </w:tcBorders>
            <w:shd w:val="clear" w:color="auto" w:fill="FFFFFF"/>
          </w:tcPr>
          <w:p w14:paraId="5AF07B5D" w14:textId="3EED1560"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1407</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56B979BF" w14:textId="52740D55"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8.4</w:t>
            </w:r>
          </w:p>
        </w:tc>
      </w:tr>
      <w:tr w:rsidR="00EE3186" w:rsidRPr="009F779C" w14:paraId="424C9BB5" w14:textId="77777777" w:rsidTr="00E02DA0">
        <w:trPr>
          <w:cantSplit/>
          <w:jc w:val="center"/>
        </w:trPr>
        <w:tc>
          <w:tcPr>
            <w:tcW w:w="1710" w:type="dxa"/>
            <w:tcBorders>
              <w:top w:val="single" w:sz="8" w:space="0" w:color="AEAEAE"/>
              <w:left w:val="nil"/>
              <w:bottom w:val="single" w:sz="8" w:space="0" w:color="AEAEAE"/>
              <w:right w:val="nil"/>
            </w:tcBorders>
            <w:shd w:val="clear" w:color="auto" w:fill="E0E0E0"/>
          </w:tcPr>
          <w:p w14:paraId="3666EC99" w14:textId="232CA734" w:rsidR="00EE3186" w:rsidRPr="009F779C" w:rsidRDefault="00771A05"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FF0000"/>
                <w:szCs w:val="24"/>
                <w:rtl/>
                <w:lang w:eastAsia="ar"/>
              </w:rPr>
              <w:t>إعاقة شديدة</w:t>
            </w:r>
          </w:p>
        </w:tc>
        <w:tc>
          <w:tcPr>
            <w:tcW w:w="1800" w:type="dxa"/>
            <w:tcBorders>
              <w:top w:val="single" w:sz="8" w:space="0" w:color="AEAEAE"/>
              <w:left w:val="nil"/>
              <w:bottom w:val="single" w:sz="8" w:space="0" w:color="AEAEAE"/>
              <w:right w:val="single" w:sz="8" w:space="0" w:color="E0E0E0"/>
            </w:tcBorders>
            <w:shd w:val="clear" w:color="auto" w:fill="FFFFFF"/>
          </w:tcPr>
          <w:p w14:paraId="258F7C14" w14:textId="041EBE6D"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465</w:t>
            </w:r>
          </w:p>
        </w:tc>
        <w:tc>
          <w:tcPr>
            <w:tcW w:w="1620" w:type="dxa"/>
            <w:tcBorders>
              <w:top w:val="single" w:sz="8" w:space="0" w:color="AEAEAE"/>
              <w:left w:val="single" w:sz="8" w:space="0" w:color="E0E0E0"/>
              <w:bottom w:val="single" w:sz="8" w:space="0" w:color="AEAEAE"/>
              <w:right w:val="single" w:sz="8" w:space="0" w:color="E0E0E0"/>
            </w:tcBorders>
            <w:shd w:val="clear" w:color="auto" w:fill="FFFFFF"/>
          </w:tcPr>
          <w:p w14:paraId="0C97E495" w14:textId="5F43A26F"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w:t>
            </w:r>
          </w:p>
        </w:tc>
      </w:tr>
      <w:tr w:rsidR="00EE3186" w:rsidRPr="009F779C" w14:paraId="664FDEC2" w14:textId="77777777" w:rsidTr="00E02DA0">
        <w:trPr>
          <w:cantSplit/>
          <w:jc w:val="center"/>
        </w:trPr>
        <w:tc>
          <w:tcPr>
            <w:tcW w:w="1710" w:type="dxa"/>
            <w:tcBorders>
              <w:top w:val="single" w:sz="8" w:space="0" w:color="AEAEAE"/>
              <w:left w:val="nil"/>
              <w:bottom w:val="single" w:sz="8" w:space="0" w:color="152935"/>
              <w:right w:val="nil"/>
            </w:tcBorders>
            <w:shd w:val="clear" w:color="auto" w:fill="E0E0E0"/>
          </w:tcPr>
          <w:p w14:paraId="2AC90EA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800" w:type="dxa"/>
            <w:tcBorders>
              <w:top w:val="single" w:sz="8" w:space="0" w:color="AEAEAE"/>
              <w:left w:val="nil"/>
              <w:bottom w:val="single" w:sz="8" w:space="0" w:color="152935"/>
              <w:right w:val="single" w:sz="8" w:space="0" w:color="E0E0E0"/>
            </w:tcBorders>
            <w:shd w:val="clear" w:color="auto" w:fill="FFFFFF"/>
          </w:tcPr>
          <w:p w14:paraId="7E4416C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c>
          <w:tcPr>
            <w:tcW w:w="1620" w:type="dxa"/>
            <w:tcBorders>
              <w:top w:val="single" w:sz="8" w:space="0" w:color="AEAEAE"/>
              <w:left w:val="single" w:sz="8" w:space="0" w:color="E0E0E0"/>
              <w:bottom w:val="single" w:sz="8" w:space="0" w:color="152935"/>
              <w:right w:val="single" w:sz="8" w:space="0" w:color="E0E0E0"/>
            </w:tcBorders>
            <w:shd w:val="clear" w:color="auto" w:fill="FFFFFF"/>
          </w:tcPr>
          <w:p w14:paraId="152B932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bl>
    <w:p w14:paraId="7D046326" w14:textId="77777777" w:rsidR="008579C4" w:rsidRPr="009F779C" w:rsidRDefault="008579C4" w:rsidP="009F779C">
      <w:pPr>
        <w:pStyle w:val="ListParagraph"/>
        <w:bidi/>
        <w:spacing w:after="0"/>
        <w:ind w:left="360"/>
        <w:contextualSpacing w:val="0"/>
        <w:jc w:val="both"/>
        <w:rPr>
          <w:rFonts w:ascii="Sakkal Majalla" w:hAnsi="Sakkal Majalla" w:cs="Sakkal Majalla"/>
          <w:szCs w:val="24"/>
        </w:rPr>
      </w:pPr>
    </w:p>
    <w:p w14:paraId="74740571" w14:textId="568AEEE2" w:rsidR="00BA46CB" w:rsidRPr="009F779C" w:rsidRDefault="00CB08BC" w:rsidP="009F779C">
      <w:pPr>
        <w:pStyle w:val="ListParagraph"/>
        <w:bidi/>
        <w:spacing w:after="0"/>
        <w:ind w:left="0"/>
        <w:contextualSpacing w:val="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وفقاً للنهج المستخدم في مؤشر درجة الشدّة – أقصى 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فإنّ 55.2% من السكان هُم بلا إعاقة، و33.6% لديهم إعاقة خفيفة، و8.4% لديهم إعاقة متوسطة، و2.8% لديهم إعاقة شديدة.  </w:t>
      </w:r>
    </w:p>
    <w:p w14:paraId="3841EF0C" w14:textId="77777777" w:rsidR="00BA46CB" w:rsidRPr="009F779C" w:rsidRDefault="00BA46CB" w:rsidP="009F779C">
      <w:pPr>
        <w:pStyle w:val="ListParagraph"/>
        <w:bidi/>
        <w:spacing w:after="0"/>
        <w:ind w:left="0"/>
        <w:contextualSpacing w:val="0"/>
        <w:jc w:val="both"/>
        <w:rPr>
          <w:rFonts w:ascii="Sakkal Majalla" w:hAnsi="Sakkal Majalla" w:cs="Sakkal Majalla"/>
          <w:color w:val="000000"/>
          <w:szCs w:val="24"/>
          <w:lang w:bidi="ne-NP"/>
        </w:rPr>
      </w:pPr>
    </w:p>
    <w:p w14:paraId="637466B8" w14:textId="410445F4" w:rsidR="00CB08BC" w:rsidRPr="009F779C" w:rsidRDefault="00CB08BC" w:rsidP="009F779C">
      <w:pPr>
        <w:pStyle w:val="ListParagraph"/>
        <w:bidi/>
        <w:spacing w:after="0"/>
        <w:ind w:left="0"/>
        <w:contextualSpacing w:val="0"/>
        <w:jc w:val="both"/>
        <w:rPr>
          <w:rFonts w:ascii="Sakkal Majalla" w:hAnsi="Sakkal Majalla" w:cs="Sakkal Majalla"/>
          <w:b/>
          <w:color w:val="000000"/>
          <w:szCs w:val="24"/>
          <w:lang w:bidi="ne-NP"/>
        </w:rPr>
      </w:pPr>
      <w:r w:rsidRPr="009F779C">
        <w:rPr>
          <w:rFonts w:ascii="Sakkal Majalla" w:hAnsi="Sakkal Majalla" w:cs="Sakkal Majalla"/>
          <w:b/>
          <w:bCs/>
          <w:szCs w:val="24"/>
          <w:rtl/>
          <w:lang w:eastAsia="ar"/>
        </w:rPr>
        <w:t xml:space="preserve">من الأهمية أن نتذكر أن التسميات تشير إلى </w:t>
      </w:r>
      <w:r w:rsidRPr="009F779C">
        <w:rPr>
          <w:rFonts w:ascii="Sakkal Majalla" w:hAnsi="Sakkal Majalla" w:cs="Sakkal Majalla"/>
          <w:b/>
          <w:bCs/>
          <w:i/>
          <w:iCs/>
          <w:szCs w:val="24"/>
          <w:rtl/>
          <w:lang w:eastAsia="ar"/>
        </w:rPr>
        <w:t xml:space="preserve">موضع </w:t>
      </w:r>
      <w:r w:rsidRPr="009F779C">
        <w:rPr>
          <w:rFonts w:ascii="Sakkal Majalla" w:hAnsi="Sakkal Majalla" w:cs="Sakkal Majalla"/>
          <w:b/>
          <w:bCs/>
          <w:szCs w:val="24"/>
          <w:rtl/>
          <w:lang w:eastAsia="ar"/>
        </w:rPr>
        <w:t xml:space="preserve">معيّن في التسلسل، وليست أوصافاً مطلقة ولا يوجد شيء في الأسئلة نفسها قد يشير إلى التسمية المناسبة للاستخدام. يمكن الاستعانة بالمصطلحات المستخدمة، مثل ’إعاقة شديدة‘، لبيان نقاط فصل أخرى.  عند تفسير النتائج المستمدة باستخدام هذا التصنيف، من الأهمية بمكان الرجوع إلى تعريفات المصطلحات بدلاً من الاعتماد على التسميات. </w:t>
      </w:r>
    </w:p>
    <w:p w14:paraId="1BA9B98E" w14:textId="77777777" w:rsidR="00CB08BC" w:rsidRPr="009F779C" w:rsidRDefault="00CB08BC" w:rsidP="009F779C">
      <w:pPr>
        <w:pStyle w:val="ListParagraph"/>
        <w:bidi/>
        <w:spacing w:after="0"/>
        <w:ind w:left="0"/>
        <w:contextualSpacing w:val="0"/>
        <w:jc w:val="both"/>
        <w:rPr>
          <w:rFonts w:ascii="Sakkal Majalla" w:hAnsi="Sakkal Majalla" w:cs="Sakkal Majalla"/>
          <w:color w:val="000000"/>
          <w:szCs w:val="24"/>
          <w:lang w:bidi="ne-NP"/>
        </w:rPr>
      </w:pPr>
    </w:p>
    <w:p w14:paraId="0072150A" w14:textId="261F33A9" w:rsidR="00C67333" w:rsidRPr="009F779C" w:rsidRDefault="003051C2" w:rsidP="009F779C">
      <w:pPr>
        <w:pStyle w:val="ListParagraph"/>
        <w:bidi/>
        <w:spacing w:after="0"/>
        <w:ind w:left="0"/>
        <w:contextualSpacing w:val="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يوضح التبويب المتقاطع في الجدول 3 أدناه تمايز مؤشر شدّة الإعاقة المشتق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وفقاً لمؤشر حالة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w:t>
      </w:r>
    </w:p>
    <w:p w14:paraId="04C122AB" w14:textId="77777777" w:rsidR="00696AEE" w:rsidRPr="009F779C" w:rsidRDefault="00696AEE" w:rsidP="009F779C">
      <w:pPr>
        <w:pStyle w:val="ListParagraph"/>
        <w:bidi/>
        <w:spacing w:after="0"/>
        <w:ind w:left="0"/>
        <w:contextualSpacing w:val="0"/>
        <w:jc w:val="both"/>
        <w:rPr>
          <w:rFonts w:ascii="Sakkal Majalla" w:hAnsi="Sakkal Majalla" w:cs="Sakkal Majalla"/>
          <w:szCs w:val="24"/>
        </w:rPr>
      </w:pPr>
    </w:p>
    <w:p w14:paraId="43BAD4FE" w14:textId="203CE8E7" w:rsidR="00696AEE" w:rsidRPr="009F779C" w:rsidRDefault="00696AEE" w:rsidP="009F779C">
      <w:pPr>
        <w:pStyle w:val="ListParagraph"/>
        <w:bidi/>
        <w:spacing w:after="0"/>
        <w:ind w:left="0"/>
        <w:contextualSpacing w:val="0"/>
        <w:jc w:val="both"/>
        <w:rPr>
          <w:rFonts w:ascii="Sakkal Majalla" w:hAnsi="Sakkal Majalla" w:cs="Sakkal Majalla"/>
          <w:szCs w:val="24"/>
        </w:rPr>
      </w:pPr>
      <w:r w:rsidRPr="009F779C">
        <w:rPr>
          <w:rFonts w:ascii="Sakkal Majalla" w:hAnsi="Sakkal Majalla" w:cs="Sakkal Majalla"/>
          <w:b/>
          <w:bCs/>
          <w:szCs w:val="24"/>
          <w:rtl/>
          <w:lang w:eastAsia="ar"/>
        </w:rPr>
        <w:t>الجدول 3:</w:t>
      </w:r>
      <w:r w:rsidRPr="009F779C">
        <w:rPr>
          <w:rFonts w:ascii="Sakkal Majalla" w:hAnsi="Sakkal Majalla" w:cs="Sakkal Majalla"/>
          <w:szCs w:val="24"/>
          <w:rtl/>
          <w:lang w:eastAsia="ar"/>
        </w:rPr>
        <w:t xml:space="preserve"> تبويب متقاطع – درجة الشدة-أقصى 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مقابل المؤشر ثنائي الأقسام درجة الشدة-مؤشر الإعاقة 3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3) </w:t>
      </w:r>
    </w:p>
    <w:tbl>
      <w:tblPr>
        <w:bidiVisual/>
        <w:tblW w:w="0" w:type="auto"/>
        <w:jc w:val="center"/>
        <w:tblLayout w:type="fixed"/>
        <w:tblCellMar>
          <w:left w:w="0" w:type="dxa"/>
          <w:right w:w="0" w:type="dxa"/>
        </w:tblCellMar>
        <w:tblLook w:val="0000" w:firstRow="0" w:lastRow="0" w:firstColumn="0" w:lastColumn="0" w:noHBand="0" w:noVBand="0"/>
      </w:tblPr>
      <w:tblGrid>
        <w:gridCol w:w="1525"/>
        <w:gridCol w:w="1890"/>
        <w:gridCol w:w="1530"/>
        <w:gridCol w:w="810"/>
        <w:gridCol w:w="900"/>
      </w:tblGrid>
      <w:tr w:rsidR="0040154E" w:rsidRPr="009F779C" w14:paraId="4B6E9228" w14:textId="77777777" w:rsidTr="00E02DA0">
        <w:trPr>
          <w:cantSplit/>
          <w:jc w:val="center"/>
        </w:trPr>
        <w:tc>
          <w:tcPr>
            <w:tcW w:w="1525" w:type="dxa"/>
            <w:vMerge w:val="restart"/>
            <w:tcBorders>
              <w:bottom w:val="single" w:sz="4" w:space="0" w:color="auto"/>
              <w:right w:val="single" w:sz="4" w:space="0" w:color="auto"/>
            </w:tcBorders>
            <w:shd w:val="clear" w:color="auto" w:fill="FFFFFF" w:themeFill="background1"/>
            <w:vAlign w:val="bottom"/>
          </w:tcPr>
          <w:p w14:paraId="31A5C267" w14:textId="30DE4C39" w:rsidR="0040154E" w:rsidRPr="009F779C" w:rsidRDefault="009D1DEB" w:rsidP="009F779C">
            <w:pPr>
              <w:autoSpaceDE w:val="0"/>
              <w:autoSpaceDN w:val="0"/>
              <w:bidi/>
              <w:adjustRightInd w:val="0"/>
              <w:spacing w:after="0"/>
              <w:jc w:val="both"/>
              <w:rPr>
                <w:rFonts w:ascii="Sakkal Majalla" w:hAnsi="Sakkal Majalla" w:cs="Sakkal Majalla"/>
                <w:szCs w:val="24"/>
                <w:lang w:bidi="ne-NP"/>
              </w:rPr>
            </w:pPr>
            <w:r w:rsidRPr="009F779C">
              <w:rPr>
                <w:rFonts w:ascii="Sakkal Majalla" w:hAnsi="Sakkal Majalla" w:cs="Sakkal Majalla"/>
                <w:b/>
                <w:bCs/>
                <w:color w:val="264A60"/>
                <w:szCs w:val="24"/>
                <w:lang w:eastAsia="ar" w:bidi="en-US"/>
              </w:rPr>
              <w:t>SS-HD</w:t>
            </w:r>
          </w:p>
        </w:tc>
        <w:tc>
          <w:tcPr>
            <w:tcW w:w="5130" w:type="dxa"/>
            <w:gridSpan w:val="4"/>
            <w:tcBorders>
              <w:left w:val="single" w:sz="4" w:space="0" w:color="auto"/>
              <w:bottom w:val="single" w:sz="4" w:space="0" w:color="auto"/>
            </w:tcBorders>
            <w:shd w:val="clear" w:color="auto" w:fill="FFFFFF"/>
            <w:vAlign w:val="bottom"/>
          </w:tcPr>
          <w:p w14:paraId="23F6BAF2" w14:textId="27976E6C" w:rsidR="0040154E" w:rsidRPr="009F779C" w:rsidRDefault="0040154E"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lang w:eastAsia="ar" w:bidi="en-US"/>
              </w:rPr>
              <w:t>SS-DI</w:t>
            </w:r>
            <w:r w:rsidRPr="009F779C">
              <w:rPr>
                <w:rFonts w:ascii="Sakkal Majalla" w:hAnsi="Sakkal Majalla" w:cs="Sakkal Majalla"/>
                <w:b/>
                <w:bCs/>
                <w:color w:val="264A60"/>
                <w:szCs w:val="24"/>
                <w:rtl/>
                <w:lang w:eastAsia="ar"/>
              </w:rPr>
              <w:t>3</w:t>
            </w:r>
          </w:p>
        </w:tc>
      </w:tr>
      <w:tr w:rsidR="0040154E" w:rsidRPr="009F779C" w14:paraId="31482590" w14:textId="77777777" w:rsidTr="00E02DA0">
        <w:trPr>
          <w:cantSplit/>
          <w:jc w:val="center"/>
        </w:trPr>
        <w:tc>
          <w:tcPr>
            <w:tcW w:w="1525" w:type="dxa"/>
            <w:vMerge/>
            <w:tcBorders>
              <w:bottom w:val="single" w:sz="4" w:space="0" w:color="auto"/>
              <w:right w:val="single" w:sz="4" w:space="0" w:color="auto"/>
            </w:tcBorders>
            <w:shd w:val="clear" w:color="auto" w:fill="FFFFFF" w:themeFill="background1"/>
            <w:vAlign w:val="bottom"/>
          </w:tcPr>
          <w:p w14:paraId="6BE9E3DE" w14:textId="4624A65F" w:rsidR="0040154E" w:rsidRPr="009F779C" w:rsidRDefault="0040154E" w:rsidP="009F779C">
            <w:pPr>
              <w:autoSpaceDE w:val="0"/>
              <w:autoSpaceDN w:val="0"/>
              <w:bidi/>
              <w:adjustRightInd w:val="0"/>
              <w:spacing w:after="0"/>
              <w:jc w:val="both"/>
              <w:rPr>
                <w:rFonts w:ascii="Sakkal Majalla" w:hAnsi="Sakkal Majalla" w:cs="Sakkal Majalla"/>
                <w:color w:val="264A60"/>
                <w:szCs w:val="24"/>
                <w:lang w:bidi="ne-NP"/>
              </w:rPr>
            </w:pPr>
          </w:p>
        </w:tc>
        <w:tc>
          <w:tcPr>
            <w:tcW w:w="1890" w:type="dxa"/>
            <w:tcBorders>
              <w:top w:val="single" w:sz="4" w:space="0" w:color="auto"/>
              <w:left w:val="single" w:sz="4" w:space="0" w:color="auto"/>
              <w:bottom w:val="single" w:sz="4" w:space="0" w:color="auto"/>
            </w:tcBorders>
            <w:shd w:val="clear" w:color="auto" w:fill="FFFFFF"/>
            <w:vAlign w:val="bottom"/>
          </w:tcPr>
          <w:p w14:paraId="06D7A59A" w14:textId="77777777" w:rsidR="0040154E" w:rsidRPr="009F779C" w:rsidRDefault="0040154E"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بلا إعاقة</w:t>
            </w:r>
          </w:p>
        </w:tc>
        <w:tc>
          <w:tcPr>
            <w:tcW w:w="1530" w:type="dxa"/>
            <w:tcBorders>
              <w:top w:val="single" w:sz="4" w:space="0" w:color="auto"/>
              <w:bottom w:val="single" w:sz="4" w:space="0" w:color="auto"/>
            </w:tcBorders>
            <w:shd w:val="clear" w:color="auto" w:fill="FFFFFF"/>
            <w:vAlign w:val="bottom"/>
          </w:tcPr>
          <w:p w14:paraId="19F8B26E" w14:textId="77777777" w:rsidR="0040154E" w:rsidRPr="009F779C" w:rsidRDefault="0040154E"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ذوو إعاقة</w:t>
            </w:r>
          </w:p>
        </w:tc>
        <w:tc>
          <w:tcPr>
            <w:tcW w:w="810" w:type="dxa"/>
            <w:tcBorders>
              <w:top w:val="single" w:sz="4" w:space="0" w:color="auto"/>
              <w:bottom w:val="single" w:sz="4" w:space="0" w:color="auto"/>
            </w:tcBorders>
            <w:shd w:val="clear" w:color="auto" w:fill="FFFFFF"/>
            <w:vAlign w:val="bottom"/>
          </w:tcPr>
          <w:p w14:paraId="74E1E340" w14:textId="779D7320" w:rsidR="0040154E" w:rsidRPr="009F779C" w:rsidRDefault="0040154E" w:rsidP="009F779C">
            <w:pPr>
              <w:autoSpaceDE w:val="0"/>
              <w:autoSpaceDN w:val="0"/>
              <w:bidi/>
              <w:adjustRightInd w:val="0"/>
              <w:spacing w:after="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المجموع</w:t>
            </w:r>
          </w:p>
        </w:tc>
        <w:tc>
          <w:tcPr>
            <w:tcW w:w="900" w:type="dxa"/>
            <w:tcBorders>
              <w:top w:val="single" w:sz="4" w:space="0" w:color="auto"/>
              <w:bottom w:val="single" w:sz="4" w:space="0" w:color="auto"/>
            </w:tcBorders>
            <w:shd w:val="clear" w:color="auto" w:fill="FFFFFF"/>
            <w:vAlign w:val="bottom"/>
          </w:tcPr>
          <w:p w14:paraId="18D7FE6C" w14:textId="77777777" w:rsidR="0040154E" w:rsidRPr="009F779C" w:rsidRDefault="0040154E" w:rsidP="009F779C">
            <w:pPr>
              <w:autoSpaceDE w:val="0"/>
              <w:autoSpaceDN w:val="0"/>
              <w:bidi/>
              <w:adjustRightInd w:val="0"/>
              <w:spacing w:after="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النسبة المئوية</w:t>
            </w:r>
          </w:p>
        </w:tc>
      </w:tr>
      <w:tr w:rsidR="0040154E" w:rsidRPr="009F779C" w14:paraId="59D94FA4" w14:textId="77777777" w:rsidTr="00E02DA0">
        <w:trPr>
          <w:cantSplit/>
          <w:jc w:val="center"/>
        </w:trPr>
        <w:tc>
          <w:tcPr>
            <w:tcW w:w="1525" w:type="dxa"/>
            <w:tcBorders>
              <w:top w:val="single" w:sz="4" w:space="0" w:color="auto"/>
              <w:right w:val="single" w:sz="4" w:space="0" w:color="auto"/>
            </w:tcBorders>
            <w:shd w:val="clear" w:color="auto" w:fill="FFFFFF" w:themeFill="background1"/>
          </w:tcPr>
          <w:p w14:paraId="23C7825E"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tc>
        <w:tc>
          <w:tcPr>
            <w:tcW w:w="1890" w:type="dxa"/>
            <w:tcBorders>
              <w:top w:val="single" w:sz="4" w:space="0" w:color="auto"/>
              <w:left w:val="single" w:sz="4" w:space="0" w:color="auto"/>
            </w:tcBorders>
            <w:shd w:val="clear" w:color="auto" w:fill="FFFFFF"/>
          </w:tcPr>
          <w:p w14:paraId="37E10EA4"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9266</w:t>
            </w:r>
          </w:p>
        </w:tc>
        <w:tc>
          <w:tcPr>
            <w:tcW w:w="1530" w:type="dxa"/>
            <w:tcBorders>
              <w:top w:val="single" w:sz="4" w:space="0" w:color="auto"/>
            </w:tcBorders>
            <w:shd w:val="clear" w:color="auto" w:fill="FFFFFF"/>
          </w:tcPr>
          <w:p w14:paraId="4FFB6FC9"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w:t>
            </w:r>
          </w:p>
        </w:tc>
        <w:tc>
          <w:tcPr>
            <w:tcW w:w="810" w:type="dxa"/>
            <w:tcBorders>
              <w:top w:val="single" w:sz="4" w:space="0" w:color="auto"/>
            </w:tcBorders>
            <w:shd w:val="clear" w:color="auto" w:fill="FFFFFF"/>
          </w:tcPr>
          <w:p w14:paraId="7BFC536C"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9266</w:t>
            </w:r>
          </w:p>
        </w:tc>
        <w:tc>
          <w:tcPr>
            <w:tcW w:w="900" w:type="dxa"/>
            <w:tcBorders>
              <w:top w:val="single" w:sz="4" w:space="0" w:color="auto"/>
            </w:tcBorders>
            <w:shd w:val="clear" w:color="auto" w:fill="FFFFFF"/>
          </w:tcPr>
          <w:p w14:paraId="1A195B89"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55.2</w:t>
            </w:r>
          </w:p>
        </w:tc>
      </w:tr>
      <w:tr w:rsidR="0040154E" w:rsidRPr="009F779C" w14:paraId="03C40128" w14:textId="77777777" w:rsidTr="00E02DA0">
        <w:trPr>
          <w:cantSplit/>
          <w:jc w:val="center"/>
        </w:trPr>
        <w:tc>
          <w:tcPr>
            <w:tcW w:w="1525" w:type="dxa"/>
            <w:tcBorders>
              <w:right w:val="single" w:sz="4" w:space="0" w:color="auto"/>
            </w:tcBorders>
            <w:shd w:val="clear" w:color="auto" w:fill="FFFFFF" w:themeFill="background1"/>
          </w:tcPr>
          <w:p w14:paraId="710F2377" w14:textId="0F28CE54"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890" w:type="dxa"/>
            <w:tcBorders>
              <w:left w:val="single" w:sz="4" w:space="0" w:color="auto"/>
            </w:tcBorders>
            <w:shd w:val="clear" w:color="auto" w:fill="FFFFFF"/>
          </w:tcPr>
          <w:p w14:paraId="6CD0756E"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5639</w:t>
            </w:r>
          </w:p>
        </w:tc>
        <w:tc>
          <w:tcPr>
            <w:tcW w:w="1530" w:type="dxa"/>
            <w:shd w:val="clear" w:color="auto" w:fill="FFFFFF"/>
          </w:tcPr>
          <w:p w14:paraId="1435E33E"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w:t>
            </w:r>
          </w:p>
        </w:tc>
        <w:tc>
          <w:tcPr>
            <w:tcW w:w="810" w:type="dxa"/>
            <w:shd w:val="clear" w:color="auto" w:fill="FFFFFF"/>
          </w:tcPr>
          <w:p w14:paraId="725B72C0"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5639</w:t>
            </w:r>
          </w:p>
        </w:tc>
        <w:tc>
          <w:tcPr>
            <w:tcW w:w="900" w:type="dxa"/>
            <w:shd w:val="clear" w:color="auto" w:fill="FFFFFF"/>
          </w:tcPr>
          <w:p w14:paraId="394E168D"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33.6</w:t>
            </w:r>
          </w:p>
        </w:tc>
      </w:tr>
      <w:tr w:rsidR="0040154E" w:rsidRPr="009F779C" w14:paraId="53C3004E" w14:textId="77777777" w:rsidTr="00E02DA0">
        <w:trPr>
          <w:cantSplit/>
          <w:jc w:val="center"/>
        </w:trPr>
        <w:tc>
          <w:tcPr>
            <w:tcW w:w="1525" w:type="dxa"/>
            <w:tcBorders>
              <w:right w:val="single" w:sz="4" w:space="0" w:color="auto"/>
            </w:tcBorders>
            <w:shd w:val="clear" w:color="auto" w:fill="FFFFFF" w:themeFill="background1"/>
          </w:tcPr>
          <w:p w14:paraId="223896A1"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79646" w:themeColor="accent6"/>
                <w:szCs w:val="24"/>
                <w:rtl/>
                <w:lang w:eastAsia="ar"/>
              </w:rPr>
              <w:t>إعاقة متوسطة</w:t>
            </w:r>
          </w:p>
        </w:tc>
        <w:tc>
          <w:tcPr>
            <w:tcW w:w="1890" w:type="dxa"/>
            <w:tcBorders>
              <w:left w:val="single" w:sz="4" w:space="0" w:color="auto"/>
            </w:tcBorders>
            <w:shd w:val="clear" w:color="auto" w:fill="FFFFFF"/>
          </w:tcPr>
          <w:p w14:paraId="6FF76ECF"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w:t>
            </w:r>
          </w:p>
        </w:tc>
        <w:tc>
          <w:tcPr>
            <w:tcW w:w="1530" w:type="dxa"/>
            <w:shd w:val="clear" w:color="auto" w:fill="FFFFFF"/>
          </w:tcPr>
          <w:p w14:paraId="0262F09E"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1407</w:t>
            </w:r>
          </w:p>
        </w:tc>
        <w:tc>
          <w:tcPr>
            <w:tcW w:w="810" w:type="dxa"/>
            <w:shd w:val="clear" w:color="auto" w:fill="FFFFFF"/>
          </w:tcPr>
          <w:p w14:paraId="28B582CA"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1407</w:t>
            </w:r>
          </w:p>
        </w:tc>
        <w:tc>
          <w:tcPr>
            <w:tcW w:w="900" w:type="dxa"/>
            <w:shd w:val="clear" w:color="auto" w:fill="FFFFFF"/>
          </w:tcPr>
          <w:p w14:paraId="56674B5D"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8.4</w:t>
            </w:r>
          </w:p>
        </w:tc>
      </w:tr>
      <w:tr w:rsidR="0040154E" w:rsidRPr="009F779C" w14:paraId="5A11D6AC" w14:textId="77777777" w:rsidTr="00E02DA0">
        <w:trPr>
          <w:cantSplit/>
          <w:jc w:val="center"/>
        </w:trPr>
        <w:tc>
          <w:tcPr>
            <w:tcW w:w="1525" w:type="dxa"/>
            <w:tcBorders>
              <w:bottom w:val="single" w:sz="4" w:space="0" w:color="auto"/>
              <w:right w:val="single" w:sz="4" w:space="0" w:color="auto"/>
            </w:tcBorders>
            <w:shd w:val="clear" w:color="auto" w:fill="FFFFFF" w:themeFill="background1"/>
          </w:tcPr>
          <w:p w14:paraId="562C88A2" w14:textId="54DCB7CD"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890" w:type="dxa"/>
            <w:tcBorders>
              <w:left w:val="single" w:sz="4" w:space="0" w:color="auto"/>
              <w:bottom w:val="single" w:sz="4" w:space="0" w:color="auto"/>
            </w:tcBorders>
            <w:shd w:val="clear" w:color="auto" w:fill="FFFFFF"/>
          </w:tcPr>
          <w:p w14:paraId="0582A05F"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w:t>
            </w:r>
          </w:p>
        </w:tc>
        <w:tc>
          <w:tcPr>
            <w:tcW w:w="1530" w:type="dxa"/>
            <w:tcBorders>
              <w:bottom w:val="single" w:sz="4" w:space="0" w:color="auto"/>
            </w:tcBorders>
            <w:shd w:val="clear" w:color="auto" w:fill="FFFFFF"/>
          </w:tcPr>
          <w:p w14:paraId="7F4F171A"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465</w:t>
            </w:r>
          </w:p>
        </w:tc>
        <w:tc>
          <w:tcPr>
            <w:tcW w:w="810" w:type="dxa"/>
            <w:tcBorders>
              <w:bottom w:val="single" w:sz="4" w:space="0" w:color="auto"/>
            </w:tcBorders>
            <w:shd w:val="clear" w:color="auto" w:fill="FFFFFF"/>
          </w:tcPr>
          <w:p w14:paraId="1836424C"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465</w:t>
            </w:r>
          </w:p>
        </w:tc>
        <w:tc>
          <w:tcPr>
            <w:tcW w:w="900" w:type="dxa"/>
            <w:tcBorders>
              <w:bottom w:val="single" w:sz="4" w:space="0" w:color="auto"/>
            </w:tcBorders>
            <w:shd w:val="clear" w:color="auto" w:fill="FFFFFF"/>
          </w:tcPr>
          <w:p w14:paraId="749A2F34"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2.8</w:t>
            </w:r>
          </w:p>
        </w:tc>
      </w:tr>
      <w:tr w:rsidR="0040154E" w:rsidRPr="009F779C" w14:paraId="6C154971" w14:textId="77777777" w:rsidTr="00E02DA0">
        <w:trPr>
          <w:cantSplit/>
          <w:jc w:val="center"/>
        </w:trPr>
        <w:tc>
          <w:tcPr>
            <w:tcW w:w="1525" w:type="dxa"/>
            <w:tcBorders>
              <w:top w:val="single" w:sz="4" w:space="0" w:color="auto"/>
              <w:bottom w:val="single" w:sz="4" w:space="0" w:color="auto"/>
              <w:right w:val="single" w:sz="4" w:space="0" w:color="auto"/>
            </w:tcBorders>
            <w:shd w:val="clear" w:color="auto" w:fill="FFFFFF" w:themeFill="background1"/>
          </w:tcPr>
          <w:p w14:paraId="79657D31" w14:textId="65EC095A"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المجموع</w:t>
            </w:r>
          </w:p>
        </w:tc>
        <w:tc>
          <w:tcPr>
            <w:tcW w:w="1890" w:type="dxa"/>
            <w:tcBorders>
              <w:top w:val="single" w:sz="4" w:space="0" w:color="auto"/>
              <w:left w:val="single" w:sz="4" w:space="0" w:color="auto"/>
              <w:bottom w:val="single" w:sz="4" w:space="0" w:color="auto"/>
            </w:tcBorders>
            <w:shd w:val="clear" w:color="auto" w:fill="FFFFFF"/>
          </w:tcPr>
          <w:p w14:paraId="4580B28B"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14905</w:t>
            </w:r>
          </w:p>
        </w:tc>
        <w:tc>
          <w:tcPr>
            <w:tcW w:w="1530" w:type="dxa"/>
            <w:tcBorders>
              <w:top w:val="single" w:sz="4" w:space="0" w:color="auto"/>
              <w:bottom w:val="single" w:sz="4" w:space="0" w:color="auto"/>
            </w:tcBorders>
            <w:shd w:val="clear" w:color="auto" w:fill="FFFFFF"/>
          </w:tcPr>
          <w:p w14:paraId="754E4E24"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1872</w:t>
            </w:r>
          </w:p>
        </w:tc>
        <w:tc>
          <w:tcPr>
            <w:tcW w:w="810" w:type="dxa"/>
            <w:tcBorders>
              <w:top w:val="single" w:sz="4" w:space="0" w:color="auto"/>
              <w:bottom w:val="single" w:sz="4" w:space="0" w:color="auto"/>
            </w:tcBorders>
            <w:shd w:val="clear" w:color="auto" w:fill="FFFFFF"/>
          </w:tcPr>
          <w:p w14:paraId="5818BE80"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16777</w:t>
            </w:r>
          </w:p>
        </w:tc>
        <w:tc>
          <w:tcPr>
            <w:tcW w:w="900" w:type="dxa"/>
            <w:tcBorders>
              <w:top w:val="single" w:sz="4" w:space="0" w:color="auto"/>
              <w:bottom w:val="single" w:sz="4" w:space="0" w:color="auto"/>
            </w:tcBorders>
            <w:shd w:val="clear" w:color="auto" w:fill="FFFFFF"/>
          </w:tcPr>
          <w:p w14:paraId="4851256B" w14:textId="77777777" w:rsidR="00EA63BA" w:rsidRPr="009F779C" w:rsidRDefault="00EA63BA"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100.0</w:t>
            </w:r>
          </w:p>
        </w:tc>
      </w:tr>
    </w:tbl>
    <w:p w14:paraId="3DDE906F" w14:textId="77777777" w:rsidR="00423873" w:rsidRPr="009F779C" w:rsidRDefault="00423873" w:rsidP="009F779C">
      <w:pPr>
        <w:autoSpaceDE w:val="0"/>
        <w:autoSpaceDN w:val="0"/>
        <w:bidi/>
        <w:adjustRightInd w:val="0"/>
        <w:spacing w:after="0"/>
        <w:jc w:val="both"/>
        <w:rPr>
          <w:rFonts w:ascii="Sakkal Majalla" w:hAnsi="Sakkal Majalla" w:cs="Sakkal Majalla"/>
          <w:color w:val="000000"/>
          <w:szCs w:val="24"/>
          <w:lang w:bidi="ne-NP"/>
        </w:rPr>
      </w:pPr>
    </w:p>
    <w:p w14:paraId="0C13188A" w14:textId="5BBFAF45" w:rsidR="00BB202F" w:rsidRPr="009F779C" w:rsidRDefault="007C18E2" w:rsidP="009F779C">
      <w:p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يميّز مؤشر شدّة الإعاقة المكوّن من 4 نقاط الأشخاص ممّن هُم</w:t>
      </w:r>
      <w:r w:rsidRPr="009F779C">
        <w:rPr>
          <w:rFonts w:ascii="Sakkal Majalla" w:hAnsi="Sakkal Majalla" w:cs="Sakkal Majalla"/>
          <w:i/>
          <w:iCs/>
          <w:szCs w:val="24"/>
          <w:rtl/>
          <w:lang w:eastAsia="ar"/>
        </w:rPr>
        <w:t xml:space="preserve"> بلا إعاقة</w:t>
      </w:r>
      <w:r w:rsidRPr="009F779C">
        <w:rPr>
          <w:rFonts w:ascii="Sakkal Majalla" w:hAnsi="Sakkal Majalla" w:cs="Sakkal Majalla"/>
          <w:szCs w:val="24"/>
          <w:rtl/>
          <w:lang w:eastAsia="ar"/>
        </w:rPr>
        <w:t xml:space="preserve"> ضمن فئة </w:t>
      </w:r>
      <w:r w:rsidRPr="009F779C">
        <w:rPr>
          <w:rFonts w:ascii="Sakkal Majalla" w:hAnsi="Sakkal Majalla" w:cs="Sakkal Majalla"/>
          <w:b/>
          <w:bCs/>
          <w:color w:val="00B050"/>
          <w:szCs w:val="24"/>
          <w:rtl/>
          <w:lang w:eastAsia="ar"/>
        </w:rPr>
        <w:t>لا إعاقة</w:t>
      </w:r>
      <w:r w:rsidRPr="009F779C">
        <w:rPr>
          <w:rFonts w:ascii="Sakkal Majalla" w:hAnsi="Sakkal Majalla" w:cs="Sakkal Majalla"/>
          <w:szCs w:val="24"/>
          <w:rtl/>
          <w:lang w:eastAsia="ar"/>
        </w:rPr>
        <w:t xml:space="preserve"> (وهم كل مَن أجابوا بـ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على الإطلاق في مجالات الأداء الستة) وفئة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(مَن لديهم فقط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في مجال واحد أو أكثر من مجالات الأداء)؛ أما </w:t>
      </w:r>
      <w:r w:rsidRPr="009F779C">
        <w:rPr>
          <w:rFonts w:ascii="Sakkal Majalla" w:hAnsi="Sakkal Majalla" w:cs="Sakkal Majalla"/>
          <w:i/>
          <w:iCs/>
          <w:szCs w:val="24"/>
          <w:rtl/>
          <w:lang w:eastAsia="ar"/>
        </w:rPr>
        <w:t>ذوو الإعاقة</w:t>
      </w:r>
      <w:r w:rsidRPr="009F779C">
        <w:rPr>
          <w:rFonts w:ascii="Sakkal Majalla" w:hAnsi="Sakkal Majalla" w:cs="Sakkal Majalla"/>
          <w:szCs w:val="24"/>
          <w:rtl/>
          <w:lang w:eastAsia="ar"/>
        </w:rPr>
        <w:t xml:space="preserve"> فيصنفهم ضمن فئة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(مَن يعانون من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في مجال واحد أو أكثر من مجالات الأداء) وفئة </w:t>
      </w:r>
      <w:r w:rsidR="007D061E"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xml:space="preserve"> (مَن </w:t>
      </w:r>
      <w:r w:rsidRPr="009F779C">
        <w:rPr>
          <w:rFonts w:ascii="Sakkal Majalla" w:hAnsi="Sakkal Majalla" w:cs="Sakkal Majalla"/>
          <w:i/>
          <w:iCs/>
          <w:szCs w:val="24"/>
          <w:rtl/>
          <w:lang w:eastAsia="ar"/>
        </w:rPr>
        <w:t>ليس لديهم قدرة إطلاقاً</w:t>
      </w:r>
      <w:r w:rsidRPr="009F779C">
        <w:rPr>
          <w:rFonts w:ascii="Sakkal Majalla" w:hAnsi="Sakkal Majalla" w:cs="Sakkal Majalla"/>
          <w:szCs w:val="24"/>
          <w:rtl/>
          <w:lang w:eastAsia="ar"/>
        </w:rPr>
        <w:t xml:space="preserve"> في مجال واحد أو أكثر من مجالات الأداء). </w:t>
      </w:r>
    </w:p>
    <w:p w14:paraId="39AEA3D7" w14:textId="77777777" w:rsidR="003051C2" w:rsidRPr="009F779C" w:rsidRDefault="003051C2" w:rsidP="009F779C">
      <w:pPr>
        <w:autoSpaceDE w:val="0"/>
        <w:autoSpaceDN w:val="0"/>
        <w:bidi/>
        <w:adjustRightInd w:val="0"/>
        <w:spacing w:after="0"/>
        <w:jc w:val="both"/>
        <w:rPr>
          <w:rFonts w:ascii="Sakkal Majalla" w:hAnsi="Sakkal Majalla" w:cs="Sakkal Majalla"/>
          <w:color w:val="000000"/>
          <w:szCs w:val="24"/>
          <w:lang w:bidi="ne-NP"/>
        </w:rPr>
      </w:pPr>
    </w:p>
    <w:p w14:paraId="22F0D517" w14:textId="276A04CE" w:rsidR="008F62F8" w:rsidRPr="009F779C" w:rsidRDefault="00441A99" w:rsidP="009F779C">
      <w:pPr>
        <w:autoSpaceDE w:val="0"/>
        <w:autoSpaceDN w:val="0"/>
        <w:bidi/>
        <w:adjustRightInd w:val="0"/>
        <w:spacing w:after="0"/>
        <w:jc w:val="both"/>
        <w:rPr>
          <w:rFonts w:ascii="Sakkal Majalla" w:hAnsi="Sakkal Majalla" w:cs="Sakkal Majalla"/>
          <w:i/>
          <w:iCs/>
          <w:color w:val="000000"/>
          <w:szCs w:val="24"/>
          <w:lang w:bidi="ne-NP"/>
        </w:rPr>
      </w:pPr>
      <w:r w:rsidRPr="009F779C">
        <w:rPr>
          <w:rFonts w:ascii="Sakkal Majalla" w:hAnsi="Sakkal Majalla" w:cs="Sakkal Majalla"/>
          <w:szCs w:val="24"/>
          <w:rtl/>
          <w:lang w:eastAsia="ar"/>
        </w:rPr>
        <w:t xml:space="preserve">ومع ذلك، فإن هذا النهج لا يصور كامل تسلسل الإعاقة. كما أنه يُنشئ تصنيفات بدائية بشأن درجة شدّة الإعاقة. على سبيل المثال، الشخص الذي لديه مجال واحد فقط مُرمَّز تحت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يكون لديه درجة الشدّة نفسها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لدى شخصٍ ما يكون لديه الرمز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في جميع المجالات الستة. وبالمثل، هناك توليفات أخرى تشهد النتيجة ذاتها أيضاً. فالشخص الذي لديه مجال واحد فقط مُرمَّز تحت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يصنَّف ضمن درجة الشدّة ذاتها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لدى شخصٍ ما تحمل جميع المجالات الستة عنده الرمز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أو لديه </w:t>
      </w:r>
      <w:r w:rsidR="00056708" w:rsidRPr="009F779C">
        <w:rPr>
          <w:rFonts w:ascii="Sakkal Majalla" w:hAnsi="Sakkal Majalla" w:cs="Sakkal Majalla" w:hint="cs"/>
          <w:szCs w:val="24"/>
          <w:rtl/>
          <w:lang w:eastAsia="ar"/>
        </w:rPr>
        <w:t>ثلاث</w:t>
      </w:r>
      <w:r w:rsidRPr="009F779C">
        <w:rPr>
          <w:rFonts w:ascii="Sakkal Majalla" w:hAnsi="Sakkal Majalla" w:cs="Sakkal Majalla"/>
          <w:szCs w:val="24"/>
          <w:rtl/>
          <w:lang w:eastAsia="ar"/>
        </w:rPr>
        <w:t xml:space="preserve"> مجالات فيها </w:t>
      </w:r>
      <w:r w:rsidRPr="009F779C">
        <w:rPr>
          <w:rFonts w:ascii="Sakkal Majalla" w:hAnsi="Sakkal Majalla" w:cs="Sakkal Majalla"/>
          <w:i/>
          <w:iCs/>
          <w:szCs w:val="24"/>
          <w:rtl/>
          <w:lang w:eastAsia="ar"/>
        </w:rPr>
        <w:t xml:space="preserve">صعوبة كبيرة </w:t>
      </w:r>
      <w:r w:rsidRPr="009F779C">
        <w:rPr>
          <w:rFonts w:ascii="Sakkal Majalla" w:hAnsi="Sakkal Majalla" w:cs="Sakkal Majalla"/>
          <w:szCs w:val="24"/>
          <w:rtl/>
          <w:lang w:eastAsia="ar"/>
        </w:rPr>
        <w:t xml:space="preserve">وثلاثة مجالات أخرى فيها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أو </w:t>
      </w:r>
      <w:r w:rsidR="00056708" w:rsidRPr="009F779C">
        <w:rPr>
          <w:rFonts w:ascii="Sakkal Majalla" w:hAnsi="Sakkal Majalla" w:cs="Sakkal Majalla" w:hint="cs"/>
          <w:szCs w:val="24"/>
          <w:rtl/>
          <w:lang w:eastAsia="ar"/>
        </w:rPr>
        <w:t>أربع</w:t>
      </w:r>
      <w:r w:rsidRPr="009F779C">
        <w:rPr>
          <w:rFonts w:ascii="Sakkal Majalla" w:hAnsi="Sakkal Majalla" w:cs="Sakkal Majalla"/>
          <w:szCs w:val="24"/>
          <w:rtl/>
          <w:lang w:eastAsia="ar"/>
        </w:rPr>
        <w:t xml:space="preserve"> مجالات فيها </w:t>
      </w:r>
      <w:r w:rsidRPr="009F779C">
        <w:rPr>
          <w:rFonts w:ascii="Sakkal Majalla" w:hAnsi="Sakkal Majalla" w:cs="Sakkal Majalla"/>
          <w:i/>
          <w:iCs/>
          <w:szCs w:val="24"/>
          <w:rtl/>
          <w:lang w:eastAsia="ar"/>
        </w:rPr>
        <w:t xml:space="preserve">صعوبة كبيرة </w:t>
      </w:r>
      <w:r w:rsidRPr="009F779C">
        <w:rPr>
          <w:rFonts w:ascii="Sakkal Majalla" w:hAnsi="Sakkal Majalla" w:cs="Sakkal Majalla"/>
          <w:szCs w:val="24"/>
          <w:rtl/>
          <w:lang w:eastAsia="ar"/>
        </w:rPr>
        <w:t xml:space="preserve">ومجالين </w:t>
      </w:r>
      <w:r w:rsidRPr="009F779C">
        <w:rPr>
          <w:rFonts w:ascii="Sakkal Majalla" w:hAnsi="Sakkal Majalla" w:cs="Sakkal Majalla"/>
          <w:i/>
          <w:iCs/>
          <w:szCs w:val="24"/>
          <w:rtl/>
          <w:lang w:eastAsia="ar"/>
        </w:rPr>
        <w:t xml:space="preserve">لا صعوبة </w:t>
      </w:r>
      <w:r w:rsidRPr="009F779C">
        <w:rPr>
          <w:rFonts w:ascii="Sakkal Majalla" w:hAnsi="Sakkal Majalla" w:cs="Sakkal Majalla"/>
          <w:szCs w:val="24"/>
          <w:rtl/>
          <w:lang w:eastAsia="ar"/>
        </w:rPr>
        <w:t>فيهما.</w:t>
      </w:r>
    </w:p>
    <w:p w14:paraId="5F2C023F" w14:textId="71ACB459" w:rsidR="007C18E2" w:rsidRPr="009F779C" w:rsidRDefault="00D84A6B" w:rsidP="009838CE">
      <w:pPr>
        <w:pStyle w:val="ListParagraph"/>
        <w:numPr>
          <w:ilvl w:val="0"/>
          <w:numId w:val="3"/>
        </w:numPr>
        <w:bidi/>
        <w:spacing w:before="120"/>
        <w:contextualSpacing w:val="0"/>
        <w:jc w:val="both"/>
        <w:rPr>
          <w:rFonts w:ascii="Sakkal Majalla" w:hAnsi="Sakkal Majalla" w:cs="Sakkal Majalla"/>
          <w:b/>
          <w:caps/>
          <w:szCs w:val="24"/>
        </w:rPr>
      </w:pPr>
      <w:r w:rsidRPr="009F779C">
        <w:rPr>
          <w:rFonts w:ascii="Sakkal Majalla" w:hAnsi="Sakkal Majalla" w:cs="Sakkal Majalla"/>
          <w:b/>
          <w:bCs/>
          <w:szCs w:val="24"/>
          <w:rtl/>
          <w:lang w:eastAsia="ar"/>
        </w:rPr>
        <w:t>تطوير مؤشر شدّة الإعاقة بناءً على تسلسل الإعاقة الكمّي - تعيين درجات لفئات الردود المختلفة</w:t>
      </w:r>
    </w:p>
    <w:p w14:paraId="36666A6A" w14:textId="13C6EA81" w:rsidR="003051C2" w:rsidRPr="009F779C" w:rsidRDefault="00555E73"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وُضع نهجٌ آخر لتحديد درجة شدّة الإعاقة للتعامل مع القضايا التي أثيرت أعلاه والتعرف بشكل أفضل على تسلسل الإعاقة بكاملها.</w:t>
      </w:r>
    </w:p>
    <w:p w14:paraId="511F211E" w14:textId="77777777" w:rsidR="00671A0B" w:rsidRPr="009F779C" w:rsidRDefault="00671A0B" w:rsidP="009F779C">
      <w:pPr>
        <w:bidi/>
        <w:spacing w:after="0"/>
        <w:jc w:val="both"/>
        <w:rPr>
          <w:rFonts w:ascii="Sakkal Majalla" w:hAnsi="Sakkal Majalla" w:cs="Sakkal Majalla"/>
          <w:szCs w:val="24"/>
        </w:rPr>
      </w:pPr>
    </w:p>
    <w:p w14:paraId="7894A9FC" w14:textId="5A76A18A" w:rsidR="00555E73" w:rsidRPr="009F779C" w:rsidRDefault="00555E73"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يُعيّن هذا النهج </w:t>
      </w:r>
      <w:r w:rsidRPr="009F779C">
        <w:rPr>
          <w:rFonts w:ascii="Sakkal Majalla" w:hAnsi="Sakkal Majalla" w:cs="Sakkal Majalla"/>
          <w:i/>
          <w:iCs/>
          <w:szCs w:val="24"/>
          <w:rtl/>
          <w:lang w:eastAsia="ar"/>
        </w:rPr>
        <w:t xml:space="preserve">درجات </w:t>
      </w:r>
      <w:r w:rsidRPr="009F779C">
        <w:rPr>
          <w:rFonts w:ascii="Sakkal Majalla" w:hAnsi="Sakkal Majalla" w:cs="Sakkal Majalla"/>
          <w:szCs w:val="24"/>
          <w:rtl/>
          <w:lang w:eastAsia="ar"/>
        </w:rPr>
        <w:t>لخيارات الرد على الأسئلة الستة للمجموعة القصيرة لفريق واشنطن ثم يضيف الدرجات حسب المجالات الفردية لإنشاء درجة شدّة الإعاقة بالنسبة إلى الفرد (حيث يصنَّف الفرد ضمن تسلسل يمثل درجة شدّة الإعاقة)، وعلى مستوى جميع الأفراد، تسلسل لدرجة الشدّة من أجل عيّنة كاملة.</w:t>
      </w:r>
    </w:p>
    <w:p w14:paraId="090F2703" w14:textId="77777777" w:rsidR="00671A0B" w:rsidRPr="009F779C" w:rsidRDefault="00671A0B" w:rsidP="009F779C">
      <w:pPr>
        <w:bidi/>
        <w:spacing w:after="0"/>
        <w:jc w:val="both"/>
        <w:rPr>
          <w:rFonts w:ascii="Sakkal Majalla" w:hAnsi="Sakkal Majalla" w:cs="Sakkal Majalla"/>
          <w:szCs w:val="24"/>
        </w:rPr>
      </w:pPr>
    </w:p>
    <w:p w14:paraId="44D9C0DE" w14:textId="4B2B2CB9" w:rsidR="00671A0B" w:rsidRPr="009F779C" w:rsidRDefault="00350236" w:rsidP="009838CE">
      <w:pPr>
        <w:pStyle w:val="ListParagraph"/>
        <w:numPr>
          <w:ilvl w:val="0"/>
          <w:numId w:val="13"/>
        </w:numPr>
        <w:bidi/>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في البداية، سُجّلت </w:t>
      </w:r>
      <w:r w:rsidRPr="009F779C">
        <w:rPr>
          <w:rFonts w:ascii="Sakkal Majalla" w:hAnsi="Sakkal Majalla" w:cs="Sakkal Majalla"/>
          <w:i/>
          <w:iCs/>
          <w:szCs w:val="24"/>
          <w:rtl/>
          <w:lang w:eastAsia="ar"/>
        </w:rPr>
        <w:t xml:space="preserve">درجة </w:t>
      </w:r>
      <w:r w:rsidRPr="009F779C">
        <w:rPr>
          <w:rFonts w:ascii="Sakkal Majalla" w:hAnsi="Sakkal Majalla" w:cs="Sakkal Majalla"/>
          <w:szCs w:val="24"/>
          <w:rtl/>
          <w:lang w:eastAsia="ar"/>
        </w:rPr>
        <w:t>الردود على أسئلة المجموعة القصيرة لفريق واشنطن على مقياس تدرج عددي بسيط: 0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1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2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3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w:t>
      </w:r>
    </w:p>
    <w:p w14:paraId="4E54D63B" w14:textId="77777777" w:rsidR="007D79BA" w:rsidRPr="009F779C" w:rsidRDefault="007D79BA" w:rsidP="009F779C">
      <w:pPr>
        <w:pStyle w:val="ListParagraph"/>
        <w:bidi/>
        <w:spacing w:after="0"/>
        <w:ind w:left="360"/>
        <w:jc w:val="both"/>
        <w:rPr>
          <w:rFonts w:ascii="Sakkal Majalla" w:hAnsi="Sakkal Majalla" w:cs="Sakkal Majalla"/>
          <w:szCs w:val="24"/>
        </w:rPr>
      </w:pPr>
    </w:p>
    <w:p w14:paraId="599A36D6" w14:textId="31986464" w:rsidR="007C39AB" w:rsidRPr="009F779C" w:rsidRDefault="008C5EDD"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وقد اشتُقّت درجات الشدّة للأفراد من خلال جمع القيم (الدرجات) للأسئلة الستة لكل فرد. بالنظر إلى خيارات الإجابة المحتملة الأربعة على الأسئلة الستة بالمجموعة القصيرة لفريق واشنطن، نجد أن هناك 126 توليفة محتملة</w:t>
      </w:r>
      <w:r w:rsidR="00F807B2" w:rsidRPr="009F779C">
        <w:rPr>
          <w:rStyle w:val="FootnoteReference"/>
          <w:rFonts w:ascii="Sakkal Majalla" w:hAnsi="Sakkal Majalla" w:cs="Sakkal Majalla"/>
          <w:szCs w:val="24"/>
          <w:rtl/>
          <w:lang w:eastAsia="ar"/>
        </w:rPr>
        <w:footnoteReference w:id="5"/>
      </w:r>
      <w:r w:rsidRPr="009F779C">
        <w:rPr>
          <w:rFonts w:ascii="Sakkal Majalla" w:hAnsi="Sakkal Majalla" w:cs="Sakkal Majalla"/>
          <w:szCs w:val="24"/>
          <w:rtl/>
          <w:lang w:eastAsia="ar"/>
        </w:rPr>
        <w:t xml:space="preserve"> من النتائج. وهناك سبعة أمثلة على ذلك موضحة في الجدول رقم 4. (تشير الأرقام الموجودة في الجدول إلى درجة الرد، أو مستوى الصعوبة المتدرج، وبالنسبة إلى هذا المجال المحدد من مجالات الأداء فإن - 0 = لا صعوبة، 1 = بعض الصعوبة، 2 = صعوبة كبيرة، 3 = عدم القدرة إطلاقاً.) في ما يلي بعض الأمثلة. وتُعدّ أبسط حالة هي التي يوجد فيها نفس مستوى الصعوبة في جميع المجالات. </w:t>
      </w:r>
    </w:p>
    <w:p w14:paraId="326A6B6C" w14:textId="77777777" w:rsidR="00C61C25" w:rsidRPr="009F779C" w:rsidRDefault="00C61C25" w:rsidP="009F779C">
      <w:pPr>
        <w:bidi/>
        <w:spacing w:after="0"/>
        <w:jc w:val="both"/>
        <w:rPr>
          <w:rFonts w:ascii="Sakkal Majalla" w:hAnsi="Sakkal Majalla" w:cs="Sakkal Majalla"/>
          <w:szCs w:val="24"/>
        </w:rPr>
      </w:pPr>
    </w:p>
    <w:p w14:paraId="72F974F6" w14:textId="0C848227" w:rsidR="00C61C25" w:rsidRPr="009F779C" w:rsidRDefault="007C39AB"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مثال 1</w:t>
      </w:r>
      <w:r w:rsidRPr="009F779C">
        <w:rPr>
          <w:rFonts w:ascii="Sakkal Majalla" w:hAnsi="Sakkal Majalla" w:cs="Sakkal Majalla"/>
          <w:szCs w:val="24"/>
          <w:rtl/>
          <w:lang w:eastAsia="ar"/>
        </w:rPr>
        <w:t xml:space="preserve"> [الصف 1 في الجدول 4 أدناه]:</w:t>
      </w:r>
    </w:p>
    <w:p w14:paraId="60991209" w14:textId="3CB30886" w:rsidR="007C39AB" w:rsidRPr="009F779C" w:rsidRDefault="00FF1559"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شخص تبلغ درجته في جميع المجالات الستة 0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يحصل على درجة إجمالية لشدّة الإعاقة قدرها 6*0=</w:t>
      </w:r>
      <w:r w:rsidRPr="009F779C">
        <w:rPr>
          <w:rFonts w:ascii="Sakkal Majalla" w:hAnsi="Sakkal Majalla" w:cs="Sakkal Majalla"/>
          <w:b/>
          <w:bCs/>
          <w:szCs w:val="24"/>
          <w:rtl/>
          <w:lang w:eastAsia="ar"/>
        </w:rPr>
        <w:t>0</w:t>
      </w:r>
      <w:r w:rsidRPr="009F779C">
        <w:rPr>
          <w:rFonts w:ascii="Sakkal Majalla" w:hAnsi="Sakkal Majalla" w:cs="Sakkal Majalla"/>
          <w:szCs w:val="24"/>
          <w:rtl/>
          <w:lang w:eastAsia="ar"/>
        </w:rPr>
        <w:t xml:space="preserve">. </w:t>
      </w:r>
    </w:p>
    <w:p w14:paraId="48A8EB50" w14:textId="77777777" w:rsidR="00527CDD" w:rsidRPr="009F779C" w:rsidRDefault="00527CDD" w:rsidP="009F779C">
      <w:pPr>
        <w:bidi/>
        <w:spacing w:after="0"/>
        <w:jc w:val="both"/>
        <w:rPr>
          <w:rFonts w:ascii="Sakkal Majalla" w:hAnsi="Sakkal Majalla" w:cs="Sakkal Majalla"/>
          <w:color w:val="C00000"/>
          <w:szCs w:val="24"/>
        </w:rPr>
      </w:pPr>
    </w:p>
    <w:p w14:paraId="13EDB31D" w14:textId="74E6787B" w:rsidR="007C39AB" w:rsidRPr="009F779C" w:rsidRDefault="007C39AB"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مثال 2</w:t>
      </w:r>
      <w:r w:rsidRPr="009F779C">
        <w:rPr>
          <w:rFonts w:ascii="Sakkal Majalla" w:hAnsi="Sakkal Majalla" w:cs="Sakkal Majalla"/>
          <w:szCs w:val="24"/>
          <w:rtl/>
          <w:lang w:eastAsia="ar"/>
        </w:rPr>
        <w:t xml:space="preserve"> [الصف 2 في الجدول 4 أدناه]:</w:t>
      </w:r>
    </w:p>
    <w:p w14:paraId="53372620" w14:textId="0EFDF13B" w:rsidR="00005213" w:rsidRPr="009F779C" w:rsidRDefault="00FF1559"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شخص تبلغ درجته في جميع المجالات الستة 3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يحصل على درجة إجمالية لشدّة الإعاقة قدرها 6*3=</w:t>
      </w:r>
      <w:r w:rsidRPr="009F779C">
        <w:rPr>
          <w:rFonts w:ascii="Sakkal Majalla" w:hAnsi="Sakkal Majalla" w:cs="Sakkal Majalla"/>
          <w:b/>
          <w:bCs/>
          <w:szCs w:val="24"/>
          <w:rtl/>
          <w:lang w:eastAsia="ar"/>
        </w:rPr>
        <w:t>18</w:t>
      </w:r>
      <w:r w:rsidRPr="009F779C">
        <w:rPr>
          <w:rFonts w:ascii="Sakkal Majalla" w:hAnsi="Sakkal Majalla" w:cs="Sakkal Majalla"/>
          <w:szCs w:val="24"/>
          <w:rtl/>
          <w:lang w:eastAsia="ar"/>
        </w:rPr>
        <w:t xml:space="preserve">. </w:t>
      </w:r>
    </w:p>
    <w:p w14:paraId="56726D72" w14:textId="77777777" w:rsidR="00E46C20" w:rsidRPr="009F779C" w:rsidRDefault="00E46C20" w:rsidP="009F779C">
      <w:pPr>
        <w:bidi/>
        <w:spacing w:after="0"/>
        <w:jc w:val="both"/>
        <w:rPr>
          <w:rFonts w:ascii="Sakkal Majalla" w:hAnsi="Sakkal Majalla" w:cs="Sakkal Majalla"/>
          <w:szCs w:val="24"/>
        </w:rPr>
      </w:pPr>
    </w:p>
    <w:p w14:paraId="669B1C38" w14:textId="41117997" w:rsidR="007C39AB" w:rsidRPr="009F779C" w:rsidRDefault="00005213"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في حالات أكثر تعقيداً، يحصل الفرد على الدرجة الخاصة به عن طريق إضافة المكوّنات المختلفة.</w:t>
      </w:r>
    </w:p>
    <w:p w14:paraId="39C83436" w14:textId="77777777" w:rsidR="00527CDD" w:rsidRPr="009F779C" w:rsidRDefault="00527CDD" w:rsidP="009F779C">
      <w:pPr>
        <w:bidi/>
        <w:spacing w:after="0"/>
        <w:jc w:val="both"/>
        <w:rPr>
          <w:rFonts w:ascii="Sakkal Majalla" w:hAnsi="Sakkal Majalla" w:cs="Sakkal Majalla"/>
          <w:color w:val="C00000"/>
          <w:szCs w:val="24"/>
        </w:rPr>
      </w:pPr>
    </w:p>
    <w:p w14:paraId="1212B980" w14:textId="135833CE" w:rsidR="007C39AB" w:rsidRPr="009F779C" w:rsidRDefault="007C39AB"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مثال 3</w:t>
      </w:r>
      <w:r w:rsidRPr="009F779C">
        <w:rPr>
          <w:rFonts w:ascii="Sakkal Majalla" w:hAnsi="Sakkal Majalla" w:cs="Sakkal Majalla"/>
          <w:szCs w:val="24"/>
          <w:rtl/>
          <w:lang w:eastAsia="ar"/>
        </w:rPr>
        <w:t xml:space="preserve"> [الصف 3 في الجدول 4 أدناه]:</w:t>
      </w:r>
    </w:p>
    <w:p w14:paraId="2C565B02" w14:textId="112A8ADA" w:rsidR="007C18E2" w:rsidRPr="009F779C" w:rsidRDefault="00FF1559"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لو افترضنا أن أحد الأشخاص لديه رد واحد 1 يشير إلى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[1*1=1] + 2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[2*2=4] + 3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[3*3=9] يحصل على مجموع نقاط لشدّة الإعاقة قدره 1+4+9=</w:t>
      </w:r>
      <w:r w:rsidRPr="009F779C">
        <w:rPr>
          <w:rFonts w:ascii="Sakkal Majalla" w:hAnsi="Sakkal Majalla" w:cs="Sakkal Majalla"/>
          <w:b/>
          <w:bCs/>
          <w:szCs w:val="24"/>
          <w:rtl/>
          <w:lang w:eastAsia="ar"/>
        </w:rPr>
        <w:t>14</w:t>
      </w:r>
      <w:r w:rsidRPr="009F779C">
        <w:rPr>
          <w:rFonts w:ascii="Sakkal Majalla" w:hAnsi="Sakkal Majalla" w:cs="Sakkal Majalla"/>
          <w:szCs w:val="24"/>
          <w:rtl/>
          <w:lang w:eastAsia="ar"/>
        </w:rPr>
        <w:t xml:space="preserve">. </w:t>
      </w:r>
    </w:p>
    <w:p w14:paraId="20721335" w14:textId="77777777" w:rsidR="005C58F9" w:rsidRPr="009F779C" w:rsidRDefault="005C58F9" w:rsidP="009F779C">
      <w:pPr>
        <w:bidi/>
        <w:spacing w:before="120" w:after="120"/>
        <w:jc w:val="both"/>
        <w:rPr>
          <w:rFonts w:ascii="Sakkal Majalla" w:hAnsi="Sakkal Majalla" w:cs="Sakkal Majalla"/>
          <w:b/>
          <w:szCs w:val="24"/>
        </w:rPr>
      </w:pPr>
    </w:p>
    <w:p w14:paraId="614D6E75" w14:textId="642954F7" w:rsidR="005C58F9" w:rsidRDefault="005C58F9" w:rsidP="009F779C">
      <w:pPr>
        <w:bidi/>
        <w:spacing w:before="120" w:after="120"/>
        <w:jc w:val="both"/>
        <w:rPr>
          <w:rFonts w:ascii="Sakkal Majalla" w:hAnsi="Sakkal Majalla" w:cs="Sakkal Majalla"/>
          <w:b/>
          <w:szCs w:val="24"/>
          <w:rtl/>
        </w:rPr>
      </w:pPr>
    </w:p>
    <w:p w14:paraId="20AD7A86" w14:textId="3A4224A5" w:rsidR="00881FA3" w:rsidRDefault="00881FA3" w:rsidP="00881FA3">
      <w:pPr>
        <w:bidi/>
        <w:spacing w:before="120" w:after="120"/>
        <w:jc w:val="both"/>
        <w:rPr>
          <w:rFonts w:ascii="Sakkal Majalla" w:hAnsi="Sakkal Majalla" w:cs="Sakkal Majalla"/>
          <w:b/>
          <w:szCs w:val="24"/>
          <w:rtl/>
        </w:rPr>
      </w:pPr>
    </w:p>
    <w:p w14:paraId="1684B01A" w14:textId="7B6486F8" w:rsidR="00881FA3" w:rsidRDefault="00881FA3" w:rsidP="00881FA3">
      <w:pPr>
        <w:bidi/>
        <w:spacing w:before="120" w:after="120"/>
        <w:jc w:val="both"/>
        <w:rPr>
          <w:rFonts w:ascii="Sakkal Majalla" w:hAnsi="Sakkal Majalla" w:cs="Sakkal Majalla"/>
          <w:b/>
          <w:szCs w:val="24"/>
          <w:rtl/>
        </w:rPr>
      </w:pPr>
    </w:p>
    <w:p w14:paraId="5A9ADAC4" w14:textId="01C78905" w:rsidR="00881FA3" w:rsidRDefault="00881FA3" w:rsidP="00881FA3">
      <w:pPr>
        <w:bidi/>
        <w:spacing w:before="120" w:after="120"/>
        <w:jc w:val="both"/>
        <w:rPr>
          <w:rFonts w:ascii="Sakkal Majalla" w:hAnsi="Sakkal Majalla" w:cs="Sakkal Majalla"/>
          <w:b/>
          <w:szCs w:val="24"/>
          <w:rtl/>
        </w:rPr>
      </w:pPr>
    </w:p>
    <w:p w14:paraId="5EE022F0" w14:textId="57A92BC7" w:rsidR="00881FA3" w:rsidRDefault="00881FA3" w:rsidP="00881FA3">
      <w:pPr>
        <w:bidi/>
        <w:spacing w:before="120" w:after="120"/>
        <w:jc w:val="both"/>
        <w:rPr>
          <w:rFonts w:ascii="Sakkal Majalla" w:hAnsi="Sakkal Majalla" w:cs="Sakkal Majalla"/>
          <w:b/>
          <w:szCs w:val="24"/>
          <w:rtl/>
        </w:rPr>
      </w:pPr>
    </w:p>
    <w:p w14:paraId="100152EE" w14:textId="1DD71B93" w:rsidR="00881FA3" w:rsidRDefault="00881FA3" w:rsidP="00881FA3">
      <w:pPr>
        <w:bidi/>
        <w:spacing w:before="120" w:after="120"/>
        <w:jc w:val="both"/>
        <w:rPr>
          <w:rFonts w:ascii="Sakkal Majalla" w:hAnsi="Sakkal Majalla" w:cs="Sakkal Majalla"/>
          <w:b/>
          <w:szCs w:val="24"/>
          <w:rtl/>
        </w:rPr>
      </w:pPr>
    </w:p>
    <w:p w14:paraId="6049A932" w14:textId="77777777" w:rsidR="00881FA3" w:rsidRPr="009F779C" w:rsidRDefault="00881FA3" w:rsidP="00881FA3">
      <w:pPr>
        <w:bidi/>
        <w:spacing w:before="120" w:after="120"/>
        <w:jc w:val="both"/>
        <w:rPr>
          <w:rFonts w:ascii="Sakkal Majalla" w:hAnsi="Sakkal Majalla" w:cs="Sakkal Majalla"/>
          <w:b/>
          <w:szCs w:val="24"/>
        </w:rPr>
      </w:pPr>
    </w:p>
    <w:p w14:paraId="1AF5CB08" w14:textId="77777777" w:rsidR="005C58F9" w:rsidRPr="009F779C" w:rsidRDefault="005C58F9" w:rsidP="009F779C">
      <w:pPr>
        <w:bidi/>
        <w:spacing w:before="120" w:after="120"/>
        <w:jc w:val="both"/>
        <w:rPr>
          <w:rFonts w:ascii="Sakkal Majalla" w:hAnsi="Sakkal Majalla" w:cs="Sakkal Majalla"/>
          <w:b/>
          <w:szCs w:val="24"/>
        </w:rPr>
      </w:pPr>
    </w:p>
    <w:p w14:paraId="154CFC1B" w14:textId="77777777" w:rsidR="005C58F9" w:rsidRPr="009F779C" w:rsidRDefault="005C58F9" w:rsidP="009F779C">
      <w:pPr>
        <w:bidi/>
        <w:spacing w:before="120" w:after="120"/>
        <w:jc w:val="both"/>
        <w:rPr>
          <w:rFonts w:ascii="Sakkal Majalla" w:hAnsi="Sakkal Majalla" w:cs="Sakkal Majalla"/>
          <w:b/>
          <w:szCs w:val="24"/>
        </w:rPr>
      </w:pPr>
    </w:p>
    <w:p w14:paraId="596E1B1A" w14:textId="77777777" w:rsidR="00962C25" w:rsidRDefault="00962C25" w:rsidP="009F779C">
      <w:pPr>
        <w:bidi/>
        <w:spacing w:before="120" w:after="120"/>
        <w:jc w:val="both"/>
        <w:rPr>
          <w:rFonts w:ascii="Sakkal Majalla" w:hAnsi="Sakkal Majalla" w:cs="Sakkal Majalla"/>
          <w:b/>
          <w:bCs/>
          <w:szCs w:val="24"/>
          <w:rtl/>
          <w:lang w:eastAsia="ar"/>
        </w:rPr>
        <w:sectPr w:rsidR="00962C25" w:rsidSect="008E4DCC">
          <w:footerReference w:type="first" r:id="rId16"/>
          <w:footnotePr>
            <w:pos w:val="beneathText"/>
          </w:footnotePr>
          <w:pgSz w:w="12240" w:h="15840" w:code="1"/>
          <w:pgMar w:top="1080" w:right="1080" w:bottom="1350" w:left="1080" w:header="0" w:footer="144" w:gutter="0"/>
          <w:pgNumType w:start="1"/>
          <w:cols w:space="720"/>
          <w:titlePg/>
          <w:docGrid w:linePitch="360"/>
        </w:sectPr>
      </w:pPr>
    </w:p>
    <w:p w14:paraId="53D84368" w14:textId="6E62A558" w:rsidR="007C18E2" w:rsidRPr="009F779C" w:rsidRDefault="007C18E2" w:rsidP="009F779C">
      <w:pPr>
        <w:bidi/>
        <w:spacing w:before="120" w:after="120"/>
        <w:jc w:val="both"/>
        <w:rPr>
          <w:rFonts w:ascii="Sakkal Majalla" w:hAnsi="Sakkal Majalla" w:cs="Sakkal Majalla"/>
          <w:b/>
          <w:szCs w:val="24"/>
        </w:rPr>
      </w:pPr>
      <w:r w:rsidRPr="009F779C">
        <w:rPr>
          <w:rFonts w:ascii="Sakkal Majalla" w:hAnsi="Sakkal Majalla" w:cs="Sakkal Majalla"/>
          <w:b/>
          <w:bCs/>
          <w:szCs w:val="24"/>
          <w:rtl/>
          <w:lang w:eastAsia="ar"/>
        </w:rPr>
        <w:lastRenderedPageBreak/>
        <w:t>الجدول 4:</w:t>
      </w:r>
    </w:p>
    <w:tbl>
      <w:tblPr>
        <w:bidiVisual/>
        <w:tblW w:w="4403" w:type="pct"/>
        <w:jc w:val="center"/>
        <w:tblCellMar>
          <w:left w:w="0" w:type="dxa"/>
          <w:right w:w="0" w:type="dxa"/>
        </w:tblCellMar>
        <w:tblLook w:val="04A0" w:firstRow="1" w:lastRow="0" w:firstColumn="1" w:lastColumn="0" w:noHBand="0" w:noVBand="1"/>
      </w:tblPr>
      <w:tblGrid>
        <w:gridCol w:w="1123"/>
        <w:gridCol w:w="937"/>
        <w:gridCol w:w="1042"/>
        <w:gridCol w:w="1037"/>
        <w:gridCol w:w="1026"/>
        <w:gridCol w:w="1563"/>
        <w:gridCol w:w="1040"/>
        <w:gridCol w:w="1091"/>
      </w:tblGrid>
      <w:tr w:rsidR="007C18E2" w:rsidRPr="009F779C" w14:paraId="15C486EA" w14:textId="77777777" w:rsidTr="00E02DA0">
        <w:trPr>
          <w:trHeight w:val="533"/>
          <w:jc w:val="center"/>
        </w:trPr>
        <w:tc>
          <w:tcPr>
            <w:tcW w:w="634" w:type="pct"/>
            <w:tcBorders>
              <w:top w:val="single" w:sz="8" w:space="0" w:color="000000"/>
              <w:left w:val="single" w:sz="8" w:space="0" w:color="000000"/>
              <w:bottom w:val="double" w:sz="4" w:space="0" w:color="000000"/>
              <w:right w:val="double" w:sz="4" w:space="0" w:color="000000"/>
            </w:tcBorders>
            <w:shd w:val="clear" w:color="auto" w:fill="auto"/>
            <w:tcMar>
              <w:top w:w="15" w:type="dxa"/>
              <w:left w:w="108" w:type="dxa"/>
              <w:bottom w:w="0" w:type="dxa"/>
              <w:right w:w="108" w:type="dxa"/>
            </w:tcMar>
            <w:vAlign w:val="center"/>
            <w:hideMark/>
          </w:tcPr>
          <w:p w14:paraId="2A9EC26D"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مثال</w:t>
            </w:r>
          </w:p>
        </w:tc>
        <w:tc>
          <w:tcPr>
            <w:tcW w:w="529" w:type="pct"/>
            <w:tcBorders>
              <w:top w:val="single" w:sz="8" w:space="0" w:color="000000"/>
              <w:left w:val="double" w:sz="4"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27959AAD" w14:textId="487FD4D0"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الرؤية</w:t>
            </w:r>
          </w:p>
        </w:tc>
        <w:tc>
          <w:tcPr>
            <w:tcW w:w="588"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315BB8D6"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السمع</w:t>
            </w:r>
          </w:p>
        </w:tc>
        <w:tc>
          <w:tcPr>
            <w:tcW w:w="585"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26CEC95A"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الحركة</w:t>
            </w:r>
          </w:p>
        </w:tc>
        <w:tc>
          <w:tcPr>
            <w:tcW w:w="579"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660F52D7"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الإدراك</w:t>
            </w:r>
          </w:p>
        </w:tc>
        <w:tc>
          <w:tcPr>
            <w:tcW w:w="882"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4EC6951F" w14:textId="65F18ADF"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التواصل</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53B5D5"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الاعتناء بالنفس</w:t>
            </w:r>
          </w:p>
        </w:tc>
        <w:tc>
          <w:tcPr>
            <w:tcW w:w="616"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2D73719D" w14:textId="2603416C"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درجة</w:t>
            </w:r>
          </w:p>
          <w:p w14:paraId="40DA6795"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الشدة</w:t>
            </w:r>
          </w:p>
        </w:tc>
      </w:tr>
      <w:tr w:rsidR="007C18E2" w:rsidRPr="009F779C" w14:paraId="59EE75EF" w14:textId="77777777" w:rsidTr="00E02DA0">
        <w:trPr>
          <w:trHeight w:val="255"/>
          <w:jc w:val="center"/>
        </w:trPr>
        <w:tc>
          <w:tcPr>
            <w:tcW w:w="634" w:type="pct"/>
            <w:tcBorders>
              <w:top w:val="double" w:sz="4"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2F7872EF"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1</w:t>
            </w:r>
          </w:p>
        </w:tc>
        <w:tc>
          <w:tcPr>
            <w:tcW w:w="529" w:type="pct"/>
            <w:tcBorders>
              <w:top w:val="double" w:sz="4"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DE0FF2" w14:textId="58AC6D3F"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588"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167793"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585"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F6393E"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579"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EB64C"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882"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A452FB"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04B10"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616"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1C8385"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0</w:t>
            </w:r>
          </w:p>
        </w:tc>
      </w:tr>
      <w:tr w:rsidR="007C18E2" w:rsidRPr="009F779C" w14:paraId="0003C5A0" w14:textId="77777777" w:rsidTr="00E02DA0">
        <w:trPr>
          <w:trHeight w:val="277"/>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2C2F2BE4"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2</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B38A0B" w14:textId="51B42C82"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C39507"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38D688"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8AE097"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D7021C"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78AC62"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7A1EFD"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18</w:t>
            </w:r>
          </w:p>
        </w:tc>
      </w:tr>
      <w:tr w:rsidR="007C18E2" w:rsidRPr="009F779C" w14:paraId="23792643" w14:textId="77777777" w:rsidTr="00E02DA0">
        <w:trPr>
          <w:trHeight w:val="213"/>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2BC14C64"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szCs w:val="24"/>
                <w:rtl/>
                <w:lang w:eastAsia="ar"/>
              </w:rPr>
              <w:t>3</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C53D3" w14:textId="3CB2105B"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488F7E"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B5C20E"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2</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E27D2F"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2</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E955B5"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3</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89CE3B"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1</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B9803A" w14:textId="77777777" w:rsidR="007C18E2" w:rsidRPr="009F779C" w:rsidRDefault="007C18E2" w:rsidP="009F779C">
            <w:pPr>
              <w:bidi/>
              <w:spacing w:before="120" w:after="120"/>
              <w:jc w:val="both"/>
              <w:rPr>
                <w:rFonts w:ascii="Sakkal Majalla" w:hAnsi="Sakkal Majalla" w:cs="Sakkal Majalla"/>
                <w:szCs w:val="24"/>
              </w:rPr>
            </w:pPr>
            <w:r w:rsidRPr="009F779C">
              <w:rPr>
                <w:rFonts w:ascii="Sakkal Majalla" w:hAnsi="Sakkal Majalla" w:cs="Sakkal Majalla"/>
                <w:b/>
                <w:bCs/>
                <w:szCs w:val="24"/>
                <w:rtl/>
                <w:lang w:eastAsia="ar"/>
              </w:rPr>
              <w:t>14</w:t>
            </w:r>
          </w:p>
        </w:tc>
      </w:tr>
      <w:tr w:rsidR="007C18E2" w:rsidRPr="009F779C" w14:paraId="45684D43" w14:textId="77777777" w:rsidTr="00E02DA0">
        <w:trPr>
          <w:trHeight w:val="164"/>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79BD8F1C" w14:textId="77777777" w:rsidR="007C18E2" w:rsidRPr="009F779C" w:rsidRDefault="007C18E2" w:rsidP="009F779C">
            <w:pPr>
              <w:bidi/>
              <w:spacing w:before="120" w:after="12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4</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281CE7" w14:textId="55A93273"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E9D450"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82C76B"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294337"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1</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046BAC"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1</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38564"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1</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4413A5A"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3</w:t>
            </w:r>
          </w:p>
        </w:tc>
      </w:tr>
      <w:tr w:rsidR="007C18E2" w:rsidRPr="009F779C" w14:paraId="7946FA85" w14:textId="77777777" w:rsidTr="00E02DA0">
        <w:trPr>
          <w:trHeight w:val="178"/>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4D68D084" w14:textId="77777777" w:rsidR="007C18E2" w:rsidRPr="009F779C" w:rsidRDefault="007C18E2" w:rsidP="009F779C">
            <w:pPr>
              <w:bidi/>
              <w:spacing w:before="120" w:after="12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5</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14353D" w14:textId="0CA4C013"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4B4479" w14:textId="6DB6303E"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E8B3C"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3</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8035E5"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A05567"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F927A3"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725C2C" w14:textId="77777777" w:rsidR="007C18E2" w:rsidRPr="009F779C" w:rsidRDefault="007C18E2" w:rsidP="009F779C">
            <w:pPr>
              <w:bidi/>
              <w:spacing w:before="120" w:after="12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3</w:t>
            </w:r>
          </w:p>
        </w:tc>
      </w:tr>
      <w:tr w:rsidR="007C18E2" w:rsidRPr="009F779C" w14:paraId="13C4759A" w14:textId="77777777" w:rsidTr="00E02DA0">
        <w:trPr>
          <w:trHeight w:val="128"/>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3305A7F1" w14:textId="77777777" w:rsidR="007C18E2" w:rsidRPr="009F779C" w:rsidRDefault="007C18E2" w:rsidP="009F779C">
            <w:pPr>
              <w:bidi/>
              <w:spacing w:before="120" w:after="12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6</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08AA7B" w14:textId="588DA23B"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811A09" w14:textId="7E0D4999"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D08DBA"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2</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DA1D31"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9ECE20"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56559F"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1FB737"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7</w:t>
            </w:r>
          </w:p>
        </w:tc>
      </w:tr>
      <w:tr w:rsidR="007C18E2" w:rsidRPr="009F779C" w14:paraId="150AD3D5" w14:textId="77777777" w:rsidTr="00E02DA0">
        <w:trPr>
          <w:trHeight w:val="226"/>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72E04665" w14:textId="77777777" w:rsidR="007C18E2" w:rsidRPr="009F779C" w:rsidRDefault="007C18E2" w:rsidP="009F779C">
            <w:pPr>
              <w:bidi/>
              <w:spacing w:before="120" w:after="12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7</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F98C66" w14:textId="155B85F4"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3</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8BFAB3" w14:textId="41376264"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3</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D701B"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6295CC"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1992B7"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58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E6DFD"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6E7852" w14:textId="77777777" w:rsidR="007C18E2" w:rsidRPr="009F779C" w:rsidRDefault="007C18E2" w:rsidP="009F779C">
            <w:pPr>
              <w:bidi/>
              <w:spacing w:before="120" w:after="12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6</w:t>
            </w:r>
          </w:p>
        </w:tc>
      </w:tr>
    </w:tbl>
    <w:p w14:paraId="50B1ADDF" w14:textId="77777777" w:rsidR="000F282C" w:rsidRPr="009F779C" w:rsidRDefault="000F282C" w:rsidP="009F779C">
      <w:pPr>
        <w:bidi/>
        <w:spacing w:after="0"/>
        <w:jc w:val="both"/>
        <w:rPr>
          <w:rFonts w:ascii="Sakkal Majalla" w:hAnsi="Sakkal Majalla" w:cs="Sakkal Majalla"/>
          <w:szCs w:val="24"/>
        </w:rPr>
      </w:pPr>
    </w:p>
    <w:p w14:paraId="77D75B8F" w14:textId="38E62D88" w:rsidR="00DF390C" w:rsidRPr="009F779C" w:rsidRDefault="00CF4929"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نظراً لعدم وجود معيار ذهبي يمكن من خلاله تعيين درجات شدّة الإعاقة للفرد حسب فئات الرد، يمكن أن يؤدي اختيار القيم العددية المخصصة لخيارات الرد إلى نتائج غير بديهية. </w:t>
      </w:r>
    </w:p>
    <w:p w14:paraId="3FDC8BF8" w14:textId="77777777" w:rsidR="00DD3919" w:rsidRPr="009F779C" w:rsidRDefault="00DD3919" w:rsidP="009F779C">
      <w:pPr>
        <w:bidi/>
        <w:spacing w:after="0"/>
        <w:jc w:val="both"/>
        <w:rPr>
          <w:rFonts w:ascii="Sakkal Majalla" w:hAnsi="Sakkal Majalla" w:cs="Sakkal Majalla"/>
          <w:szCs w:val="24"/>
        </w:rPr>
      </w:pPr>
    </w:p>
    <w:p w14:paraId="479A8CD6" w14:textId="68156E0D" w:rsidR="00355B04" w:rsidRPr="009F779C" w:rsidRDefault="00355B04"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المثالان 4 و5</w:t>
      </w:r>
      <w:r w:rsidR="001205CD" w:rsidRPr="009F779C">
        <w:rPr>
          <w:rFonts w:ascii="Sakkal Majalla" w:hAnsi="Sakkal Majalla" w:cs="Sakkal Majalla"/>
          <w:szCs w:val="24"/>
          <w:rtl/>
          <w:lang w:eastAsia="ar"/>
        </w:rPr>
        <w:t xml:space="preserve"> [</w:t>
      </w:r>
      <w:r w:rsidR="001205CD" w:rsidRPr="009F779C">
        <w:rPr>
          <w:rFonts w:ascii="Sakkal Majalla" w:hAnsi="Sakkal Majalla" w:cs="Sakkal Majalla"/>
          <w:b/>
          <w:bCs/>
          <w:color w:val="0070C0"/>
          <w:szCs w:val="24"/>
          <w:rtl/>
          <w:lang w:eastAsia="ar"/>
        </w:rPr>
        <w:t>الصفان 4 و5 في الجدول 4 أعلاه</w:t>
      </w:r>
      <w:r w:rsidR="001205CD" w:rsidRPr="009F779C">
        <w:rPr>
          <w:rFonts w:ascii="Sakkal Majalla" w:hAnsi="Sakkal Majalla" w:cs="Sakkal Majalla"/>
          <w:szCs w:val="24"/>
          <w:rtl/>
          <w:lang w:eastAsia="ar"/>
        </w:rPr>
        <w:t>]:</w:t>
      </w:r>
    </w:p>
    <w:p w14:paraId="5B6D5763" w14:textId="38E0EB3F" w:rsidR="007C18E2" w:rsidRPr="009F779C" w:rsidRDefault="00005213"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شخص لديه 3 ردود تشير إلى</w:t>
      </w:r>
      <w:r w:rsidRPr="009F779C">
        <w:rPr>
          <w:rFonts w:ascii="Sakkal Majalla" w:hAnsi="Sakkal Majalla" w:cs="Sakkal Majalla"/>
          <w:i/>
          <w:iCs/>
          <w:szCs w:val="24"/>
          <w:rtl/>
          <w:lang w:eastAsia="ar"/>
        </w:rPr>
        <w:t xml:space="preserve"> بعض الصعوبة</w:t>
      </w:r>
      <w:r w:rsidRPr="009F779C">
        <w:rPr>
          <w:rFonts w:ascii="Sakkal Majalla" w:hAnsi="Sakkal Majalla" w:cs="Sakkal Majalla"/>
          <w:szCs w:val="24"/>
          <w:rtl/>
          <w:lang w:eastAsia="ar"/>
        </w:rPr>
        <w:t xml:space="preserve"> ([3*1=3] و3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[3*0 =0] = 3+0= </w:t>
      </w:r>
      <w:r w:rsidR="00C0292C" w:rsidRPr="009F779C">
        <w:rPr>
          <w:rFonts w:ascii="Sakkal Majalla" w:hAnsi="Sakkal Majalla" w:cs="Sakkal Majalla"/>
          <w:b/>
          <w:bCs/>
          <w:color w:val="0070C0"/>
          <w:szCs w:val="24"/>
          <w:rtl/>
          <w:lang w:eastAsia="ar"/>
        </w:rPr>
        <w:t>3</w:t>
      </w:r>
      <w:r w:rsidRPr="009F779C">
        <w:rPr>
          <w:rFonts w:ascii="Sakkal Majalla" w:hAnsi="Sakkal Majalla" w:cs="Sakkal Majalla"/>
          <w:szCs w:val="24"/>
          <w:rtl/>
          <w:lang w:eastAsia="ar"/>
        </w:rPr>
        <w:t xml:space="preserve">) سيكون له نفس النتيجة الإجمالية </w:t>
      </w:r>
      <w:r w:rsidR="007C18E2" w:rsidRPr="009F779C">
        <w:rPr>
          <w:rFonts w:ascii="Sakkal Majalla" w:hAnsi="Sakkal Majalla" w:cs="Sakkal Majalla"/>
          <w:b/>
          <w:bCs/>
          <w:color w:val="0070C0"/>
          <w:szCs w:val="24"/>
          <w:rtl/>
          <w:lang w:eastAsia="ar"/>
        </w:rPr>
        <w:t>3</w:t>
      </w:r>
      <w:r w:rsidRPr="009F779C">
        <w:rPr>
          <w:rFonts w:ascii="Sakkal Majalla" w:hAnsi="Sakkal Majalla" w:cs="Sakkal Majalla"/>
          <w:szCs w:val="24"/>
          <w:rtl/>
          <w:lang w:eastAsia="ar"/>
        </w:rPr>
        <w:t xml:space="preserve"> لشخصٍ لديه رد واحد يشير إلى 1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([1*3=3] و5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[5*0=0] = 3+0= </w:t>
      </w:r>
      <w:r w:rsidR="00C0292C" w:rsidRPr="009F779C">
        <w:rPr>
          <w:rFonts w:ascii="Sakkal Majalla" w:hAnsi="Sakkal Majalla" w:cs="Sakkal Majalla"/>
          <w:b/>
          <w:bCs/>
          <w:color w:val="0070C0"/>
          <w:szCs w:val="24"/>
          <w:rtl/>
          <w:lang w:eastAsia="ar"/>
        </w:rPr>
        <w:t>3</w:t>
      </w:r>
      <w:r w:rsidRPr="009F779C">
        <w:rPr>
          <w:rFonts w:ascii="Sakkal Majalla" w:hAnsi="Sakkal Majalla" w:cs="Sakkal Majalla"/>
          <w:szCs w:val="24"/>
          <w:rtl/>
          <w:lang w:eastAsia="ar"/>
        </w:rPr>
        <w:t xml:space="preserve">). </w:t>
      </w:r>
    </w:p>
    <w:p w14:paraId="372270DD" w14:textId="77777777" w:rsidR="00215783" w:rsidRPr="009F779C" w:rsidRDefault="00215783" w:rsidP="009F779C">
      <w:pPr>
        <w:bidi/>
        <w:spacing w:after="0"/>
        <w:jc w:val="both"/>
        <w:rPr>
          <w:rFonts w:ascii="Sakkal Majalla" w:hAnsi="Sakkal Majalla" w:cs="Sakkal Majalla"/>
          <w:color w:val="C00000"/>
          <w:szCs w:val="24"/>
        </w:rPr>
      </w:pPr>
    </w:p>
    <w:p w14:paraId="6B9A4CB6" w14:textId="1491C43F" w:rsidR="00355B04" w:rsidRPr="009F779C" w:rsidRDefault="00355B04"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المثالان 6 و7</w:t>
      </w:r>
      <w:r w:rsidR="001205CD" w:rsidRPr="009F779C">
        <w:rPr>
          <w:rFonts w:ascii="Sakkal Majalla" w:hAnsi="Sakkal Majalla" w:cs="Sakkal Majalla"/>
          <w:szCs w:val="24"/>
          <w:rtl/>
          <w:lang w:eastAsia="ar"/>
        </w:rPr>
        <w:t xml:space="preserve"> [</w:t>
      </w:r>
      <w:r w:rsidR="001205CD" w:rsidRPr="009F779C">
        <w:rPr>
          <w:rFonts w:ascii="Sakkal Majalla" w:hAnsi="Sakkal Majalla" w:cs="Sakkal Majalla"/>
          <w:b/>
          <w:bCs/>
          <w:color w:val="FF0000"/>
          <w:szCs w:val="24"/>
          <w:rtl/>
          <w:lang w:eastAsia="ar"/>
        </w:rPr>
        <w:t>الصفان 6 و7 في الجدول 4 أعلاه</w:t>
      </w:r>
      <w:r w:rsidR="001205CD" w:rsidRPr="009F779C">
        <w:rPr>
          <w:rFonts w:ascii="Sakkal Majalla" w:hAnsi="Sakkal Majalla" w:cs="Sakkal Majalla"/>
          <w:szCs w:val="24"/>
          <w:rtl/>
          <w:lang w:eastAsia="ar"/>
        </w:rPr>
        <w:t>]:</w:t>
      </w:r>
    </w:p>
    <w:p w14:paraId="0CBE55F9" w14:textId="71DB7E54" w:rsidR="007C18E2" w:rsidRPr="009F779C" w:rsidRDefault="007C18E2"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مثال آخر، شخص لديه رد واحد 1 يشير إلى</w:t>
      </w:r>
      <w:r w:rsidRPr="009F779C">
        <w:rPr>
          <w:rFonts w:ascii="Sakkal Majalla" w:hAnsi="Sakkal Majalla" w:cs="Sakkal Majalla"/>
          <w:i/>
          <w:iCs/>
          <w:szCs w:val="24"/>
          <w:rtl/>
          <w:lang w:eastAsia="ar"/>
        </w:rPr>
        <w:t xml:space="preserve"> صعوبة كبيرة </w:t>
      </w:r>
      <w:r w:rsidRPr="009F779C">
        <w:rPr>
          <w:rFonts w:ascii="Sakkal Majalla" w:hAnsi="Sakkal Majalla" w:cs="Sakkal Majalla"/>
          <w:szCs w:val="24"/>
          <w:rtl/>
          <w:lang w:eastAsia="ar"/>
        </w:rPr>
        <w:t xml:space="preserve">[1*2=2] و5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[5*1=5] يحصل على درجة </w:t>
      </w:r>
      <w:r w:rsidRPr="009F779C">
        <w:rPr>
          <w:rFonts w:ascii="Sakkal Majalla" w:hAnsi="Sakkal Majalla" w:cs="Sakkal Majalla"/>
          <w:b/>
          <w:bCs/>
          <w:color w:val="FF0000"/>
          <w:szCs w:val="24"/>
          <w:rtl/>
          <w:lang w:eastAsia="ar"/>
        </w:rPr>
        <w:t>7</w:t>
      </w:r>
      <w:r w:rsidRPr="009F779C">
        <w:rPr>
          <w:rFonts w:ascii="Sakkal Majalla" w:hAnsi="Sakkal Majalla" w:cs="Sakkal Majalla"/>
          <w:szCs w:val="24"/>
          <w:rtl/>
          <w:lang w:eastAsia="ar"/>
        </w:rPr>
        <w:t xml:space="preserve"> [5+2]، وهي أعلى من شخص لديه ردّان يشيران إلى 2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[2*3=6] و4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[4*0=0] ودرجته </w:t>
      </w:r>
      <w:r w:rsidRPr="009F779C">
        <w:rPr>
          <w:rFonts w:ascii="Sakkal Majalla" w:hAnsi="Sakkal Majalla" w:cs="Sakkal Majalla"/>
          <w:b/>
          <w:bCs/>
          <w:color w:val="FF0000"/>
          <w:szCs w:val="24"/>
          <w:rtl/>
          <w:lang w:eastAsia="ar"/>
        </w:rPr>
        <w:t>6</w:t>
      </w:r>
      <w:r w:rsidRPr="009F779C">
        <w:rPr>
          <w:rFonts w:ascii="Sakkal Majalla" w:hAnsi="Sakkal Majalla" w:cs="Sakkal Majalla"/>
          <w:szCs w:val="24"/>
          <w:rtl/>
          <w:lang w:eastAsia="ar"/>
        </w:rPr>
        <w:t xml:space="preserve"> [0+6].</w:t>
      </w:r>
    </w:p>
    <w:p w14:paraId="35CF8322" w14:textId="77777777" w:rsidR="00527CDD" w:rsidRPr="009F779C" w:rsidRDefault="00527CDD" w:rsidP="009F779C">
      <w:pPr>
        <w:bidi/>
        <w:spacing w:after="0"/>
        <w:jc w:val="both"/>
        <w:rPr>
          <w:rFonts w:ascii="Sakkal Majalla" w:hAnsi="Sakkal Majalla" w:cs="Sakkal Majalla"/>
          <w:szCs w:val="24"/>
        </w:rPr>
      </w:pPr>
    </w:p>
    <w:p w14:paraId="7CF4DF3C" w14:textId="13C8E778" w:rsidR="007C18E2" w:rsidRPr="009F779C" w:rsidRDefault="000B08FC"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هذه الأنواع من النتائج غير البديهية جعلت هذا النهج موضع شك ولذلك جُرّبت طرق أخرى.</w:t>
      </w:r>
    </w:p>
    <w:p w14:paraId="074C3815" w14:textId="121036BA" w:rsidR="00527CDD" w:rsidRPr="009F779C" w:rsidRDefault="00527CDD" w:rsidP="009F779C">
      <w:pPr>
        <w:bidi/>
        <w:spacing w:after="0"/>
        <w:jc w:val="both"/>
        <w:rPr>
          <w:rFonts w:ascii="Sakkal Majalla" w:hAnsi="Sakkal Majalla" w:cs="Sakkal Majalla"/>
          <w:b/>
          <w:szCs w:val="24"/>
        </w:rPr>
      </w:pPr>
    </w:p>
    <w:p w14:paraId="59250053" w14:textId="35FC0748" w:rsidR="007C18E2" w:rsidRPr="00A52DBB" w:rsidRDefault="00F127EB" w:rsidP="009838CE">
      <w:pPr>
        <w:pStyle w:val="ListParagraph"/>
        <w:numPr>
          <w:ilvl w:val="0"/>
          <w:numId w:val="13"/>
        </w:numPr>
        <w:bidi/>
        <w:spacing w:after="0"/>
        <w:jc w:val="both"/>
        <w:rPr>
          <w:rFonts w:ascii="Sakkal Majalla" w:hAnsi="Sakkal Majalla" w:cs="Sakkal Majalla"/>
          <w:szCs w:val="24"/>
        </w:rPr>
      </w:pPr>
      <w:r w:rsidRPr="00A52DBB">
        <w:rPr>
          <w:rFonts w:ascii="Sakkal Majalla" w:hAnsi="Sakkal Majalla" w:cs="Sakkal Majalla"/>
          <w:szCs w:val="24"/>
          <w:rtl/>
          <w:lang w:eastAsia="ar"/>
        </w:rPr>
        <w:t xml:space="preserve">وُضِعت تدرجات عددية أخرى لخيارات الرد في الاعتبار وخضعت للفحص. </w:t>
      </w:r>
    </w:p>
    <w:p w14:paraId="44DFAA0E" w14:textId="77777777" w:rsidR="00A56565" w:rsidRPr="009F779C" w:rsidRDefault="00A56565" w:rsidP="009F779C">
      <w:pPr>
        <w:pStyle w:val="ListParagraph"/>
        <w:bidi/>
        <w:spacing w:after="0"/>
        <w:ind w:left="360"/>
        <w:jc w:val="both"/>
        <w:rPr>
          <w:rFonts w:ascii="Sakkal Majalla" w:hAnsi="Sakkal Majalla" w:cs="Sakkal Majalla"/>
          <w:szCs w:val="24"/>
        </w:rPr>
      </w:pPr>
    </w:p>
    <w:p w14:paraId="7B8A4FFB" w14:textId="20D1346E" w:rsidR="007C18E2" w:rsidRPr="009F779C" w:rsidRDefault="007C18E2"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ففي محل الرموز [3/2/1/0] </w:t>
      </w:r>
      <w:r w:rsidRPr="009F779C">
        <w:rPr>
          <w:rFonts w:ascii="Sakkal Majalla" w:hAnsi="Sakkal Majalla" w:cs="Sakkal Majalla"/>
          <w:i/>
          <w:iCs/>
          <w:szCs w:val="24"/>
          <w:rtl/>
          <w:lang w:eastAsia="ar"/>
        </w:rPr>
        <w:t>لا صعوبة/بعض الصعوبة/صعوبة كبيرة/عدم القدرة إطلاقاً</w:t>
      </w:r>
      <w:r w:rsidRPr="009F779C">
        <w:rPr>
          <w:rFonts w:ascii="Sakkal Majalla" w:hAnsi="Sakkal Majalla" w:cs="Sakkal Majalla"/>
          <w:szCs w:val="24"/>
          <w:rtl/>
          <w:lang w:eastAsia="ar"/>
        </w:rPr>
        <w:t>، اختُبرَت التدرجات التالية: [4/3/2/1]، [12/8/4/0]، [8/4/1/0]، [12/6/1/0]، [18/12/6/0]، [24/16/8/0]، [13/9/5/1]، [19/13/7/1]، [25/17/9/1].</w:t>
      </w:r>
    </w:p>
    <w:p w14:paraId="14D536F5" w14:textId="77777777" w:rsidR="00F127EB" w:rsidRPr="009F779C" w:rsidRDefault="00F127EB" w:rsidP="009F779C">
      <w:pPr>
        <w:bidi/>
        <w:spacing w:after="0"/>
        <w:jc w:val="both"/>
        <w:rPr>
          <w:rFonts w:ascii="Sakkal Majalla" w:hAnsi="Sakkal Majalla" w:cs="Sakkal Majalla"/>
          <w:szCs w:val="24"/>
        </w:rPr>
      </w:pPr>
    </w:p>
    <w:p w14:paraId="042B5C9A" w14:textId="5087D54E" w:rsidR="007C18E2" w:rsidRPr="009F779C" w:rsidRDefault="007C18E2"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lastRenderedPageBreak/>
        <w:t>ولم ينتج عن أي منها نتائج منطقية ومعقولة لأسباب مشابهة لتلك المذكورة أعلاه.</w:t>
      </w:r>
    </w:p>
    <w:p w14:paraId="60991A1F" w14:textId="77777777" w:rsidR="00A56565" w:rsidRPr="009F779C" w:rsidRDefault="00A56565" w:rsidP="009F779C">
      <w:pPr>
        <w:bidi/>
        <w:spacing w:after="0"/>
        <w:jc w:val="both"/>
        <w:rPr>
          <w:rFonts w:ascii="Sakkal Majalla" w:hAnsi="Sakkal Majalla" w:cs="Sakkal Majalla"/>
          <w:szCs w:val="24"/>
        </w:rPr>
      </w:pPr>
    </w:p>
    <w:p w14:paraId="7EF6417C" w14:textId="20B03571" w:rsidR="007C18E2" w:rsidRPr="009F779C" w:rsidRDefault="007C18E2" w:rsidP="009F779C">
      <w:pPr>
        <w:pStyle w:val="ListParagraph"/>
        <w:bidi/>
        <w:spacing w:after="0"/>
        <w:ind w:left="360"/>
        <w:jc w:val="both"/>
        <w:rPr>
          <w:rFonts w:ascii="Sakkal Majalla" w:hAnsi="Sakkal Majalla" w:cs="Sakkal Majalla"/>
          <w:szCs w:val="24"/>
        </w:rPr>
      </w:pPr>
      <w:r w:rsidRPr="009F779C">
        <w:rPr>
          <w:rFonts w:ascii="Sakkal Majalla" w:hAnsi="Sakkal Majalla" w:cs="Sakkal Majalla"/>
          <w:szCs w:val="24"/>
          <w:rtl/>
          <w:lang w:eastAsia="ar"/>
        </w:rPr>
        <w:t>وُضِع تدرج إضافي،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 0؛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 1؛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 6؛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 36]، بناءً على مضاعفات الرقم 6 وجرى اشتقاقه واختباره. واختير الرقم ستة باعتباره يمثّل عدد الأسئلة، مما مكَّن من نشر الدرجات بصورة أكبر مع وجود تداخل أقل بين فئات الردود.</w:t>
      </w:r>
    </w:p>
    <w:p w14:paraId="1573220B" w14:textId="77777777" w:rsidR="007D79BA" w:rsidRPr="009F779C" w:rsidRDefault="007D79BA" w:rsidP="009F779C">
      <w:pPr>
        <w:pStyle w:val="ListParagraph"/>
        <w:bidi/>
        <w:spacing w:after="0"/>
        <w:ind w:left="360"/>
        <w:jc w:val="both"/>
        <w:rPr>
          <w:rFonts w:ascii="Sakkal Majalla" w:hAnsi="Sakkal Majalla" w:cs="Sakkal Majalla"/>
          <w:szCs w:val="24"/>
        </w:rPr>
      </w:pPr>
    </w:p>
    <w:p w14:paraId="7C729AF1" w14:textId="11A19610" w:rsidR="00712B00" w:rsidRPr="009F779C" w:rsidRDefault="007C18E2" w:rsidP="009F779C">
      <w:pPr>
        <w:bidi/>
        <w:spacing w:after="0"/>
        <w:jc w:val="both"/>
        <w:rPr>
          <w:rFonts w:ascii="Sakkal Majalla" w:hAnsi="Sakkal Majalla" w:cs="Sakkal Majalla"/>
          <w:szCs w:val="24"/>
        </w:rPr>
      </w:pPr>
      <w:r w:rsidRPr="009F779C">
        <w:rPr>
          <w:rFonts w:ascii="Sakkal Majalla" w:hAnsi="Sakkal Majalla" w:cs="Sakkal Majalla"/>
          <w:szCs w:val="24"/>
          <w:rtl/>
          <w:lang w:eastAsia="ar"/>
        </w:rPr>
        <w:t>باستخدام الأمثلة ذاتها للردود على مجالات الأداء الستة [الجدول 4 أعلاه] مع الدرجات الجديدة للردود، نحصل على مجموع الدرجات التالية.</w:t>
      </w:r>
    </w:p>
    <w:p w14:paraId="3A26A74B" w14:textId="77777777" w:rsidR="00F127EB" w:rsidRPr="009F779C" w:rsidRDefault="00F127EB" w:rsidP="009F779C">
      <w:pPr>
        <w:bidi/>
        <w:spacing w:after="0"/>
        <w:jc w:val="both"/>
        <w:rPr>
          <w:rFonts w:ascii="Sakkal Majalla" w:hAnsi="Sakkal Majalla" w:cs="Sakkal Majalla"/>
          <w:szCs w:val="24"/>
        </w:rPr>
      </w:pPr>
    </w:p>
    <w:p w14:paraId="5AC6FCC8" w14:textId="74498892" w:rsidR="00712B00" w:rsidRPr="009F779C" w:rsidRDefault="00712B00"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مثال 1</w:t>
      </w:r>
      <w:r w:rsidRPr="009F779C">
        <w:rPr>
          <w:rFonts w:ascii="Sakkal Majalla" w:hAnsi="Sakkal Majalla" w:cs="Sakkal Majalla"/>
          <w:szCs w:val="24"/>
          <w:rtl/>
          <w:lang w:eastAsia="ar"/>
        </w:rPr>
        <w:t xml:space="preserve"> [الصف 1 في الجدول 5 أدناه]:</w:t>
      </w:r>
    </w:p>
    <w:p w14:paraId="2306475C" w14:textId="4EF97794" w:rsidR="007C18E2" w:rsidRPr="009F779C" w:rsidRDefault="00712B00"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شخص لديه كل المجالات الستة 0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يكون مجموع درجاته هو 6*0=</w:t>
      </w:r>
      <w:r w:rsidRPr="009F779C">
        <w:rPr>
          <w:rFonts w:ascii="Sakkal Majalla" w:hAnsi="Sakkal Majalla" w:cs="Sakkal Majalla"/>
          <w:b/>
          <w:bCs/>
          <w:szCs w:val="24"/>
          <w:rtl/>
          <w:lang w:eastAsia="ar"/>
        </w:rPr>
        <w:t>0</w:t>
      </w:r>
      <w:r w:rsidRPr="009F779C">
        <w:rPr>
          <w:rFonts w:ascii="Sakkal Majalla" w:hAnsi="Sakkal Majalla" w:cs="Sakkal Majalla"/>
          <w:szCs w:val="24"/>
          <w:rtl/>
          <w:lang w:eastAsia="ar"/>
        </w:rPr>
        <w:t xml:space="preserve">. </w:t>
      </w:r>
    </w:p>
    <w:p w14:paraId="26D844EB" w14:textId="3F50AF2B" w:rsidR="00712B00" w:rsidRPr="009F779C" w:rsidRDefault="00712B00"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مثال 2</w:t>
      </w:r>
      <w:r w:rsidRPr="009F779C">
        <w:rPr>
          <w:rFonts w:ascii="Sakkal Majalla" w:hAnsi="Sakkal Majalla" w:cs="Sakkal Majalla"/>
          <w:szCs w:val="24"/>
          <w:rtl/>
          <w:lang w:eastAsia="ar"/>
        </w:rPr>
        <w:t xml:space="preserve"> [الصف 2 في الجدول 5 أدناه]:</w:t>
      </w:r>
    </w:p>
    <w:p w14:paraId="42EC5B28" w14:textId="1524CEAA" w:rsidR="007C18E2" w:rsidRPr="009F779C" w:rsidRDefault="007C18E2"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شخص لديه جميع المجالات الستة 36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يكون مجموع درجاته هو 6*36=</w:t>
      </w:r>
      <w:r w:rsidRPr="009F779C">
        <w:rPr>
          <w:rFonts w:ascii="Sakkal Majalla" w:hAnsi="Sakkal Majalla" w:cs="Sakkal Majalla"/>
          <w:b/>
          <w:bCs/>
          <w:szCs w:val="24"/>
          <w:rtl/>
          <w:lang w:eastAsia="ar"/>
        </w:rPr>
        <w:t>216</w:t>
      </w:r>
      <w:r w:rsidRPr="009F779C">
        <w:rPr>
          <w:rFonts w:ascii="Sakkal Majalla" w:hAnsi="Sakkal Majalla" w:cs="Sakkal Majalla"/>
          <w:szCs w:val="24"/>
          <w:rtl/>
          <w:lang w:eastAsia="ar"/>
        </w:rPr>
        <w:t>.</w:t>
      </w:r>
      <w:r w:rsidRPr="009F779C">
        <w:rPr>
          <w:rFonts w:ascii="Sakkal Majalla" w:hAnsi="Sakkal Majalla" w:cs="Sakkal Majalla"/>
          <w:b/>
          <w:bCs/>
          <w:szCs w:val="24"/>
          <w:rtl/>
          <w:lang w:eastAsia="ar"/>
        </w:rPr>
        <w:t xml:space="preserve"> </w:t>
      </w:r>
    </w:p>
    <w:p w14:paraId="24A39C69" w14:textId="3484F31A" w:rsidR="00DD3919" w:rsidRPr="009F779C" w:rsidRDefault="00DD3919"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مثال 3</w:t>
      </w:r>
      <w:r w:rsidRPr="009F779C">
        <w:rPr>
          <w:rFonts w:ascii="Sakkal Majalla" w:hAnsi="Sakkal Majalla" w:cs="Sakkal Majalla"/>
          <w:szCs w:val="24"/>
          <w:rtl/>
          <w:lang w:eastAsia="ar"/>
        </w:rPr>
        <w:t xml:space="preserve"> [الصف 3 في الجدول 5 أدناه]:</w:t>
      </w:r>
    </w:p>
    <w:p w14:paraId="133EA388" w14:textId="0D0F21E9" w:rsidR="00A56565" w:rsidRPr="009F779C" w:rsidRDefault="007C18E2"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شخص افتراضي لديه رد واحد 1 يشير إلى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[1*1=1] + 2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[2*6=12] + 3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[3*36=108] يكون مجموع درجاته هو </w:t>
      </w:r>
      <w:r w:rsidRPr="009F779C">
        <w:rPr>
          <w:rFonts w:ascii="Sakkal Majalla" w:hAnsi="Sakkal Majalla" w:cs="Sakkal Majalla"/>
          <w:b/>
          <w:bCs/>
          <w:szCs w:val="24"/>
          <w:rtl/>
          <w:lang w:eastAsia="ar"/>
        </w:rPr>
        <w:t xml:space="preserve">121 </w:t>
      </w:r>
      <w:r w:rsidRPr="009F779C">
        <w:rPr>
          <w:rFonts w:ascii="Sakkal Majalla" w:hAnsi="Sakkal Majalla" w:cs="Sakkal Majalla"/>
          <w:szCs w:val="24"/>
          <w:rtl/>
          <w:lang w:eastAsia="ar"/>
        </w:rPr>
        <w:t>[1+12+108].</w:t>
      </w:r>
    </w:p>
    <w:p w14:paraId="165B117C" w14:textId="6B6EEAA2" w:rsidR="00A56565" w:rsidRPr="009F779C" w:rsidRDefault="00DD3919"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المثالان 4 و5</w:t>
      </w:r>
      <w:r w:rsidR="00A56565" w:rsidRPr="009F779C">
        <w:rPr>
          <w:rFonts w:ascii="Sakkal Majalla" w:hAnsi="Sakkal Majalla" w:cs="Sakkal Majalla"/>
          <w:szCs w:val="24"/>
          <w:rtl/>
          <w:lang w:eastAsia="ar"/>
        </w:rPr>
        <w:t xml:space="preserve"> [</w:t>
      </w:r>
      <w:r w:rsidR="00A56565" w:rsidRPr="009F779C">
        <w:rPr>
          <w:rFonts w:ascii="Sakkal Majalla" w:hAnsi="Sakkal Majalla" w:cs="Sakkal Majalla"/>
          <w:b/>
          <w:bCs/>
          <w:color w:val="0070C0"/>
          <w:szCs w:val="24"/>
          <w:rtl/>
          <w:lang w:eastAsia="ar"/>
        </w:rPr>
        <w:t>الصفان 4 و5 في الجدول 5 أدناه</w:t>
      </w:r>
      <w:r w:rsidR="00A56565" w:rsidRPr="009F779C">
        <w:rPr>
          <w:rFonts w:ascii="Sakkal Majalla" w:hAnsi="Sakkal Majalla" w:cs="Sakkal Majalla"/>
          <w:szCs w:val="24"/>
          <w:rtl/>
          <w:lang w:eastAsia="ar"/>
        </w:rPr>
        <w:t>]:</w:t>
      </w:r>
    </w:p>
    <w:p w14:paraId="7A25EC29" w14:textId="4E380AA6" w:rsidR="00DD3919" w:rsidRPr="009F779C" w:rsidRDefault="007C18E2"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والآن، هذا الشخص الذي لديه 3 ردود تشير إلى</w:t>
      </w:r>
      <w:r w:rsidRPr="009F779C">
        <w:rPr>
          <w:rFonts w:ascii="Sakkal Majalla" w:hAnsi="Sakkal Majalla" w:cs="Sakkal Majalla"/>
          <w:i/>
          <w:iCs/>
          <w:szCs w:val="24"/>
          <w:rtl/>
          <w:lang w:eastAsia="ar"/>
        </w:rPr>
        <w:t xml:space="preserve"> بعض الصعوبة </w:t>
      </w:r>
      <w:r w:rsidRPr="009F779C">
        <w:rPr>
          <w:rFonts w:ascii="Sakkal Majalla" w:hAnsi="Sakkal Majalla" w:cs="Sakkal Majalla"/>
          <w:szCs w:val="24"/>
          <w:rtl/>
          <w:lang w:eastAsia="ar"/>
        </w:rPr>
        <w:t xml:space="preserve">[3*1=3] و3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[3*0=0] يكون لديه مجموع نقاط يساوي </w:t>
      </w:r>
      <w:r w:rsidRPr="009F779C">
        <w:rPr>
          <w:rFonts w:ascii="Sakkal Majalla" w:hAnsi="Sakkal Majalla" w:cs="Sakkal Majalla"/>
          <w:b/>
          <w:bCs/>
          <w:color w:val="0070C0"/>
          <w:szCs w:val="24"/>
          <w:rtl/>
          <w:lang w:eastAsia="ar"/>
        </w:rPr>
        <w:t>3</w:t>
      </w:r>
      <w:r w:rsidRPr="009F779C">
        <w:rPr>
          <w:rFonts w:ascii="Sakkal Majalla" w:hAnsi="Sakkal Majalla" w:cs="Sakkal Majalla"/>
          <w:szCs w:val="24"/>
          <w:rtl/>
          <w:lang w:eastAsia="ar"/>
        </w:rPr>
        <w:t xml:space="preserve"> [0+3]، بينما الشخص الذي لديه 1 رد يشير إلى</w:t>
      </w:r>
      <w:r w:rsidRPr="009F779C">
        <w:rPr>
          <w:rFonts w:ascii="Sakkal Majalla" w:hAnsi="Sakkal Majalla" w:cs="Sakkal Majalla"/>
          <w:i/>
          <w:iCs/>
          <w:szCs w:val="24"/>
          <w:rtl/>
          <w:lang w:eastAsia="ar"/>
        </w:rPr>
        <w:t xml:space="preserve"> عدم القدرة إطلاقاً</w:t>
      </w:r>
      <w:r w:rsidRPr="009F779C">
        <w:rPr>
          <w:rFonts w:ascii="Sakkal Majalla" w:hAnsi="Sakkal Majalla" w:cs="Sakkal Majalla"/>
          <w:szCs w:val="24"/>
          <w:rtl/>
          <w:lang w:eastAsia="ar"/>
        </w:rPr>
        <w:t xml:space="preserve"> [1*36=36] و5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[5*0=0] تكون درجته هي </w:t>
      </w:r>
      <w:r w:rsidRPr="009F779C">
        <w:rPr>
          <w:rFonts w:ascii="Sakkal Majalla" w:hAnsi="Sakkal Majalla" w:cs="Sakkal Majalla"/>
          <w:b/>
          <w:bCs/>
          <w:color w:val="0070C0"/>
          <w:szCs w:val="24"/>
          <w:rtl/>
          <w:lang w:eastAsia="ar"/>
        </w:rPr>
        <w:t>36</w:t>
      </w:r>
      <w:r w:rsidRPr="009F779C">
        <w:rPr>
          <w:rFonts w:ascii="Sakkal Majalla" w:hAnsi="Sakkal Majalla" w:cs="Sakkal Majalla"/>
          <w:szCs w:val="24"/>
          <w:rtl/>
          <w:lang w:eastAsia="ar"/>
        </w:rPr>
        <w:t xml:space="preserve"> [0+36].  </w:t>
      </w:r>
    </w:p>
    <w:p w14:paraId="0C0F8571" w14:textId="192C3FEA" w:rsidR="00DD3919" w:rsidRPr="009F779C" w:rsidRDefault="00DD3919" w:rsidP="009F779C">
      <w:pPr>
        <w:bidi/>
        <w:spacing w:after="0"/>
        <w:jc w:val="both"/>
        <w:rPr>
          <w:rFonts w:ascii="Sakkal Majalla" w:hAnsi="Sakkal Majalla" w:cs="Sakkal Majalla"/>
          <w:szCs w:val="24"/>
        </w:rPr>
      </w:pPr>
      <w:r w:rsidRPr="009F779C">
        <w:rPr>
          <w:rFonts w:ascii="Sakkal Majalla" w:hAnsi="Sakkal Majalla" w:cs="Sakkal Majalla"/>
          <w:color w:val="C00000"/>
          <w:szCs w:val="24"/>
          <w:rtl/>
          <w:lang w:eastAsia="ar"/>
        </w:rPr>
        <w:t>المثالان 6 و7</w:t>
      </w:r>
      <w:r w:rsidR="00A56565" w:rsidRPr="009F779C">
        <w:rPr>
          <w:rFonts w:ascii="Sakkal Majalla" w:hAnsi="Sakkal Majalla" w:cs="Sakkal Majalla"/>
          <w:szCs w:val="24"/>
          <w:rtl/>
          <w:lang w:eastAsia="ar"/>
        </w:rPr>
        <w:t xml:space="preserve"> [</w:t>
      </w:r>
      <w:r w:rsidR="00A56565" w:rsidRPr="009F779C">
        <w:rPr>
          <w:rFonts w:ascii="Sakkal Majalla" w:hAnsi="Sakkal Majalla" w:cs="Sakkal Majalla"/>
          <w:b/>
          <w:bCs/>
          <w:color w:val="FF0000"/>
          <w:szCs w:val="24"/>
          <w:rtl/>
          <w:lang w:eastAsia="ar"/>
        </w:rPr>
        <w:t>الصفان 6 و7 في الجدول 5 أدناه</w:t>
      </w:r>
      <w:r w:rsidR="00A56565" w:rsidRPr="009F779C">
        <w:rPr>
          <w:rFonts w:ascii="Sakkal Majalla" w:hAnsi="Sakkal Majalla" w:cs="Sakkal Majalla"/>
          <w:szCs w:val="24"/>
          <w:rtl/>
          <w:lang w:eastAsia="ar"/>
        </w:rPr>
        <w:t>]:</w:t>
      </w:r>
    </w:p>
    <w:p w14:paraId="1724D735" w14:textId="7C5D8031" w:rsidR="007C18E2" w:rsidRPr="009F779C" w:rsidRDefault="007C18E2" w:rsidP="009838CE">
      <w:pPr>
        <w:pStyle w:val="ListParagraph"/>
        <w:numPr>
          <w:ilvl w:val="0"/>
          <w:numId w:val="9"/>
        </w:numPr>
        <w:bidi/>
        <w:spacing w:after="0"/>
        <w:jc w:val="both"/>
        <w:rPr>
          <w:rFonts w:ascii="Sakkal Majalla" w:hAnsi="Sakkal Majalla" w:cs="Sakkal Majalla"/>
          <w:szCs w:val="24"/>
        </w:rPr>
      </w:pPr>
      <w:r w:rsidRPr="009F779C">
        <w:rPr>
          <w:rFonts w:ascii="Sakkal Majalla" w:hAnsi="Sakkal Majalla" w:cs="Sakkal Majalla"/>
          <w:szCs w:val="24"/>
          <w:rtl/>
          <w:lang w:eastAsia="ar"/>
        </w:rPr>
        <w:t xml:space="preserve">المثال الآخر، شخص لديه رد واحد 1 يشير إلى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[1*6=6] و5 </w:t>
      </w:r>
      <w:r w:rsidRPr="009F779C">
        <w:rPr>
          <w:rFonts w:ascii="Sakkal Majalla" w:hAnsi="Sakkal Majalla" w:cs="Sakkal Majalla"/>
          <w:i/>
          <w:iCs/>
          <w:szCs w:val="24"/>
          <w:rtl/>
          <w:lang w:eastAsia="ar"/>
        </w:rPr>
        <w:t xml:space="preserve">بعض الصعوبة </w:t>
      </w:r>
      <w:r w:rsidRPr="009F779C">
        <w:rPr>
          <w:rFonts w:ascii="Sakkal Majalla" w:hAnsi="Sakkal Majalla" w:cs="Sakkal Majalla"/>
          <w:szCs w:val="24"/>
          <w:rtl/>
          <w:lang w:eastAsia="ar"/>
        </w:rPr>
        <w:t xml:space="preserve">[5*1=5] تكون درجته حالياً </w:t>
      </w:r>
      <w:r w:rsidRPr="009F779C">
        <w:rPr>
          <w:rFonts w:ascii="Sakkal Majalla" w:hAnsi="Sakkal Majalla" w:cs="Sakkal Majalla"/>
          <w:b/>
          <w:bCs/>
          <w:color w:val="FF0000"/>
          <w:szCs w:val="24"/>
          <w:rtl/>
          <w:lang w:eastAsia="ar"/>
        </w:rPr>
        <w:t>11</w:t>
      </w:r>
      <w:r w:rsidRPr="009F779C">
        <w:rPr>
          <w:rFonts w:ascii="Sakkal Majalla" w:hAnsi="Sakkal Majalla" w:cs="Sakkal Majalla"/>
          <w:szCs w:val="24"/>
          <w:rtl/>
          <w:lang w:eastAsia="ar"/>
        </w:rPr>
        <w:t xml:space="preserve"> [5+6]، وهو أقل من شخص لديه ردان 2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[2*36=72] و4 [4*0=0] ممن اختاروا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وتبلغ درجتهم الآن </w:t>
      </w:r>
      <w:r w:rsidRPr="009F779C">
        <w:rPr>
          <w:rFonts w:ascii="Sakkal Majalla" w:hAnsi="Sakkal Majalla" w:cs="Sakkal Majalla"/>
          <w:b/>
          <w:bCs/>
          <w:color w:val="FF0000"/>
          <w:szCs w:val="24"/>
          <w:rtl/>
          <w:lang w:eastAsia="ar"/>
        </w:rPr>
        <w:t>72</w:t>
      </w:r>
      <w:r w:rsidRPr="009F779C">
        <w:rPr>
          <w:rFonts w:ascii="Sakkal Majalla" w:hAnsi="Sakkal Majalla" w:cs="Sakkal Majalla"/>
          <w:szCs w:val="24"/>
          <w:rtl/>
          <w:lang w:eastAsia="ar"/>
        </w:rPr>
        <w:t xml:space="preserve"> [0+72].</w:t>
      </w:r>
    </w:p>
    <w:p w14:paraId="46141780" w14:textId="77777777" w:rsidR="00F4360D" w:rsidRPr="009F779C" w:rsidRDefault="00F4360D" w:rsidP="009F779C">
      <w:pPr>
        <w:bidi/>
        <w:spacing w:before="120" w:after="120"/>
        <w:jc w:val="both"/>
        <w:rPr>
          <w:rFonts w:ascii="Sakkal Majalla" w:hAnsi="Sakkal Majalla" w:cs="Sakkal Majalla"/>
          <w:b/>
          <w:szCs w:val="24"/>
        </w:rPr>
      </w:pPr>
    </w:p>
    <w:p w14:paraId="4B9DD40A" w14:textId="16EE9B12" w:rsidR="007C18E2" w:rsidRPr="009F779C" w:rsidRDefault="007C18E2" w:rsidP="009F779C">
      <w:pPr>
        <w:bidi/>
        <w:spacing w:before="120" w:after="120"/>
        <w:jc w:val="both"/>
        <w:rPr>
          <w:rFonts w:ascii="Sakkal Majalla" w:hAnsi="Sakkal Majalla" w:cs="Sakkal Majalla"/>
          <w:b/>
          <w:szCs w:val="24"/>
        </w:rPr>
      </w:pPr>
      <w:r w:rsidRPr="009F779C">
        <w:rPr>
          <w:rFonts w:ascii="Sakkal Majalla" w:hAnsi="Sakkal Majalla" w:cs="Sakkal Majalla"/>
          <w:b/>
          <w:bCs/>
          <w:szCs w:val="24"/>
          <w:rtl/>
          <w:lang w:eastAsia="ar"/>
        </w:rPr>
        <w:t>الجدول 5:</w:t>
      </w:r>
    </w:p>
    <w:tbl>
      <w:tblPr>
        <w:bidiVisual/>
        <w:tblW w:w="5000" w:type="pct"/>
        <w:jc w:val="center"/>
        <w:tblCellMar>
          <w:left w:w="0" w:type="dxa"/>
          <w:right w:w="0" w:type="dxa"/>
        </w:tblCellMar>
        <w:tblLook w:val="04A0" w:firstRow="1" w:lastRow="0" w:firstColumn="1" w:lastColumn="0" w:noHBand="0" w:noVBand="1"/>
      </w:tblPr>
      <w:tblGrid>
        <w:gridCol w:w="1277"/>
        <w:gridCol w:w="1064"/>
        <w:gridCol w:w="1183"/>
        <w:gridCol w:w="1177"/>
        <w:gridCol w:w="1229"/>
        <w:gridCol w:w="1589"/>
        <w:gridCol w:w="1302"/>
        <w:gridCol w:w="1239"/>
      </w:tblGrid>
      <w:tr w:rsidR="007C18E2" w:rsidRPr="009F779C" w14:paraId="7EE01948" w14:textId="77777777" w:rsidTr="00CC3FE2">
        <w:trPr>
          <w:trHeight w:val="352"/>
          <w:jc w:val="center"/>
        </w:trPr>
        <w:tc>
          <w:tcPr>
            <w:tcW w:w="634" w:type="pct"/>
            <w:tcBorders>
              <w:top w:val="single" w:sz="8" w:space="0" w:color="000000"/>
              <w:left w:val="single" w:sz="8" w:space="0" w:color="000000"/>
              <w:bottom w:val="double" w:sz="4" w:space="0" w:color="000000"/>
              <w:right w:val="double" w:sz="4" w:space="0" w:color="000000"/>
            </w:tcBorders>
            <w:shd w:val="clear" w:color="auto" w:fill="auto"/>
            <w:tcMar>
              <w:top w:w="15" w:type="dxa"/>
              <w:left w:w="108" w:type="dxa"/>
              <w:bottom w:w="0" w:type="dxa"/>
              <w:right w:w="108" w:type="dxa"/>
            </w:tcMar>
            <w:vAlign w:val="center"/>
            <w:hideMark/>
          </w:tcPr>
          <w:p w14:paraId="00DC53BC"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مثال</w:t>
            </w:r>
          </w:p>
        </w:tc>
        <w:tc>
          <w:tcPr>
            <w:tcW w:w="529" w:type="pct"/>
            <w:tcBorders>
              <w:top w:val="single" w:sz="8" w:space="0" w:color="000000"/>
              <w:left w:val="double" w:sz="4"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1F850D72"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الرؤية</w:t>
            </w:r>
          </w:p>
        </w:tc>
        <w:tc>
          <w:tcPr>
            <w:tcW w:w="588"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4E618018"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السمع</w:t>
            </w:r>
          </w:p>
        </w:tc>
        <w:tc>
          <w:tcPr>
            <w:tcW w:w="585"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0D7BE81C"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الحركة</w:t>
            </w:r>
          </w:p>
        </w:tc>
        <w:tc>
          <w:tcPr>
            <w:tcW w:w="611"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65842B9F"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الإدراك</w:t>
            </w:r>
          </w:p>
        </w:tc>
        <w:tc>
          <w:tcPr>
            <w:tcW w:w="790"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4BBCC729" w14:textId="204C9242"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التواصل</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315A5F"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الاعتناء بالنفس</w:t>
            </w:r>
          </w:p>
        </w:tc>
        <w:tc>
          <w:tcPr>
            <w:tcW w:w="616" w:type="pct"/>
            <w:tcBorders>
              <w:top w:val="single" w:sz="8" w:space="0" w:color="000000"/>
              <w:left w:val="single" w:sz="8" w:space="0" w:color="000000"/>
              <w:bottom w:val="double" w:sz="4" w:space="0" w:color="000000"/>
              <w:right w:val="single" w:sz="8" w:space="0" w:color="000000"/>
            </w:tcBorders>
            <w:shd w:val="clear" w:color="auto" w:fill="auto"/>
            <w:tcMar>
              <w:top w:w="15" w:type="dxa"/>
              <w:left w:w="108" w:type="dxa"/>
              <w:bottom w:w="0" w:type="dxa"/>
              <w:right w:w="108" w:type="dxa"/>
            </w:tcMar>
            <w:vAlign w:val="center"/>
            <w:hideMark/>
          </w:tcPr>
          <w:p w14:paraId="744B1135" w14:textId="20B8FFF2"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درجة</w:t>
            </w:r>
            <w:r w:rsidR="00CC3FE2">
              <w:rPr>
                <w:rFonts w:ascii="Sakkal Majalla" w:hAnsi="Sakkal Majalla" w:cs="Sakkal Majalla" w:hint="cs"/>
                <w:szCs w:val="24"/>
                <w:rtl/>
                <w:lang w:eastAsia="ar"/>
              </w:rPr>
              <w:t xml:space="preserve"> </w:t>
            </w:r>
            <w:r w:rsidRPr="009F779C">
              <w:rPr>
                <w:rFonts w:ascii="Sakkal Majalla" w:hAnsi="Sakkal Majalla" w:cs="Sakkal Majalla"/>
                <w:szCs w:val="24"/>
                <w:rtl/>
                <w:lang w:eastAsia="ar"/>
              </w:rPr>
              <w:t>الشدة</w:t>
            </w:r>
          </w:p>
        </w:tc>
      </w:tr>
      <w:tr w:rsidR="007C18E2" w:rsidRPr="009F779C" w14:paraId="414B766A" w14:textId="77777777" w:rsidTr="00CC3FE2">
        <w:trPr>
          <w:trHeight w:val="180"/>
          <w:jc w:val="center"/>
        </w:trPr>
        <w:tc>
          <w:tcPr>
            <w:tcW w:w="634" w:type="pct"/>
            <w:tcBorders>
              <w:top w:val="double" w:sz="4"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7636E93F"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1</w:t>
            </w:r>
          </w:p>
        </w:tc>
        <w:tc>
          <w:tcPr>
            <w:tcW w:w="529" w:type="pct"/>
            <w:tcBorders>
              <w:top w:val="double" w:sz="4"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9F0D19"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588"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C6519E"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585"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361CED"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611"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0073C2"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790"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5B424"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BC9AAD"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0</w:t>
            </w:r>
          </w:p>
        </w:tc>
        <w:tc>
          <w:tcPr>
            <w:tcW w:w="616" w:type="pct"/>
            <w:tcBorders>
              <w:top w:val="doubl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86B144"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0</w:t>
            </w:r>
          </w:p>
        </w:tc>
      </w:tr>
      <w:tr w:rsidR="007C18E2" w:rsidRPr="009F779C" w14:paraId="43065A91" w14:textId="77777777" w:rsidTr="00E02DA0">
        <w:trPr>
          <w:trHeight w:val="352"/>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070A8BE4"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2</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A552F7"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6C9CDA"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CA5035"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73C237"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EEA454"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22F72B"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0FF7F"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216</w:t>
            </w:r>
          </w:p>
        </w:tc>
      </w:tr>
      <w:tr w:rsidR="007C18E2" w:rsidRPr="009F779C" w14:paraId="09D007B5" w14:textId="77777777" w:rsidTr="00E02DA0">
        <w:trPr>
          <w:trHeight w:val="271"/>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65CD45B0"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szCs w:val="24"/>
                <w:rtl/>
                <w:lang w:eastAsia="ar"/>
              </w:rPr>
              <w:t>3</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F7690D"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85D1B8"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CB49F2"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6</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E0BB67"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6</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824D3D"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36</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D9E982"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1</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023F4" w14:textId="77777777" w:rsidR="007C18E2" w:rsidRPr="009F779C" w:rsidRDefault="007C18E2" w:rsidP="00CC3FE2">
            <w:pPr>
              <w:bidi/>
              <w:spacing w:before="120" w:after="0"/>
              <w:jc w:val="both"/>
              <w:rPr>
                <w:rFonts w:ascii="Sakkal Majalla" w:hAnsi="Sakkal Majalla" w:cs="Sakkal Majalla"/>
                <w:szCs w:val="24"/>
              </w:rPr>
            </w:pPr>
            <w:r w:rsidRPr="009F779C">
              <w:rPr>
                <w:rFonts w:ascii="Sakkal Majalla" w:hAnsi="Sakkal Majalla" w:cs="Sakkal Majalla"/>
                <w:b/>
                <w:bCs/>
                <w:szCs w:val="24"/>
                <w:rtl/>
                <w:lang w:eastAsia="ar"/>
              </w:rPr>
              <w:t>121</w:t>
            </w:r>
          </w:p>
        </w:tc>
      </w:tr>
      <w:tr w:rsidR="007C18E2" w:rsidRPr="009F779C" w14:paraId="41ACFCA4" w14:textId="77777777" w:rsidTr="00E02DA0">
        <w:trPr>
          <w:trHeight w:val="208"/>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0CC469D9" w14:textId="77777777" w:rsidR="007C18E2" w:rsidRPr="009F779C" w:rsidRDefault="007C18E2" w:rsidP="00CC3FE2">
            <w:pPr>
              <w:bidi/>
              <w:spacing w:before="120" w:after="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4</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D5B0F"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B3541"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76BA2E"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1600E"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1</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5F0846"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1</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D43C3"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1</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AD83FA"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3</w:t>
            </w:r>
          </w:p>
        </w:tc>
      </w:tr>
      <w:tr w:rsidR="007C18E2" w:rsidRPr="009F779C" w14:paraId="75826F4F" w14:textId="77777777" w:rsidTr="00E02DA0">
        <w:trPr>
          <w:trHeight w:val="226"/>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2464EBDB" w14:textId="77777777" w:rsidR="007C18E2" w:rsidRPr="009F779C" w:rsidRDefault="007C18E2" w:rsidP="00CC3FE2">
            <w:pPr>
              <w:bidi/>
              <w:spacing w:before="120" w:after="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5</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906F3"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4C82AD"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3DFDFE"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36</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5B644"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6E2300"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4177BE"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0</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9B651A" w14:textId="77777777" w:rsidR="007C18E2" w:rsidRPr="009F779C" w:rsidRDefault="007C18E2" w:rsidP="00CC3FE2">
            <w:pPr>
              <w:bidi/>
              <w:spacing w:before="120" w:after="0"/>
              <w:jc w:val="both"/>
              <w:rPr>
                <w:rFonts w:ascii="Sakkal Majalla" w:hAnsi="Sakkal Majalla" w:cs="Sakkal Majalla"/>
                <w:color w:val="0070C0"/>
                <w:szCs w:val="24"/>
              </w:rPr>
            </w:pPr>
            <w:r w:rsidRPr="009F779C">
              <w:rPr>
                <w:rFonts w:ascii="Sakkal Majalla" w:hAnsi="Sakkal Majalla" w:cs="Sakkal Majalla"/>
                <w:b/>
                <w:bCs/>
                <w:color w:val="0070C0"/>
                <w:szCs w:val="24"/>
                <w:rtl/>
                <w:lang w:eastAsia="ar"/>
              </w:rPr>
              <w:t>36</w:t>
            </w:r>
          </w:p>
        </w:tc>
      </w:tr>
      <w:tr w:rsidR="007C18E2" w:rsidRPr="009F779C" w14:paraId="7BA2A809" w14:textId="77777777" w:rsidTr="00E02DA0">
        <w:trPr>
          <w:trHeight w:val="163"/>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27F513E0" w14:textId="77777777" w:rsidR="007C18E2" w:rsidRPr="009F779C" w:rsidRDefault="007C18E2" w:rsidP="00CC3FE2">
            <w:pPr>
              <w:bidi/>
              <w:spacing w:before="120" w:after="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6</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83AB1"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C04242"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BAD364"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6</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C7CA5"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568D32"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73AD66"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1</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D0142B" w14:textId="77777777" w:rsidR="007C18E2" w:rsidRPr="009F779C" w:rsidRDefault="007C18E2" w:rsidP="00CC3FE2">
            <w:pPr>
              <w:bidi/>
              <w:spacing w:before="120" w:after="0"/>
              <w:jc w:val="both"/>
              <w:rPr>
                <w:rFonts w:ascii="Sakkal Majalla" w:hAnsi="Sakkal Majalla" w:cs="Sakkal Majalla"/>
                <w:b/>
                <w:color w:val="FF0000"/>
                <w:szCs w:val="24"/>
              </w:rPr>
            </w:pPr>
            <w:r w:rsidRPr="009F779C">
              <w:rPr>
                <w:rFonts w:ascii="Sakkal Majalla" w:hAnsi="Sakkal Majalla" w:cs="Sakkal Majalla"/>
                <w:b/>
                <w:bCs/>
                <w:color w:val="FF0000"/>
                <w:szCs w:val="24"/>
                <w:rtl/>
                <w:lang w:eastAsia="ar"/>
              </w:rPr>
              <w:t>11</w:t>
            </w:r>
          </w:p>
        </w:tc>
      </w:tr>
      <w:tr w:rsidR="007C18E2" w:rsidRPr="009F779C" w14:paraId="104230F8" w14:textId="77777777" w:rsidTr="00E02DA0">
        <w:trPr>
          <w:trHeight w:val="190"/>
          <w:jc w:val="center"/>
        </w:trPr>
        <w:tc>
          <w:tcPr>
            <w:tcW w:w="634" w:type="pct"/>
            <w:tcBorders>
              <w:top w:val="single" w:sz="8" w:space="0" w:color="000000"/>
              <w:left w:val="single" w:sz="8" w:space="0" w:color="000000"/>
              <w:bottom w:val="single" w:sz="8" w:space="0" w:color="000000"/>
              <w:right w:val="double" w:sz="4" w:space="0" w:color="000000"/>
            </w:tcBorders>
            <w:shd w:val="clear" w:color="auto" w:fill="BFBFBF"/>
            <w:tcMar>
              <w:top w:w="15" w:type="dxa"/>
              <w:left w:w="108" w:type="dxa"/>
              <w:bottom w:w="0" w:type="dxa"/>
              <w:right w:w="108" w:type="dxa"/>
            </w:tcMar>
            <w:vAlign w:val="center"/>
            <w:hideMark/>
          </w:tcPr>
          <w:p w14:paraId="2A15491F" w14:textId="77777777" w:rsidR="007C18E2" w:rsidRPr="009F779C" w:rsidRDefault="007C18E2" w:rsidP="00CC3FE2">
            <w:pPr>
              <w:bidi/>
              <w:spacing w:before="120" w:after="0"/>
              <w:jc w:val="both"/>
              <w:rPr>
                <w:rFonts w:ascii="Sakkal Majalla" w:hAnsi="Sakkal Majalla" w:cs="Sakkal Majalla"/>
                <w:color w:val="000000" w:themeColor="text1"/>
                <w:szCs w:val="24"/>
              </w:rPr>
            </w:pPr>
            <w:r w:rsidRPr="009F779C">
              <w:rPr>
                <w:rFonts w:ascii="Sakkal Majalla" w:hAnsi="Sakkal Majalla" w:cs="Sakkal Majalla"/>
                <w:szCs w:val="24"/>
                <w:rtl/>
                <w:lang w:eastAsia="ar"/>
              </w:rPr>
              <w:t>7</w:t>
            </w:r>
          </w:p>
        </w:tc>
        <w:tc>
          <w:tcPr>
            <w:tcW w:w="529" w:type="pct"/>
            <w:tcBorders>
              <w:top w:val="single" w:sz="8" w:space="0" w:color="000000"/>
              <w:left w:val="double" w:sz="4"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A2FAD0"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36</w:t>
            </w:r>
          </w:p>
        </w:tc>
        <w:tc>
          <w:tcPr>
            <w:tcW w:w="5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7CBB27"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36</w:t>
            </w:r>
          </w:p>
        </w:tc>
        <w:tc>
          <w:tcPr>
            <w:tcW w:w="5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24ACD9"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607C6F6"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7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68CC2C"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64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6D70C1" w14:textId="77777777" w:rsidR="007C18E2" w:rsidRPr="009F779C" w:rsidRDefault="007C18E2" w:rsidP="00CC3FE2">
            <w:pPr>
              <w:bidi/>
              <w:spacing w:before="120" w:after="0"/>
              <w:jc w:val="both"/>
              <w:rPr>
                <w:rFonts w:ascii="Sakkal Majalla" w:hAnsi="Sakkal Majalla" w:cs="Sakkal Majalla"/>
                <w:color w:val="FF0000"/>
                <w:szCs w:val="24"/>
              </w:rPr>
            </w:pPr>
            <w:r w:rsidRPr="009F779C">
              <w:rPr>
                <w:rFonts w:ascii="Sakkal Majalla" w:hAnsi="Sakkal Majalla" w:cs="Sakkal Majalla"/>
                <w:b/>
                <w:bCs/>
                <w:color w:val="FF0000"/>
                <w:szCs w:val="24"/>
                <w:rtl/>
                <w:lang w:eastAsia="ar"/>
              </w:rPr>
              <w:t>0</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8B5B81" w14:textId="77777777" w:rsidR="007C18E2" w:rsidRPr="009F779C" w:rsidRDefault="007C18E2" w:rsidP="00CC3FE2">
            <w:pPr>
              <w:bidi/>
              <w:spacing w:before="120" w:after="0"/>
              <w:jc w:val="both"/>
              <w:rPr>
                <w:rFonts w:ascii="Sakkal Majalla" w:hAnsi="Sakkal Majalla" w:cs="Sakkal Majalla"/>
                <w:b/>
                <w:color w:val="FF0000"/>
                <w:szCs w:val="24"/>
              </w:rPr>
            </w:pPr>
            <w:r w:rsidRPr="009F779C">
              <w:rPr>
                <w:rFonts w:ascii="Sakkal Majalla" w:hAnsi="Sakkal Majalla" w:cs="Sakkal Majalla"/>
                <w:b/>
                <w:bCs/>
                <w:color w:val="FF0000"/>
                <w:szCs w:val="24"/>
                <w:rtl/>
                <w:lang w:eastAsia="ar"/>
              </w:rPr>
              <w:t>72</w:t>
            </w:r>
          </w:p>
        </w:tc>
      </w:tr>
    </w:tbl>
    <w:p w14:paraId="53EE91CA" w14:textId="20B0DD55" w:rsidR="007C18E2" w:rsidRPr="009F779C" w:rsidRDefault="00F127EB" w:rsidP="009F779C">
      <w:pPr>
        <w:bidi/>
        <w:spacing w:before="120" w:after="12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إنّ النتائج غير البديهية التي وُجدت في مجموعات الدرجات الأخرى لا توجد باستخدام طريقة حساب الدرجات هذه.</w:t>
      </w:r>
    </w:p>
    <w:p w14:paraId="4BA2A383" w14:textId="77777777" w:rsidR="00CC3FE2" w:rsidRDefault="00CC3FE2" w:rsidP="009F779C">
      <w:pPr>
        <w:bidi/>
        <w:spacing w:before="120" w:after="120"/>
        <w:jc w:val="both"/>
        <w:rPr>
          <w:rFonts w:ascii="Sakkal Majalla" w:hAnsi="Sakkal Majalla" w:cs="Sakkal Majalla"/>
          <w:color w:val="000000"/>
          <w:szCs w:val="24"/>
          <w:rtl/>
          <w:lang w:bidi="ar-EG"/>
        </w:rPr>
        <w:sectPr w:rsidR="00CC3FE2" w:rsidSect="0029769C">
          <w:footnotePr>
            <w:pos w:val="beneathText"/>
          </w:footnotePr>
          <w:pgSz w:w="12240" w:h="15840" w:code="1"/>
          <w:pgMar w:top="1080" w:right="1080" w:bottom="1350" w:left="1080" w:header="0" w:footer="144" w:gutter="0"/>
          <w:cols w:space="720"/>
          <w:titlePg/>
          <w:docGrid w:linePitch="360"/>
        </w:sectPr>
      </w:pPr>
    </w:p>
    <w:p w14:paraId="206ED68E" w14:textId="5E12464B" w:rsidR="007C18E2" w:rsidRPr="009F779C" w:rsidRDefault="00A20A02" w:rsidP="009838CE">
      <w:pPr>
        <w:pStyle w:val="ListParagraph"/>
        <w:numPr>
          <w:ilvl w:val="0"/>
          <w:numId w:val="3"/>
        </w:numPr>
        <w:autoSpaceDE w:val="0"/>
        <w:autoSpaceDN w:val="0"/>
        <w:bidi/>
        <w:adjustRightInd w:val="0"/>
        <w:spacing w:before="120" w:after="0"/>
        <w:contextualSpacing w:val="0"/>
        <w:jc w:val="both"/>
        <w:rPr>
          <w:rFonts w:ascii="Sakkal Majalla" w:hAnsi="Sakkal Majalla" w:cs="Sakkal Majalla"/>
          <w:b/>
          <w:bCs/>
          <w:color w:val="000000"/>
          <w:szCs w:val="24"/>
          <w:lang w:bidi="ne-NP"/>
        </w:rPr>
      </w:pPr>
      <w:r w:rsidRPr="009F779C">
        <w:rPr>
          <w:rFonts w:ascii="Sakkal Majalla" w:hAnsi="Sakkal Majalla" w:cs="Sakkal Majalla"/>
          <w:b/>
          <w:bCs/>
          <w:szCs w:val="24"/>
          <w:rtl/>
          <w:lang w:eastAsia="ar"/>
        </w:rPr>
        <w:lastRenderedPageBreak/>
        <w:t>تطوير مؤشر لشدّة الإعاقة بناءً على تسلسل كمي للإعاقة -إنشاء درجة شدّة الإعاقة الكمية [درجة الشدة-تسلسل الشدّة (</w:t>
      </w:r>
      <w:r w:rsidRPr="009F779C">
        <w:rPr>
          <w:rFonts w:ascii="Sakkal Majalla" w:hAnsi="Sakkal Majalla" w:cs="Sakkal Majalla"/>
          <w:b/>
          <w:bCs/>
          <w:szCs w:val="24"/>
          <w:lang w:eastAsia="ar" w:bidi="en-US"/>
        </w:rPr>
        <w:t>SS-SCo</w:t>
      </w:r>
      <w:r w:rsidRPr="009F779C">
        <w:rPr>
          <w:rFonts w:ascii="Sakkal Majalla" w:hAnsi="Sakkal Majalla" w:cs="Sakkal Majalla"/>
          <w:b/>
          <w:bCs/>
          <w:szCs w:val="24"/>
          <w:rtl/>
          <w:lang w:eastAsia="ar"/>
        </w:rPr>
        <w:t>] ومؤشر شدّة الإعاقة المرتبط [درجة الشدة-فئة الشدّة (</w:t>
      </w:r>
      <w:r w:rsidRPr="009F779C">
        <w:rPr>
          <w:rFonts w:ascii="Sakkal Majalla" w:hAnsi="Sakkal Majalla" w:cs="Sakkal Majalla"/>
          <w:b/>
          <w:bCs/>
          <w:szCs w:val="24"/>
          <w:lang w:eastAsia="ar" w:bidi="en-US"/>
        </w:rPr>
        <w:t>SS-SC</w:t>
      </w:r>
      <w:r w:rsidRPr="009F779C">
        <w:rPr>
          <w:rFonts w:ascii="Sakkal Majalla" w:hAnsi="Sakkal Majalla" w:cs="Sakkal Majalla"/>
          <w:b/>
          <w:bCs/>
          <w:szCs w:val="24"/>
          <w:rtl/>
          <w:lang w:eastAsia="ar"/>
        </w:rPr>
        <w:t>)].</w:t>
      </w:r>
    </w:p>
    <w:p w14:paraId="5729CB91" w14:textId="77777777" w:rsidR="007C18E2" w:rsidRPr="009F779C" w:rsidRDefault="007C18E2" w:rsidP="009F779C">
      <w:pPr>
        <w:pStyle w:val="ListParagraph"/>
        <w:autoSpaceDE w:val="0"/>
        <w:autoSpaceDN w:val="0"/>
        <w:bidi/>
        <w:adjustRightInd w:val="0"/>
        <w:ind w:left="360"/>
        <w:jc w:val="both"/>
        <w:rPr>
          <w:rFonts w:ascii="Sakkal Majalla" w:hAnsi="Sakkal Majalla" w:cs="Sakkal Majalla"/>
          <w:color w:val="000000"/>
          <w:szCs w:val="24"/>
          <w:lang w:bidi="ne-NP"/>
        </w:rPr>
      </w:pPr>
    </w:p>
    <w:p w14:paraId="15F5F4B9" w14:textId="6AAB2BA2" w:rsidR="003362F1" w:rsidRPr="009F779C" w:rsidRDefault="007C18E2" w:rsidP="009F779C">
      <w:pPr>
        <w:pStyle w:val="ListParagraph"/>
        <w:autoSpaceDE w:val="0"/>
        <w:autoSpaceDN w:val="0"/>
        <w:bidi/>
        <w:adjustRightInd w:val="0"/>
        <w:ind w:left="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 xml:space="preserve">تعتمد درجات شدّة الإعاقة لكل شخص على ’كوكبة‘ من مستويات الصعوبة التي يواجهها كل فرد في مجالات أداء الوظائف الستة. </w:t>
      </w:r>
    </w:p>
    <w:p w14:paraId="59877DCD" w14:textId="77777777" w:rsidR="00DC39B2" w:rsidRPr="009F779C" w:rsidRDefault="00DC39B2" w:rsidP="009F779C">
      <w:pPr>
        <w:pStyle w:val="ListParagraph"/>
        <w:autoSpaceDE w:val="0"/>
        <w:autoSpaceDN w:val="0"/>
        <w:bidi/>
        <w:adjustRightInd w:val="0"/>
        <w:ind w:left="0"/>
        <w:jc w:val="both"/>
        <w:rPr>
          <w:rFonts w:ascii="Sakkal Majalla" w:hAnsi="Sakkal Majalla" w:cs="Sakkal Majalla"/>
          <w:color w:val="000000"/>
          <w:szCs w:val="24"/>
          <w:lang w:bidi="ne-NP"/>
        </w:rPr>
      </w:pPr>
    </w:p>
    <w:p w14:paraId="4529D8A5" w14:textId="53C8CDAE" w:rsidR="00DC39B2" w:rsidRPr="009F779C" w:rsidRDefault="00DC39B2" w:rsidP="009F779C">
      <w:pPr>
        <w:pStyle w:val="ListParagraph"/>
        <w:autoSpaceDE w:val="0"/>
        <w:autoSpaceDN w:val="0"/>
        <w:bidi/>
        <w:adjustRightInd w:val="0"/>
        <w:ind w:left="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وبتطبيق المنطق أعلاه، حُدِّدت درجات شدّة الإعاقة لكل فرد باتباع الخطوات التالية:</w:t>
      </w:r>
    </w:p>
    <w:p w14:paraId="581BFB60" w14:textId="77777777" w:rsidR="003362F1" w:rsidRPr="009F779C" w:rsidRDefault="003362F1" w:rsidP="009F779C">
      <w:pPr>
        <w:pStyle w:val="ListParagraph"/>
        <w:autoSpaceDE w:val="0"/>
        <w:autoSpaceDN w:val="0"/>
        <w:bidi/>
        <w:adjustRightInd w:val="0"/>
        <w:ind w:left="0"/>
        <w:jc w:val="both"/>
        <w:rPr>
          <w:rFonts w:ascii="Sakkal Majalla" w:hAnsi="Sakkal Majalla" w:cs="Sakkal Majalla"/>
          <w:color w:val="000000"/>
          <w:szCs w:val="24"/>
          <w:lang w:bidi="ne-NP"/>
        </w:rPr>
      </w:pPr>
    </w:p>
    <w:p w14:paraId="28DBEFF8" w14:textId="5CCCB182" w:rsidR="00D947B7" w:rsidRPr="009F779C" w:rsidRDefault="00D947B7" w:rsidP="009838CE">
      <w:pPr>
        <w:pStyle w:val="ListParagraph"/>
        <w:numPr>
          <w:ilvl w:val="0"/>
          <w:numId w:val="8"/>
        </w:num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 xml:space="preserve">إعادة ترميز قيم مجالات الأداء في المجموعة القصيرة لفريق واشنطن الستة العاملة وفقاً لما يلي:  </w:t>
      </w:r>
    </w:p>
    <w:p w14:paraId="34CAF600" w14:textId="18F7D8C5" w:rsidR="00D947B7" w:rsidRPr="009F779C" w:rsidRDefault="00D947B7" w:rsidP="009838CE">
      <w:pPr>
        <w:pStyle w:val="ListParagraph"/>
        <w:numPr>
          <w:ilvl w:val="0"/>
          <w:numId w:val="9"/>
        </w:numPr>
        <w:autoSpaceDE w:val="0"/>
        <w:autoSpaceDN w:val="0"/>
        <w:bidi/>
        <w:adjustRightInd w:val="0"/>
        <w:spacing w:after="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 xml:space="preserve">الرد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يحمل الرمز 0. </w:t>
      </w:r>
    </w:p>
    <w:p w14:paraId="694C2DDF" w14:textId="10F897CE" w:rsidR="00D947B7" w:rsidRPr="009F779C" w:rsidRDefault="00D947B7" w:rsidP="009838CE">
      <w:pPr>
        <w:pStyle w:val="ListParagraph"/>
        <w:numPr>
          <w:ilvl w:val="0"/>
          <w:numId w:val="9"/>
        </w:numPr>
        <w:autoSpaceDE w:val="0"/>
        <w:autoSpaceDN w:val="0"/>
        <w:bidi/>
        <w:adjustRightInd w:val="0"/>
        <w:spacing w:after="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 xml:space="preserve">الرد الذي يشير إلى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يحمل الرمز 1. </w:t>
      </w:r>
    </w:p>
    <w:p w14:paraId="2A88C45E" w14:textId="0842670F" w:rsidR="00D947B7" w:rsidRPr="009F779C" w:rsidRDefault="00D947B7" w:rsidP="009838CE">
      <w:pPr>
        <w:pStyle w:val="ListParagraph"/>
        <w:numPr>
          <w:ilvl w:val="0"/>
          <w:numId w:val="9"/>
        </w:numPr>
        <w:autoSpaceDE w:val="0"/>
        <w:autoSpaceDN w:val="0"/>
        <w:bidi/>
        <w:adjustRightInd w:val="0"/>
        <w:spacing w:after="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 xml:space="preserve">الرد الذي يشير إلى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يحمل الرمز 6، </w:t>
      </w:r>
    </w:p>
    <w:p w14:paraId="06DC4C19" w14:textId="77777777" w:rsidR="00D947B7" w:rsidRPr="009F779C" w:rsidRDefault="00D947B7" w:rsidP="009838CE">
      <w:pPr>
        <w:pStyle w:val="ListParagraph"/>
        <w:numPr>
          <w:ilvl w:val="0"/>
          <w:numId w:val="9"/>
        </w:numPr>
        <w:autoSpaceDE w:val="0"/>
        <w:autoSpaceDN w:val="0"/>
        <w:bidi/>
        <w:adjustRightInd w:val="0"/>
        <w:spacing w:after="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 xml:space="preserve">الرد الذي يشير إلى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يحمل الرمز 36.</w:t>
      </w:r>
    </w:p>
    <w:p w14:paraId="34A6FD98" w14:textId="77777777" w:rsidR="00D947B7" w:rsidRPr="009F779C" w:rsidRDefault="00D947B7" w:rsidP="009F779C">
      <w:pPr>
        <w:pStyle w:val="ListParagraph"/>
        <w:autoSpaceDE w:val="0"/>
        <w:autoSpaceDN w:val="0"/>
        <w:bidi/>
        <w:adjustRightInd w:val="0"/>
        <w:spacing w:after="0"/>
        <w:jc w:val="both"/>
        <w:rPr>
          <w:rFonts w:ascii="Sakkal Majalla" w:hAnsi="Sakkal Majalla" w:cs="Sakkal Majalla"/>
          <w:bCs/>
          <w:color w:val="000000"/>
          <w:szCs w:val="24"/>
          <w:lang w:bidi="ne-NP"/>
        </w:rPr>
      </w:pPr>
    </w:p>
    <w:p w14:paraId="4AC7A807" w14:textId="1E9C4382" w:rsidR="00D947B7" w:rsidRPr="009F779C" w:rsidRDefault="00D947B7" w:rsidP="009F779C">
      <w:pPr>
        <w:pStyle w:val="ListParagraph"/>
        <w:autoSpaceDE w:val="0"/>
        <w:autoSpaceDN w:val="0"/>
        <w:bidi/>
        <w:adjustRightInd w:val="0"/>
        <w:spacing w:after="0"/>
        <w:ind w:left="36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[النَّظْم اللغوي للحزمة الإحصائية للعلوم الاجتماعية لإعادة الترميز المذكور موجود في الملحق 1ب.]</w:t>
      </w:r>
    </w:p>
    <w:p w14:paraId="7F5B5D67" w14:textId="57D59476" w:rsidR="00D947B7" w:rsidRPr="009F779C" w:rsidRDefault="00D947B7" w:rsidP="009F779C">
      <w:pPr>
        <w:autoSpaceDE w:val="0"/>
        <w:autoSpaceDN w:val="0"/>
        <w:bidi/>
        <w:adjustRightInd w:val="0"/>
        <w:spacing w:after="0"/>
        <w:jc w:val="both"/>
        <w:rPr>
          <w:rFonts w:ascii="Sakkal Majalla" w:hAnsi="Sakkal Majalla" w:cs="Sakkal Majalla"/>
          <w:bCs/>
          <w:color w:val="000000"/>
          <w:szCs w:val="24"/>
          <w:lang w:bidi="ne-NP"/>
        </w:rPr>
      </w:pPr>
    </w:p>
    <w:p w14:paraId="17DC3022" w14:textId="297030B4" w:rsidR="007C18E2" w:rsidRPr="009F779C" w:rsidRDefault="009C5064" w:rsidP="009838CE">
      <w:pPr>
        <w:pStyle w:val="ListParagraph"/>
        <w:numPr>
          <w:ilvl w:val="0"/>
          <w:numId w:val="8"/>
        </w:num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درجة الشدّة الإجمالية [درجة الشدة-تسلسل الشدّة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هي مجموع قيم المجال المعاد ترميزها لكل فرد. تُقاس درجة الشدّة هذه كمياً من خلال </w:t>
      </w:r>
      <w:r w:rsidRPr="009F779C">
        <w:rPr>
          <w:rFonts w:ascii="Sakkal Majalla" w:hAnsi="Sakkal Majalla" w:cs="Sakkal Majalla"/>
          <w:b/>
          <w:bCs/>
          <w:szCs w:val="24"/>
          <w:rtl/>
          <w:lang w:eastAsia="ar"/>
        </w:rPr>
        <w:t>تسلسل</w:t>
      </w:r>
      <w:r w:rsidRPr="009F779C">
        <w:rPr>
          <w:rFonts w:ascii="Sakkal Majalla" w:hAnsi="Sakkal Majalla" w:cs="Sakkal Majalla"/>
          <w:szCs w:val="24"/>
          <w:rtl/>
          <w:lang w:eastAsia="ar"/>
        </w:rPr>
        <w:t xml:space="preserve"> واسع النطاق للقدرة على أداء الوظائف. يوضح الجدول 6 التوزع التكراري للدرجات الناتجة عن بنية التشفير أعلاه. لاحظ أن 55.2% حصلوا على درجة 0 بما يدلّ على ردود تشير إلى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في جميع المجالات؛ وحصل 20.5% على درجة 1 مما يشير إلى الرد بوجود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في مجال واحد والرد بـ </w:t>
      </w:r>
      <w:r w:rsidRPr="009F779C">
        <w:rPr>
          <w:rFonts w:ascii="Sakkal Majalla" w:hAnsi="Sakkal Majalla" w:cs="Sakkal Majalla"/>
          <w:i/>
          <w:iCs/>
          <w:szCs w:val="24"/>
          <w:rtl/>
          <w:lang w:eastAsia="ar"/>
        </w:rPr>
        <w:t xml:space="preserve">لا صعوبة </w:t>
      </w:r>
      <w:r w:rsidRPr="009F779C">
        <w:rPr>
          <w:rFonts w:ascii="Sakkal Majalla" w:hAnsi="Sakkal Majalla" w:cs="Sakkal Majalla"/>
          <w:szCs w:val="24"/>
          <w:rtl/>
          <w:lang w:eastAsia="ar"/>
        </w:rPr>
        <w:t>في المجال الآخر. تعكس الدرجات الأخرى مجموعات مختلفة من الردود على الأسئلة الستة. يمكن استخدام الدرجات في هذا التسلسل كمتغير مستمر في التحليلات.</w:t>
      </w:r>
    </w:p>
    <w:p w14:paraId="7FA78284" w14:textId="77777777" w:rsidR="00975A97" w:rsidRPr="009F779C" w:rsidRDefault="00975A97" w:rsidP="009F779C">
      <w:pPr>
        <w:pStyle w:val="ListParagraph"/>
        <w:autoSpaceDE w:val="0"/>
        <w:autoSpaceDN w:val="0"/>
        <w:bidi/>
        <w:adjustRightInd w:val="0"/>
        <w:spacing w:after="0"/>
        <w:ind w:left="360"/>
        <w:jc w:val="both"/>
        <w:rPr>
          <w:rFonts w:ascii="Sakkal Majalla" w:hAnsi="Sakkal Majalla" w:cs="Sakkal Majalla"/>
          <w:szCs w:val="24"/>
        </w:rPr>
      </w:pPr>
    </w:p>
    <w:p w14:paraId="638A153F" w14:textId="26030FB9" w:rsidR="00975A97" w:rsidRPr="009F779C" w:rsidRDefault="00975A97" w:rsidP="009F779C">
      <w:pPr>
        <w:pStyle w:val="ListParagraph"/>
        <w:autoSpaceDE w:val="0"/>
        <w:autoSpaceDN w:val="0"/>
        <w:bidi/>
        <w:adjustRightInd w:val="0"/>
        <w:spacing w:after="0"/>
        <w:ind w:left="36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 xml:space="preserve">[النَّظْم اللغوي للحزمة الإحصائية للعلوم الاجتماعية لحساب درجة شدّة الإعاقة الإجمالية [اسم المتغير: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موجود في الملحق 1 ج.]</w:t>
      </w:r>
    </w:p>
    <w:p w14:paraId="1463E4F9" w14:textId="77777777" w:rsidR="00975A97" w:rsidRPr="009F779C" w:rsidRDefault="00975A97" w:rsidP="009F779C">
      <w:pPr>
        <w:autoSpaceDE w:val="0"/>
        <w:autoSpaceDN w:val="0"/>
        <w:bidi/>
        <w:adjustRightInd w:val="0"/>
        <w:spacing w:after="0"/>
        <w:ind w:left="360"/>
        <w:jc w:val="both"/>
        <w:rPr>
          <w:rFonts w:ascii="Sakkal Majalla" w:hAnsi="Sakkal Majalla" w:cs="Sakkal Majalla"/>
          <w:szCs w:val="24"/>
          <w:lang w:bidi="ne-NP"/>
        </w:rPr>
      </w:pPr>
    </w:p>
    <w:p w14:paraId="76CE29D6" w14:textId="0C96D9BB" w:rsidR="007C18E2" w:rsidRPr="009F779C" w:rsidRDefault="001F1F27" w:rsidP="009F779C">
      <w:p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b/>
          <w:bCs/>
          <w:szCs w:val="24"/>
          <w:rtl/>
          <w:lang w:eastAsia="ar"/>
        </w:rPr>
        <w:t>الجدول 6:</w:t>
      </w:r>
      <w:r w:rsidRPr="009F779C">
        <w:rPr>
          <w:rFonts w:ascii="Sakkal Majalla" w:hAnsi="Sakkal Majalla" w:cs="Sakkal Majalla"/>
          <w:szCs w:val="24"/>
          <w:rtl/>
          <w:lang w:eastAsia="ar"/>
        </w:rPr>
        <w:t xml:space="preserve"> التوزع التكراري لدرجة شدّة الإعاقة الإجمالية: درجة الشدة-تسلسل الشدّة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w:t>
      </w:r>
    </w:p>
    <w:p w14:paraId="5E27DC6B" w14:textId="77777777" w:rsidR="007C18E2" w:rsidRPr="009F779C" w:rsidRDefault="007C18E2" w:rsidP="009F779C">
      <w:pPr>
        <w:autoSpaceDE w:val="0"/>
        <w:autoSpaceDN w:val="0"/>
        <w:bidi/>
        <w:adjustRightInd w:val="0"/>
        <w:spacing w:after="0"/>
        <w:ind w:left="720"/>
        <w:jc w:val="both"/>
        <w:rPr>
          <w:rFonts w:ascii="Sakkal Majalla" w:hAnsi="Sakkal Majalla" w:cs="Sakkal Majalla"/>
          <w:b/>
          <w:bCs/>
          <w:color w:val="000000"/>
          <w:szCs w:val="24"/>
          <w:lang w:bidi="ne-NP"/>
        </w:rPr>
      </w:pPr>
      <w:r w:rsidRPr="009F779C">
        <w:rPr>
          <w:rFonts w:ascii="Sakkal Majalla" w:hAnsi="Sakkal Majalla" w:cs="Sakkal Majalla"/>
          <w:szCs w:val="24"/>
          <w:rtl/>
          <w:lang w:eastAsia="ar"/>
        </w:rPr>
        <w:t xml:space="preserve">  </w:t>
      </w:r>
    </w:p>
    <w:tbl>
      <w:tblPr>
        <w:bidiVisual/>
        <w:tblW w:w="46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0"/>
        <w:gridCol w:w="1350"/>
        <w:gridCol w:w="1260"/>
      </w:tblGrid>
      <w:tr w:rsidR="00EE3186" w:rsidRPr="009F779C" w14:paraId="0E8B9501" w14:textId="77777777" w:rsidTr="0054360C">
        <w:trPr>
          <w:cantSplit/>
        </w:trPr>
        <w:tc>
          <w:tcPr>
            <w:tcW w:w="2070" w:type="dxa"/>
            <w:tcBorders>
              <w:top w:val="nil"/>
              <w:left w:val="nil"/>
              <w:bottom w:val="single" w:sz="8" w:space="0" w:color="152935"/>
              <w:right w:val="nil"/>
            </w:tcBorders>
            <w:shd w:val="clear" w:color="auto" w:fill="FFFFFF"/>
            <w:vAlign w:val="bottom"/>
          </w:tcPr>
          <w:p w14:paraId="7D399838" w14:textId="323DF567" w:rsidR="00DD50C3" w:rsidRPr="009F779C" w:rsidRDefault="0054360C" w:rsidP="009F779C">
            <w:pPr>
              <w:autoSpaceDE w:val="0"/>
              <w:autoSpaceDN w:val="0"/>
              <w:bidi/>
              <w:adjustRightInd w:val="0"/>
              <w:spacing w:after="0"/>
              <w:jc w:val="both"/>
              <w:rPr>
                <w:rFonts w:ascii="Sakkal Majalla" w:hAnsi="Sakkal Majalla" w:cs="Sakkal Majalla"/>
                <w:b/>
                <w:color w:val="1F497D" w:themeColor="text2"/>
                <w:szCs w:val="24"/>
                <w:lang w:bidi="ne-NP"/>
              </w:rPr>
            </w:pPr>
            <w:r w:rsidRPr="009F779C">
              <w:rPr>
                <w:rFonts w:ascii="Sakkal Majalla" w:hAnsi="Sakkal Majalla" w:cs="Sakkal Majalla"/>
                <w:b/>
                <w:bCs/>
                <w:color w:val="1F497D" w:themeColor="text2"/>
                <w:szCs w:val="24"/>
                <w:rtl/>
                <w:lang w:eastAsia="ar"/>
              </w:rPr>
              <w:t>درجة الشدة-تسلسل الشدة</w:t>
            </w:r>
          </w:p>
          <w:p w14:paraId="2617A071" w14:textId="56E0BDB8" w:rsidR="00EE3186" w:rsidRPr="009F779C" w:rsidRDefault="00DD50C3" w:rsidP="009F779C">
            <w:pPr>
              <w:autoSpaceDE w:val="0"/>
              <w:autoSpaceDN w:val="0"/>
              <w:bidi/>
              <w:adjustRightInd w:val="0"/>
              <w:spacing w:after="0"/>
              <w:jc w:val="both"/>
              <w:rPr>
                <w:rFonts w:ascii="Sakkal Majalla" w:hAnsi="Sakkal Majalla" w:cs="Sakkal Majalla"/>
                <w:b/>
                <w:szCs w:val="24"/>
                <w:lang w:bidi="ne-NP"/>
              </w:rPr>
            </w:pPr>
            <w:r w:rsidRPr="009F779C">
              <w:rPr>
                <w:rFonts w:ascii="Sakkal Majalla" w:hAnsi="Sakkal Majalla" w:cs="Sakkal Majalla"/>
                <w:b/>
                <w:bCs/>
                <w:color w:val="1F497D" w:themeColor="text2"/>
                <w:szCs w:val="24"/>
                <w:lang w:eastAsia="ar" w:bidi="en-US"/>
              </w:rPr>
              <w:t>SS-SCo</w:t>
            </w:r>
          </w:p>
        </w:tc>
        <w:tc>
          <w:tcPr>
            <w:tcW w:w="1350" w:type="dxa"/>
            <w:tcBorders>
              <w:top w:val="nil"/>
              <w:left w:val="nil"/>
              <w:bottom w:val="single" w:sz="8" w:space="0" w:color="152935"/>
              <w:right w:val="single" w:sz="8" w:space="0" w:color="E0E0E0"/>
            </w:tcBorders>
            <w:shd w:val="clear" w:color="auto" w:fill="FFFFFF"/>
            <w:vAlign w:val="bottom"/>
          </w:tcPr>
          <w:p w14:paraId="7372C7D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التكرار</w:t>
            </w:r>
          </w:p>
        </w:tc>
        <w:tc>
          <w:tcPr>
            <w:tcW w:w="1260" w:type="dxa"/>
            <w:tcBorders>
              <w:top w:val="nil"/>
              <w:left w:val="single" w:sz="8" w:space="0" w:color="E0E0E0"/>
              <w:bottom w:val="single" w:sz="8" w:space="0" w:color="152935"/>
              <w:right w:val="single" w:sz="8" w:space="0" w:color="E0E0E0"/>
            </w:tcBorders>
            <w:shd w:val="clear" w:color="auto" w:fill="FFFFFF"/>
            <w:vAlign w:val="bottom"/>
          </w:tcPr>
          <w:p w14:paraId="15699D8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النسبة المئوية</w:t>
            </w:r>
          </w:p>
        </w:tc>
      </w:tr>
      <w:tr w:rsidR="00EE3186" w:rsidRPr="009F779C" w14:paraId="78859FDC" w14:textId="77777777" w:rsidTr="0054360C">
        <w:trPr>
          <w:cantSplit/>
        </w:trPr>
        <w:tc>
          <w:tcPr>
            <w:tcW w:w="2070" w:type="dxa"/>
            <w:tcBorders>
              <w:top w:val="single" w:sz="8" w:space="0" w:color="152935"/>
              <w:left w:val="nil"/>
              <w:bottom w:val="single" w:sz="8" w:space="0" w:color="AEAEAE"/>
              <w:right w:val="nil"/>
            </w:tcBorders>
            <w:shd w:val="clear" w:color="auto" w:fill="E0E0E0"/>
          </w:tcPr>
          <w:p w14:paraId="7D9AD9C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0.00</w:t>
            </w:r>
          </w:p>
        </w:tc>
        <w:tc>
          <w:tcPr>
            <w:tcW w:w="1350" w:type="dxa"/>
            <w:tcBorders>
              <w:top w:val="single" w:sz="8" w:space="0" w:color="152935"/>
              <w:left w:val="nil"/>
              <w:bottom w:val="single" w:sz="8" w:space="0" w:color="AEAEAE"/>
              <w:right w:val="single" w:sz="8" w:space="0" w:color="E0E0E0"/>
            </w:tcBorders>
            <w:shd w:val="clear" w:color="auto" w:fill="FFFFFF"/>
          </w:tcPr>
          <w:p w14:paraId="38A103E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9266</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14:paraId="14207F2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55.2</w:t>
            </w:r>
          </w:p>
        </w:tc>
      </w:tr>
      <w:tr w:rsidR="00EE3186" w:rsidRPr="009F779C" w14:paraId="07209D05"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36BC028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1.00</w:t>
            </w:r>
          </w:p>
        </w:tc>
        <w:tc>
          <w:tcPr>
            <w:tcW w:w="1350" w:type="dxa"/>
            <w:tcBorders>
              <w:top w:val="single" w:sz="8" w:space="0" w:color="AEAEAE"/>
              <w:left w:val="nil"/>
              <w:bottom w:val="single" w:sz="8" w:space="0" w:color="AEAEAE"/>
              <w:right w:val="single" w:sz="8" w:space="0" w:color="E0E0E0"/>
            </w:tcBorders>
            <w:shd w:val="clear" w:color="auto" w:fill="FFFFFF"/>
          </w:tcPr>
          <w:p w14:paraId="65BA688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3441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B4A1C8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20.5</w:t>
            </w:r>
          </w:p>
        </w:tc>
      </w:tr>
      <w:tr w:rsidR="00EE3186" w:rsidRPr="009F779C" w14:paraId="49099DBB"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3DB9591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2.00</w:t>
            </w:r>
          </w:p>
        </w:tc>
        <w:tc>
          <w:tcPr>
            <w:tcW w:w="1350" w:type="dxa"/>
            <w:tcBorders>
              <w:top w:val="single" w:sz="8" w:space="0" w:color="AEAEAE"/>
              <w:left w:val="nil"/>
              <w:bottom w:val="single" w:sz="8" w:space="0" w:color="AEAEAE"/>
              <w:right w:val="single" w:sz="8" w:space="0" w:color="E0E0E0"/>
            </w:tcBorders>
            <w:shd w:val="clear" w:color="auto" w:fill="FFFFFF"/>
          </w:tcPr>
          <w:p w14:paraId="0A9C4D3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1371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94BA3E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8.2</w:t>
            </w:r>
          </w:p>
        </w:tc>
      </w:tr>
      <w:tr w:rsidR="00EE3186" w:rsidRPr="009F779C" w14:paraId="3ED00607"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2113C8C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3.00</w:t>
            </w:r>
          </w:p>
        </w:tc>
        <w:tc>
          <w:tcPr>
            <w:tcW w:w="1350" w:type="dxa"/>
            <w:tcBorders>
              <w:top w:val="single" w:sz="8" w:space="0" w:color="AEAEAE"/>
              <w:left w:val="nil"/>
              <w:bottom w:val="single" w:sz="8" w:space="0" w:color="AEAEAE"/>
              <w:right w:val="single" w:sz="8" w:space="0" w:color="E0E0E0"/>
            </w:tcBorders>
            <w:shd w:val="clear" w:color="auto" w:fill="FFFFFF"/>
          </w:tcPr>
          <w:p w14:paraId="0F09BBF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579</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37C54B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3.5</w:t>
            </w:r>
          </w:p>
        </w:tc>
      </w:tr>
      <w:tr w:rsidR="00EE3186" w:rsidRPr="009F779C" w14:paraId="14C57F0C"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C3A65D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4.00</w:t>
            </w:r>
          </w:p>
        </w:tc>
        <w:tc>
          <w:tcPr>
            <w:tcW w:w="1350" w:type="dxa"/>
            <w:tcBorders>
              <w:top w:val="single" w:sz="8" w:space="0" w:color="AEAEAE"/>
              <w:left w:val="nil"/>
              <w:bottom w:val="single" w:sz="8" w:space="0" w:color="AEAEAE"/>
              <w:right w:val="single" w:sz="8" w:space="0" w:color="E0E0E0"/>
            </w:tcBorders>
            <w:shd w:val="clear" w:color="auto" w:fill="FFFFFF"/>
          </w:tcPr>
          <w:p w14:paraId="4762AB5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181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F553E6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1.1</w:t>
            </w:r>
          </w:p>
        </w:tc>
      </w:tr>
      <w:tr w:rsidR="00EE3186" w:rsidRPr="009F779C" w14:paraId="52FC2DE9"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47AE4C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5.00</w:t>
            </w:r>
          </w:p>
        </w:tc>
        <w:tc>
          <w:tcPr>
            <w:tcW w:w="1350" w:type="dxa"/>
            <w:tcBorders>
              <w:top w:val="single" w:sz="8" w:space="0" w:color="AEAEAE"/>
              <w:left w:val="nil"/>
              <w:bottom w:val="single" w:sz="8" w:space="0" w:color="AEAEAE"/>
              <w:right w:val="single" w:sz="8" w:space="0" w:color="E0E0E0"/>
            </w:tcBorders>
            <w:shd w:val="clear" w:color="auto" w:fill="FFFFFF"/>
          </w:tcPr>
          <w:p w14:paraId="29A7D13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6119E2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0.3</w:t>
            </w:r>
          </w:p>
        </w:tc>
      </w:tr>
      <w:tr w:rsidR="00EE3186" w:rsidRPr="009F779C" w14:paraId="49CC98C2"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D0E959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6.00</w:t>
            </w:r>
          </w:p>
        </w:tc>
        <w:tc>
          <w:tcPr>
            <w:tcW w:w="1350" w:type="dxa"/>
            <w:tcBorders>
              <w:top w:val="single" w:sz="8" w:space="0" w:color="AEAEAE"/>
              <w:left w:val="nil"/>
              <w:bottom w:val="single" w:sz="8" w:space="0" w:color="AEAEAE"/>
              <w:right w:val="single" w:sz="8" w:space="0" w:color="E0E0E0"/>
            </w:tcBorders>
            <w:shd w:val="clear" w:color="auto" w:fill="FFFFFF"/>
          </w:tcPr>
          <w:p w14:paraId="338DCD2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338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203F80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2.0</w:t>
            </w:r>
          </w:p>
        </w:tc>
      </w:tr>
      <w:tr w:rsidR="00EE3186" w:rsidRPr="009F779C" w14:paraId="5BF7687B"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1887857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7.00</w:t>
            </w:r>
          </w:p>
        </w:tc>
        <w:tc>
          <w:tcPr>
            <w:tcW w:w="1350" w:type="dxa"/>
            <w:tcBorders>
              <w:top w:val="single" w:sz="8" w:space="0" w:color="AEAEAE"/>
              <w:left w:val="nil"/>
              <w:bottom w:val="single" w:sz="8" w:space="0" w:color="AEAEAE"/>
              <w:right w:val="single" w:sz="8" w:space="0" w:color="E0E0E0"/>
            </w:tcBorders>
            <w:shd w:val="clear" w:color="auto" w:fill="FFFFFF"/>
          </w:tcPr>
          <w:p w14:paraId="2218726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366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EE9FED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2.2</w:t>
            </w:r>
          </w:p>
        </w:tc>
      </w:tr>
      <w:tr w:rsidR="00EE3186" w:rsidRPr="009F779C" w14:paraId="7E37461A"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F4515B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8.00</w:t>
            </w:r>
          </w:p>
        </w:tc>
        <w:tc>
          <w:tcPr>
            <w:tcW w:w="1350" w:type="dxa"/>
            <w:tcBorders>
              <w:top w:val="single" w:sz="8" w:space="0" w:color="AEAEAE"/>
              <w:left w:val="nil"/>
              <w:bottom w:val="single" w:sz="8" w:space="0" w:color="AEAEAE"/>
              <w:right w:val="single" w:sz="8" w:space="0" w:color="E0E0E0"/>
            </w:tcBorders>
            <w:shd w:val="clear" w:color="auto" w:fill="FFFFFF"/>
          </w:tcPr>
          <w:p w14:paraId="685E858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232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D35CF3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w:t>
            </w:r>
          </w:p>
        </w:tc>
      </w:tr>
      <w:tr w:rsidR="00EE3186" w:rsidRPr="009F779C" w14:paraId="17D8B414"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11DCB5C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lastRenderedPageBreak/>
              <w:t>9.00</w:t>
            </w:r>
          </w:p>
        </w:tc>
        <w:tc>
          <w:tcPr>
            <w:tcW w:w="1350" w:type="dxa"/>
            <w:tcBorders>
              <w:top w:val="single" w:sz="8" w:space="0" w:color="AEAEAE"/>
              <w:left w:val="nil"/>
              <w:bottom w:val="single" w:sz="8" w:space="0" w:color="AEAEAE"/>
              <w:right w:val="single" w:sz="8" w:space="0" w:color="E0E0E0"/>
            </w:tcBorders>
            <w:shd w:val="clear" w:color="auto" w:fill="FFFFFF"/>
          </w:tcPr>
          <w:p w14:paraId="5B35D45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134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B206AB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0.8</w:t>
            </w:r>
          </w:p>
        </w:tc>
      </w:tr>
      <w:tr w:rsidR="00EE3186" w:rsidRPr="009F779C" w14:paraId="23C54018"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532D5A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10.00</w:t>
            </w:r>
          </w:p>
        </w:tc>
        <w:tc>
          <w:tcPr>
            <w:tcW w:w="1350" w:type="dxa"/>
            <w:tcBorders>
              <w:top w:val="single" w:sz="8" w:space="0" w:color="AEAEAE"/>
              <w:left w:val="nil"/>
              <w:bottom w:val="single" w:sz="8" w:space="0" w:color="AEAEAE"/>
              <w:right w:val="single" w:sz="8" w:space="0" w:color="E0E0E0"/>
            </w:tcBorders>
            <w:shd w:val="clear" w:color="auto" w:fill="FFFFFF"/>
          </w:tcPr>
          <w:p w14:paraId="4A3A512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A4788C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0.3</w:t>
            </w:r>
          </w:p>
        </w:tc>
      </w:tr>
      <w:tr w:rsidR="00EE3186" w:rsidRPr="009F779C" w14:paraId="0BAECF59"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5581E7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11.00</w:t>
            </w:r>
          </w:p>
        </w:tc>
        <w:tc>
          <w:tcPr>
            <w:tcW w:w="1350" w:type="dxa"/>
            <w:tcBorders>
              <w:top w:val="single" w:sz="8" w:space="0" w:color="AEAEAE"/>
              <w:left w:val="nil"/>
              <w:bottom w:val="single" w:sz="8" w:space="0" w:color="AEAEAE"/>
              <w:right w:val="single" w:sz="8" w:space="0" w:color="E0E0E0"/>
            </w:tcBorders>
            <w:shd w:val="clear" w:color="auto" w:fill="FFFFFF"/>
          </w:tcPr>
          <w:p w14:paraId="3094B9C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4A6FFB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52586596"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BA632E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12.00</w:t>
            </w:r>
          </w:p>
        </w:tc>
        <w:tc>
          <w:tcPr>
            <w:tcW w:w="1350" w:type="dxa"/>
            <w:tcBorders>
              <w:top w:val="single" w:sz="8" w:space="0" w:color="AEAEAE"/>
              <w:left w:val="nil"/>
              <w:bottom w:val="single" w:sz="8" w:space="0" w:color="AEAEAE"/>
              <w:right w:val="single" w:sz="8" w:space="0" w:color="E0E0E0"/>
            </w:tcBorders>
            <w:shd w:val="clear" w:color="auto" w:fill="FFFFFF"/>
          </w:tcPr>
          <w:p w14:paraId="31FBD3F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4FF4A9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0.3</w:t>
            </w:r>
          </w:p>
        </w:tc>
      </w:tr>
      <w:tr w:rsidR="00EE3186" w:rsidRPr="009F779C" w14:paraId="5D111CA6"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999087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13.00</w:t>
            </w:r>
          </w:p>
        </w:tc>
        <w:tc>
          <w:tcPr>
            <w:tcW w:w="1350" w:type="dxa"/>
            <w:tcBorders>
              <w:top w:val="single" w:sz="8" w:space="0" w:color="AEAEAE"/>
              <w:left w:val="nil"/>
              <w:bottom w:val="single" w:sz="8" w:space="0" w:color="AEAEAE"/>
              <w:right w:val="single" w:sz="8" w:space="0" w:color="E0E0E0"/>
            </w:tcBorders>
            <w:shd w:val="clear" w:color="auto" w:fill="FFFFFF"/>
          </w:tcPr>
          <w:p w14:paraId="7EE6F32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D0B204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0.3</w:t>
            </w:r>
          </w:p>
        </w:tc>
      </w:tr>
      <w:tr w:rsidR="00EE3186" w:rsidRPr="009F779C" w14:paraId="2D9007EE"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2BFC0E6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14.00</w:t>
            </w:r>
          </w:p>
        </w:tc>
        <w:tc>
          <w:tcPr>
            <w:tcW w:w="1350" w:type="dxa"/>
            <w:tcBorders>
              <w:top w:val="single" w:sz="8" w:space="0" w:color="AEAEAE"/>
              <w:left w:val="nil"/>
              <w:bottom w:val="single" w:sz="8" w:space="0" w:color="AEAEAE"/>
              <w:right w:val="single" w:sz="8" w:space="0" w:color="E0E0E0"/>
            </w:tcBorders>
            <w:shd w:val="clear" w:color="auto" w:fill="FFFFFF"/>
          </w:tcPr>
          <w:p w14:paraId="7FC164A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93F2F5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0.3</w:t>
            </w:r>
          </w:p>
        </w:tc>
      </w:tr>
      <w:tr w:rsidR="00EE3186" w:rsidRPr="009F779C" w14:paraId="238C95D7"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37F8F6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15.00</w:t>
            </w:r>
          </w:p>
        </w:tc>
        <w:tc>
          <w:tcPr>
            <w:tcW w:w="1350" w:type="dxa"/>
            <w:tcBorders>
              <w:top w:val="single" w:sz="8" w:space="0" w:color="AEAEAE"/>
              <w:left w:val="nil"/>
              <w:bottom w:val="single" w:sz="8" w:space="0" w:color="AEAEAE"/>
              <w:right w:val="single" w:sz="8" w:space="0" w:color="E0E0E0"/>
            </w:tcBorders>
            <w:shd w:val="clear" w:color="auto" w:fill="FFFFFF"/>
          </w:tcPr>
          <w:p w14:paraId="4FADEDF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E8FCEE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0.2</w:t>
            </w:r>
          </w:p>
        </w:tc>
      </w:tr>
      <w:tr w:rsidR="00EE3186" w:rsidRPr="009F779C" w14:paraId="3213C374"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741F91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16.00</w:t>
            </w:r>
          </w:p>
        </w:tc>
        <w:tc>
          <w:tcPr>
            <w:tcW w:w="1350" w:type="dxa"/>
            <w:tcBorders>
              <w:top w:val="single" w:sz="8" w:space="0" w:color="AEAEAE"/>
              <w:left w:val="nil"/>
              <w:bottom w:val="single" w:sz="8" w:space="0" w:color="AEAEAE"/>
              <w:right w:val="single" w:sz="8" w:space="0" w:color="E0E0E0"/>
            </w:tcBorders>
            <w:shd w:val="clear" w:color="auto" w:fill="FFFFFF"/>
          </w:tcPr>
          <w:p w14:paraId="08FCBA6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288926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56E199EA"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349287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18.00</w:t>
            </w:r>
          </w:p>
        </w:tc>
        <w:tc>
          <w:tcPr>
            <w:tcW w:w="1350" w:type="dxa"/>
            <w:tcBorders>
              <w:top w:val="single" w:sz="8" w:space="0" w:color="AEAEAE"/>
              <w:left w:val="nil"/>
              <w:bottom w:val="single" w:sz="8" w:space="0" w:color="AEAEAE"/>
              <w:right w:val="single" w:sz="8" w:space="0" w:color="E0E0E0"/>
            </w:tcBorders>
            <w:shd w:val="clear" w:color="auto" w:fill="FFFFFF"/>
          </w:tcPr>
          <w:p w14:paraId="38A18B2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86567E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62A1D136"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8D126A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19.00</w:t>
            </w:r>
          </w:p>
        </w:tc>
        <w:tc>
          <w:tcPr>
            <w:tcW w:w="1350" w:type="dxa"/>
            <w:tcBorders>
              <w:top w:val="single" w:sz="8" w:space="0" w:color="AEAEAE"/>
              <w:left w:val="nil"/>
              <w:bottom w:val="single" w:sz="8" w:space="0" w:color="AEAEAE"/>
              <w:right w:val="single" w:sz="8" w:space="0" w:color="E0E0E0"/>
            </w:tcBorders>
            <w:shd w:val="clear" w:color="auto" w:fill="FFFFFF"/>
          </w:tcPr>
          <w:p w14:paraId="5AC5B24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D55628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0.2</w:t>
            </w:r>
          </w:p>
        </w:tc>
      </w:tr>
      <w:tr w:rsidR="00EE3186" w:rsidRPr="009F779C" w14:paraId="0CB71D8E"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8A8745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20.00</w:t>
            </w:r>
          </w:p>
        </w:tc>
        <w:tc>
          <w:tcPr>
            <w:tcW w:w="1350" w:type="dxa"/>
            <w:tcBorders>
              <w:top w:val="single" w:sz="8" w:space="0" w:color="AEAEAE"/>
              <w:left w:val="nil"/>
              <w:bottom w:val="single" w:sz="8" w:space="0" w:color="AEAEAE"/>
              <w:right w:val="single" w:sz="8" w:space="0" w:color="E0E0E0"/>
            </w:tcBorders>
            <w:shd w:val="clear" w:color="auto" w:fill="FFFFFF"/>
          </w:tcPr>
          <w:p w14:paraId="2183D0C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8EC107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43393511"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15F456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21.00</w:t>
            </w:r>
          </w:p>
        </w:tc>
        <w:tc>
          <w:tcPr>
            <w:tcW w:w="1350" w:type="dxa"/>
            <w:tcBorders>
              <w:top w:val="single" w:sz="8" w:space="0" w:color="AEAEAE"/>
              <w:left w:val="nil"/>
              <w:bottom w:val="single" w:sz="8" w:space="0" w:color="AEAEAE"/>
              <w:right w:val="single" w:sz="8" w:space="0" w:color="E0E0E0"/>
            </w:tcBorders>
            <w:shd w:val="clear" w:color="auto" w:fill="FFFFFF"/>
          </w:tcPr>
          <w:p w14:paraId="4EF67E4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158097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5656AE7F"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97E82F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24.00</w:t>
            </w:r>
          </w:p>
        </w:tc>
        <w:tc>
          <w:tcPr>
            <w:tcW w:w="1350" w:type="dxa"/>
            <w:tcBorders>
              <w:top w:val="single" w:sz="8" w:space="0" w:color="AEAEAE"/>
              <w:left w:val="nil"/>
              <w:bottom w:val="single" w:sz="8" w:space="0" w:color="AEAEAE"/>
              <w:right w:val="single" w:sz="8" w:space="0" w:color="E0E0E0"/>
            </w:tcBorders>
            <w:shd w:val="clear" w:color="auto" w:fill="FFFFFF"/>
          </w:tcPr>
          <w:p w14:paraId="1573DAD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89EFCB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59653A41"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B4D080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25.00</w:t>
            </w:r>
          </w:p>
        </w:tc>
        <w:tc>
          <w:tcPr>
            <w:tcW w:w="1350" w:type="dxa"/>
            <w:tcBorders>
              <w:top w:val="single" w:sz="8" w:space="0" w:color="AEAEAE"/>
              <w:left w:val="nil"/>
              <w:bottom w:val="single" w:sz="8" w:space="0" w:color="AEAEAE"/>
              <w:right w:val="single" w:sz="8" w:space="0" w:color="E0E0E0"/>
            </w:tcBorders>
            <w:shd w:val="clear" w:color="auto" w:fill="FFFFFF"/>
          </w:tcPr>
          <w:p w14:paraId="653977F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8BD0C6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1BC59EE9"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E9C5DB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26.00</w:t>
            </w:r>
          </w:p>
        </w:tc>
        <w:tc>
          <w:tcPr>
            <w:tcW w:w="1350" w:type="dxa"/>
            <w:tcBorders>
              <w:top w:val="single" w:sz="8" w:space="0" w:color="AEAEAE"/>
              <w:left w:val="nil"/>
              <w:bottom w:val="single" w:sz="8" w:space="0" w:color="AEAEAE"/>
              <w:right w:val="single" w:sz="8" w:space="0" w:color="E0E0E0"/>
            </w:tcBorders>
            <w:shd w:val="clear" w:color="auto" w:fill="FFFFFF"/>
          </w:tcPr>
          <w:p w14:paraId="4FC4851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133433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0DC6AFF5"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23D75CF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31.00</w:t>
            </w:r>
          </w:p>
        </w:tc>
        <w:tc>
          <w:tcPr>
            <w:tcW w:w="1350" w:type="dxa"/>
            <w:tcBorders>
              <w:top w:val="single" w:sz="8" w:space="0" w:color="AEAEAE"/>
              <w:left w:val="nil"/>
              <w:bottom w:val="single" w:sz="8" w:space="0" w:color="AEAEAE"/>
              <w:right w:val="single" w:sz="8" w:space="0" w:color="E0E0E0"/>
            </w:tcBorders>
            <w:shd w:val="clear" w:color="auto" w:fill="FFFFFF"/>
          </w:tcPr>
          <w:p w14:paraId="1816586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C4A5E1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52BBDA08"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4AD761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36.00</w:t>
            </w:r>
          </w:p>
        </w:tc>
        <w:tc>
          <w:tcPr>
            <w:tcW w:w="1350" w:type="dxa"/>
            <w:tcBorders>
              <w:top w:val="single" w:sz="8" w:space="0" w:color="AEAEAE"/>
              <w:left w:val="nil"/>
              <w:bottom w:val="single" w:sz="8" w:space="0" w:color="AEAEAE"/>
              <w:right w:val="single" w:sz="8" w:space="0" w:color="E0E0E0"/>
            </w:tcBorders>
            <w:shd w:val="clear" w:color="auto" w:fill="FFFFFF"/>
          </w:tcPr>
          <w:p w14:paraId="6D98032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72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BBDF53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0.4</w:t>
            </w:r>
          </w:p>
        </w:tc>
      </w:tr>
      <w:tr w:rsidR="00EE3186" w:rsidRPr="009F779C" w14:paraId="1F0776B5"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2A3DE3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37.00</w:t>
            </w:r>
          </w:p>
        </w:tc>
        <w:tc>
          <w:tcPr>
            <w:tcW w:w="1350" w:type="dxa"/>
            <w:tcBorders>
              <w:top w:val="single" w:sz="8" w:space="0" w:color="AEAEAE"/>
              <w:left w:val="nil"/>
              <w:bottom w:val="single" w:sz="8" w:space="0" w:color="AEAEAE"/>
              <w:right w:val="single" w:sz="8" w:space="0" w:color="E0E0E0"/>
            </w:tcBorders>
            <w:shd w:val="clear" w:color="auto" w:fill="FFFFFF"/>
          </w:tcPr>
          <w:p w14:paraId="73913ED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70</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624D44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0.4</w:t>
            </w:r>
          </w:p>
        </w:tc>
      </w:tr>
      <w:tr w:rsidR="00EE3186" w:rsidRPr="009F779C" w14:paraId="54C76641"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B6B8F8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38.00</w:t>
            </w:r>
          </w:p>
        </w:tc>
        <w:tc>
          <w:tcPr>
            <w:tcW w:w="1350" w:type="dxa"/>
            <w:tcBorders>
              <w:top w:val="single" w:sz="8" w:space="0" w:color="AEAEAE"/>
              <w:left w:val="nil"/>
              <w:bottom w:val="single" w:sz="8" w:space="0" w:color="AEAEAE"/>
              <w:right w:val="single" w:sz="8" w:space="0" w:color="E0E0E0"/>
            </w:tcBorders>
            <w:shd w:val="clear" w:color="auto" w:fill="FFFFFF"/>
          </w:tcPr>
          <w:p w14:paraId="786D5BB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663A3F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0.3</w:t>
            </w:r>
          </w:p>
        </w:tc>
      </w:tr>
      <w:tr w:rsidR="00EE3186" w:rsidRPr="009F779C" w14:paraId="55F6B0FE"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2D1E8A6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39.00</w:t>
            </w:r>
          </w:p>
        </w:tc>
        <w:tc>
          <w:tcPr>
            <w:tcW w:w="1350" w:type="dxa"/>
            <w:tcBorders>
              <w:top w:val="single" w:sz="8" w:space="0" w:color="AEAEAE"/>
              <w:left w:val="nil"/>
              <w:bottom w:val="single" w:sz="8" w:space="0" w:color="AEAEAE"/>
              <w:right w:val="single" w:sz="8" w:space="0" w:color="E0E0E0"/>
            </w:tcBorders>
            <w:shd w:val="clear" w:color="auto" w:fill="FFFFFF"/>
          </w:tcPr>
          <w:p w14:paraId="07AF4FA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B8FA9A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0.2</w:t>
            </w:r>
          </w:p>
        </w:tc>
      </w:tr>
      <w:tr w:rsidR="00EE3186" w:rsidRPr="009F779C" w14:paraId="1461397A"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B609B7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40.00</w:t>
            </w:r>
          </w:p>
        </w:tc>
        <w:tc>
          <w:tcPr>
            <w:tcW w:w="1350" w:type="dxa"/>
            <w:tcBorders>
              <w:top w:val="single" w:sz="8" w:space="0" w:color="AEAEAE"/>
              <w:left w:val="nil"/>
              <w:bottom w:val="single" w:sz="8" w:space="0" w:color="AEAEAE"/>
              <w:right w:val="single" w:sz="8" w:space="0" w:color="E0E0E0"/>
            </w:tcBorders>
            <w:shd w:val="clear" w:color="auto" w:fill="FFFFFF"/>
          </w:tcPr>
          <w:p w14:paraId="443A379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872AD3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54E9D125"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EB7412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41.00</w:t>
            </w:r>
          </w:p>
        </w:tc>
        <w:tc>
          <w:tcPr>
            <w:tcW w:w="1350" w:type="dxa"/>
            <w:tcBorders>
              <w:top w:val="single" w:sz="8" w:space="0" w:color="AEAEAE"/>
              <w:left w:val="nil"/>
              <w:bottom w:val="single" w:sz="8" w:space="0" w:color="AEAEAE"/>
              <w:right w:val="single" w:sz="8" w:space="0" w:color="E0E0E0"/>
            </w:tcBorders>
            <w:shd w:val="clear" w:color="auto" w:fill="FFFFFF"/>
          </w:tcPr>
          <w:p w14:paraId="374B897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7E4EC8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0DC5081D"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9A2D7E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42.00</w:t>
            </w:r>
          </w:p>
        </w:tc>
        <w:tc>
          <w:tcPr>
            <w:tcW w:w="1350" w:type="dxa"/>
            <w:tcBorders>
              <w:top w:val="single" w:sz="8" w:space="0" w:color="AEAEAE"/>
              <w:left w:val="nil"/>
              <w:bottom w:val="single" w:sz="8" w:space="0" w:color="AEAEAE"/>
              <w:right w:val="single" w:sz="8" w:space="0" w:color="E0E0E0"/>
            </w:tcBorders>
            <w:shd w:val="clear" w:color="auto" w:fill="FFFFFF"/>
          </w:tcPr>
          <w:p w14:paraId="27422698"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FCF4EF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7F32465B"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362EEDF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43.00</w:t>
            </w:r>
          </w:p>
        </w:tc>
        <w:tc>
          <w:tcPr>
            <w:tcW w:w="1350" w:type="dxa"/>
            <w:tcBorders>
              <w:top w:val="single" w:sz="8" w:space="0" w:color="AEAEAE"/>
              <w:left w:val="nil"/>
              <w:bottom w:val="single" w:sz="8" w:space="0" w:color="AEAEAE"/>
              <w:right w:val="single" w:sz="8" w:space="0" w:color="E0E0E0"/>
            </w:tcBorders>
            <w:shd w:val="clear" w:color="auto" w:fill="FFFFFF"/>
          </w:tcPr>
          <w:p w14:paraId="416ACE9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984CF8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0.2</w:t>
            </w:r>
          </w:p>
        </w:tc>
      </w:tr>
      <w:tr w:rsidR="00EE3186" w:rsidRPr="009F779C" w14:paraId="72C4F950"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1F61DA6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44.00</w:t>
            </w:r>
          </w:p>
        </w:tc>
        <w:tc>
          <w:tcPr>
            <w:tcW w:w="1350" w:type="dxa"/>
            <w:tcBorders>
              <w:top w:val="single" w:sz="8" w:space="0" w:color="AEAEAE"/>
              <w:left w:val="nil"/>
              <w:bottom w:val="single" w:sz="8" w:space="0" w:color="AEAEAE"/>
              <w:right w:val="single" w:sz="8" w:space="0" w:color="E0E0E0"/>
            </w:tcBorders>
            <w:shd w:val="clear" w:color="auto" w:fill="FFFFFF"/>
          </w:tcPr>
          <w:p w14:paraId="08044F2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85C50D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6E29A4F9"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93B00C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45.00</w:t>
            </w:r>
          </w:p>
        </w:tc>
        <w:tc>
          <w:tcPr>
            <w:tcW w:w="1350" w:type="dxa"/>
            <w:tcBorders>
              <w:top w:val="single" w:sz="8" w:space="0" w:color="AEAEAE"/>
              <w:left w:val="nil"/>
              <w:bottom w:val="single" w:sz="8" w:space="0" w:color="AEAEAE"/>
              <w:right w:val="single" w:sz="8" w:space="0" w:color="E0E0E0"/>
            </w:tcBorders>
            <w:shd w:val="clear" w:color="auto" w:fill="FFFFFF"/>
          </w:tcPr>
          <w:p w14:paraId="6798DC0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E3EED4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314029F4"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CF07AB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46.00</w:t>
            </w:r>
          </w:p>
        </w:tc>
        <w:tc>
          <w:tcPr>
            <w:tcW w:w="1350" w:type="dxa"/>
            <w:tcBorders>
              <w:top w:val="single" w:sz="8" w:space="0" w:color="AEAEAE"/>
              <w:left w:val="nil"/>
              <w:bottom w:val="single" w:sz="8" w:space="0" w:color="AEAEAE"/>
              <w:right w:val="single" w:sz="8" w:space="0" w:color="E0E0E0"/>
            </w:tcBorders>
            <w:shd w:val="clear" w:color="auto" w:fill="FFFFFF"/>
          </w:tcPr>
          <w:p w14:paraId="009FC3C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C25625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4AB8A662"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F2B292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48.00</w:t>
            </w:r>
          </w:p>
        </w:tc>
        <w:tc>
          <w:tcPr>
            <w:tcW w:w="1350" w:type="dxa"/>
            <w:tcBorders>
              <w:top w:val="single" w:sz="8" w:space="0" w:color="AEAEAE"/>
              <w:left w:val="nil"/>
              <w:bottom w:val="single" w:sz="8" w:space="0" w:color="AEAEAE"/>
              <w:right w:val="single" w:sz="8" w:space="0" w:color="E0E0E0"/>
            </w:tcBorders>
            <w:shd w:val="clear" w:color="auto" w:fill="FFFFFF"/>
          </w:tcPr>
          <w:p w14:paraId="65D7C66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1E43DC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7C4AE06D"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1DA5D4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49.00</w:t>
            </w:r>
          </w:p>
        </w:tc>
        <w:tc>
          <w:tcPr>
            <w:tcW w:w="1350" w:type="dxa"/>
            <w:tcBorders>
              <w:top w:val="single" w:sz="8" w:space="0" w:color="AEAEAE"/>
              <w:left w:val="nil"/>
              <w:bottom w:val="single" w:sz="8" w:space="0" w:color="AEAEAE"/>
              <w:right w:val="single" w:sz="8" w:space="0" w:color="E0E0E0"/>
            </w:tcBorders>
            <w:shd w:val="clear" w:color="auto" w:fill="FFFFFF"/>
          </w:tcPr>
          <w:p w14:paraId="11392AE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92FF65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5C7EAA2D"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9FDB4D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50.00</w:t>
            </w:r>
          </w:p>
        </w:tc>
        <w:tc>
          <w:tcPr>
            <w:tcW w:w="1350" w:type="dxa"/>
            <w:tcBorders>
              <w:top w:val="single" w:sz="8" w:space="0" w:color="AEAEAE"/>
              <w:left w:val="nil"/>
              <w:bottom w:val="single" w:sz="8" w:space="0" w:color="AEAEAE"/>
              <w:right w:val="single" w:sz="8" w:space="0" w:color="E0E0E0"/>
            </w:tcBorders>
            <w:shd w:val="clear" w:color="auto" w:fill="FFFFFF"/>
          </w:tcPr>
          <w:p w14:paraId="251052E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E49793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60F5ABCC"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58654C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51.00</w:t>
            </w:r>
          </w:p>
        </w:tc>
        <w:tc>
          <w:tcPr>
            <w:tcW w:w="1350" w:type="dxa"/>
            <w:tcBorders>
              <w:top w:val="single" w:sz="8" w:space="0" w:color="AEAEAE"/>
              <w:left w:val="nil"/>
              <w:bottom w:val="single" w:sz="8" w:space="0" w:color="AEAEAE"/>
              <w:right w:val="single" w:sz="8" w:space="0" w:color="E0E0E0"/>
            </w:tcBorders>
            <w:shd w:val="clear" w:color="auto" w:fill="FFFFFF"/>
          </w:tcPr>
          <w:p w14:paraId="1D6F353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4E59E83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5E6802F1"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099A25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55.00</w:t>
            </w:r>
          </w:p>
        </w:tc>
        <w:tc>
          <w:tcPr>
            <w:tcW w:w="1350" w:type="dxa"/>
            <w:tcBorders>
              <w:top w:val="single" w:sz="8" w:space="0" w:color="AEAEAE"/>
              <w:left w:val="nil"/>
              <w:bottom w:val="single" w:sz="8" w:space="0" w:color="AEAEAE"/>
              <w:right w:val="single" w:sz="8" w:space="0" w:color="E0E0E0"/>
            </w:tcBorders>
            <w:shd w:val="clear" w:color="auto" w:fill="FFFFFF"/>
          </w:tcPr>
          <w:p w14:paraId="20F5FC6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7E0237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7E55D862"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27823D3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56.00</w:t>
            </w:r>
          </w:p>
        </w:tc>
        <w:tc>
          <w:tcPr>
            <w:tcW w:w="1350" w:type="dxa"/>
            <w:tcBorders>
              <w:top w:val="single" w:sz="8" w:space="0" w:color="AEAEAE"/>
              <w:left w:val="nil"/>
              <w:bottom w:val="single" w:sz="8" w:space="0" w:color="AEAEAE"/>
              <w:right w:val="single" w:sz="8" w:space="0" w:color="E0E0E0"/>
            </w:tcBorders>
            <w:shd w:val="clear" w:color="auto" w:fill="FFFFFF"/>
          </w:tcPr>
          <w:p w14:paraId="4A72A03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A7A7F1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3F8C73C7"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82471D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60.00</w:t>
            </w:r>
          </w:p>
        </w:tc>
        <w:tc>
          <w:tcPr>
            <w:tcW w:w="1350" w:type="dxa"/>
            <w:tcBorders>
              <w:top w:val="single" w:sz="8" w:space="0" w:color="AEAEAE"/>
              <w:left w:val="nil"/>
              <w:bottom w:val="single" w:sz="8" w:space="0" w:color="AEAEAE"/>
              <w:right w:val="single" w:sz="8" w:space="0" w:color="E0E0E0"/>
            </w:tcBorders>
            <w:shd w:val="clear" w:color="auto" w:fill="FFFFFF"/>
          </w:tcPr>
          <w:p w14:paraId="392F9E4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2D879A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35102980"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327E4E9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61.00</w:t>
            </w:r>
          </w:p>
        </w:tc>
        <w:tc>
          <w:tcPr>
            <w:tcW w:w="1350" w:type="dxa"/>
            <w:tcBorders>
              <w:top w:val="single" w:sz="8" w:space="0" w:color="AEAEAE"/>
              <w:left w:val="nil"/>
              <w:bottom w:val="single" w:sz="8" w:space="0" w:color="AEAEAE"/>
              <w:right w:val="single" w:sz="8" w:space="0" w:color="E0E0E0"/>
            </w:tcBorders>
            <w:shd w:val="clear" w:color="auto" w:fill="FFFFFF"/>
          </w:tcPr>
          <w:p w14:paraId="3298E87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F1BFF1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76BDF0DC"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6B0EAF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66.00</w:t>
            </w:r>
          </w:p>
        </w:tc>
        <w:tc>
          <w:tcPr>
            <w:tcW w:w="1350" w:type="dxa"/>
            <w:tcBorders>
              <w:top w:val="single" w:sz="8" w:space="0" w:color="AEAEAE"/>
              <w:left w:val="nil"/>
              <w:bottom w:val="single" w:sz="8" w:space="0" w:color="AEAEAE"/>
              <w:right w:val="single" w:sz="8" w:space="0" w:color="E0E0E0"/>
            </w:tcBorders>
            <w:shd w:val="clear" w:color="auto" w:fill="FFFFFF"/>
          </w:tcPr>
          <w:p w14:paraId="2C32E95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82D64E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26AC2FB8"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1D5119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72.00</w:t>
            </w:r>
          </w:p>
        </w:tc>
        <w:tc>
          <w:tcPr>
            <w:tcW w:w="1350" w:type="dxa"/>
            <w:tcBorders>
              <w:top w:val="single" w:sz="8" w:space="0" w:color="AEAEAE"/>
              <w:left w:val="nil"/>
              <w:bottom w:val="single" w:sz="8" w:space="0" w:color="AEAEAE"/>
              <w:right w:val="single" w:sz="8" w:space="0" w:color="E0E0E0"/>
            </w:tcBorders>
            <w:shd w:val="clear" w:color="auto" w:fill="FFFFFF"/>
          </w:tcPr>
          <w:p w14:paraId="7610627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17</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D9E20D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77FA23AB"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4D678D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lastRenderedPageBreak/>
              <w:t>73.00</w:t>
            </w:r>
          </w:p>
        </w:tc>
        <w:tc>
          <w:tcPr>
            <w:tcW w:w="1350" w:type="dxa"/>
            <w:tcBorders>
              <w:top w:val="single" w:sz="8" w:space="0" w:color="AEAEAE"/>
              <w:left w:val="nil"/>
              <w:bottom w:val="single" w:sz="8" w:space="0" w:color="AEAEAE"/>
              <w:right w:val="single" w:sz="8" w:space="0" w:color="E0E0E0"/>
            </w:tcBorders>
            <w:shd w:val="clear" w:color="auto" w:fill="FFFFFF"/>
          </w:tcPr>
          <w:p w14:paraId="32E7153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626C164"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0.1</w:t>
            </w:r>
          </w:p>
        </w:tc>
      </w:tr>
      <w:tr w:rsidR="00EE3186" w:rsidRPr="009F779C" w14:paraId="2D449D78"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2D3B1E3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74.00</w:t>
            </w:r>
          </w:p>
        </w:tc>
        <w:tc>
          <w:tcPr>
            <w:tcW w:w="1350" w:type="dxa"/>
            <w:tcBorders>
              <w:top w:val="single" w:sz="8" w:space="0" w:color="AEAEAE"/>
              <w:left w:val="nil"/>
              <w:bottom w:val="single" w:sz="8" w:space="0" w:color="AEAEAE"/>
              <w:right w:val="single" w:sz="8" w:space="0" w:color="E0E0E0"/>
            </w:tcBorders>
            <w:shd w:val="clear" w:color="auto" w:fill="FFFFFF"/>
          </w:tcPr>
          <w:p w14:paraId="5002D5E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7D417E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67976A99"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E3E5F6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75.00</w:t>
            </w:r>
          </w:p>
        </w:tc>
        <w:tc>
          <w:tcPr>
            <w:tcW w:w="1350" w:type="dxa"/>
            <w:tcBorders>
              <w:top w:val="single" w:sz="8" w:space="0" w:color="AEAEAE"/>
              <w:left w:val="nil"/>
              <w:bottom w:val="single" w:sz="8" w:space="0" w:color="AEAEAE"/>
              <w:right w:val="single" w:sz="8" w:space="0" w:color="E0E0E0"/>
            </w:tcBorders>
            <w:shd w:val="clear" w:color="auto" w:fill="FFFFFF"/>
          </w:tcPr>
          <w:p w14:paraId="19DFC59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6</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8AD234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6B583ED5"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C969CB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76.00</w:t>
            </w:r>
          </w:p>
        </w:tc>
        <w:tc>
          <w:tcPr>
            <w:tcW w:w="1350" w:type="dxa"/>
            <w:tcBorders>
              <w:top w:val="single" w:sz="8" w:space="0" w:color="AEAEAE"/>
              <w:left w:val="nil"/>
              <w:bottom w:val="single" w:sz="8" w:space="0" w:color="AEAEAE"/>
              <w:right w:val="single" w:sz="8" w:space="0" w:color="E0E0E0"/>
            </w:tcBorders>
            <w:shd w:val="clear" w:color="auto" w:fill="FFFFFF"/>
          </w:tcPr>
          <w:p w14:paraId="39074CE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81E491B"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47102E98"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24336E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78.00</w:t>
            </w:r>
          </w:p>
        </w:tc>
        <w:tc>
          <w:tcPr>
            <w:tcW w:w="1350" w:type="dxa"/>
            <w:tcBorders>
              <w:top w:val="single" w:sz="8" w:space="0" w:color="AEAEAE"/>
              <w:left w:val="nil"/>
              <w:bottom w:val="single" w:sz="8" w:space="0" w:color="AEAEAE"/>
              <w:right w:val="single" w:sz="8" w:space="0" w:color="E0E0E0"/>
            </w:tcBorders>
            <w:shd w:val="clear" w:color="auto" w:fill="FFFFFF"/>
          </w:tcPr>
          <w:p w14:paraId="779D545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9BA72F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69929305"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02930C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79.00</w:t>
            </w:r>
          </w:p>
        </w:tc>
        <w:tc>
          <w:tcPr>
            <w:tcW w:w="1350" w:type="dxa"/>
            <w:tcBorders>
              <w:top w:val="single" w:sz="8" w:space="0" w:color="AEAEAE"/>
              <w:left w:val="nil"/>
              <w:bottom w:val="single" w:sz="8" w:space="0" w:color="AEAEAE"/>
              <w:right w:val="single" w:sz="8" w:space="0" w:color="E0E0E0"/>
            </w:tcBorders>
            <w:shd w:val="clear" w:color="auto" w:fill="FFFFFF"/>
          </w:tcPr>
          <w:p w14:paraId="5741169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770C5F9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17BA0285"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3D012C5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80.00</w:t>
            </w:r>
          </w:p>
        </w:tc>
        <w:tc>
          <w:tcPr>
            <w:tcW w:w="1350" w:type="dxa"/>
            <w:tcBorders>
              <w:top w:val="single" w:sz="8" w:space="0" w:color="AEAEAE"/>
              <w:left w:val="nil"/>
              <w:bottom w:val="single" w:sz="8" w:space="0" w:color="AEAEAE"/>
              <w:right w:val="single" w:sz="8" w:space="0" w:color="E0E0E0"/>
            </w:tcBorders>
            <w:shd w:val="clear" w:color="auto" w:fill="FFFFFF"/>
          </w:tcPr>
          <w:p w14:paraId="710ED54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117FBAC"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4FB9F4A1"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0D8C7C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81.00</w:t>
            </w:r>
          </w:p>
        </w:tc>
        <w:tc>
          <w:tcPr>
            <w:tcW w:w="1350" w:type="dxa"/>
            <w:tcBorders>
              <w:top w:val="single" w:sz="8" w:space="0" w:color="AEAEAE"/>
              <w:left w:val="nil"/>
              <w:bottom w:val="single" w:sz="8" w:space="0" w:color="AEAEAE"/>
              <w:right w:val="single" w:sz="8" w:space="0" w:color="E0E0E0"/>
            </w:tcBorders>
            <w:shd w:val="clear" w:color="auto" w:fill="FFFFFF"/>
          </w:tcPr>
          <w:p w14:paraId="5774625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6ECE5D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750A992B"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4BA17D0"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85.00</w:t>
            </w:r>
          </w:p>
        </w:tc>
        <w:tc>
          <w:tcPr>
            <w:tcW w:w="1350" w:type="dxa"/>
            <w:tcBorders>
              <w:top w:val="single" w:sz="8" w:space="0" w:color="AEAEAE"/>
              <w:left w:val="nil"/>
              <w:bottom w:val="single" w:sz="8" w:space="0" w:color="AEAEAE"/>
              <w:right w:val="single" w:sz="8" w:space="0" w:color="E0E0E0"/>
            </w:tcBorders>
            <w:shd w:val="clear" w:color="auto" w:fill="FFFFFF"/>
          </w:tcPr>
          <w:p w14:paraId="52306FE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2742265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62C6BAE4"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302A825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86.00</w:t>
            </w:r>
          </w:p>
        </w:tc>
        <w:tc>
          <w:tcPr>
            <w:tcW w:w="1350" w:type="dxa"/>
            <w:tcBorders>
              <w:top w:val="single" w:sz="8" w:space="0" w:color="AEAEAE"/>
              <w:left w:val="nil"/>
              <w:bottom w:val="single" w:sz="8" w:space="0" w:color="AEAEAE"/>
              <w:right w:val="single" w:sz="8" w:space="0" w:color="E0E0E0"/>
            </w:tcBorders>
            <w:shd w:val="clear" w:color="auto" w:fill="FFFFFF"/>
          </w:tcPr>
          <w:p w14:paraId="69D791CE"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E01873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63FD7CD6"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0523A225"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90.00</w:t>
            </w:r>
          </w:p>
        </w:tc>
        <w:tc>
          <w:tcPr>
            <w:tcW w:w="1350" w:type="dxa"/>
            <w:tcBorders>
              <w:top w:val="single" w:sz="8" w:space="0" w:color="AEAEAE"/>
              <w:left w:val="nil"/>
              <w:bottom w:val="single" w:sz="8" w:space="0" w:color="AEAEAE"/>
              <w:right w:val="single" w:sz="8" w:space="0" w:color="E0E0E0"/>
            </w:tcBorders>
            <w:shd w:val="clear" w:color="auto" w:fill="FFFFFF"/>
          </w:tcPr>
          <w:p w14:paraId="43101B9D"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5C003C63"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53EE07A1"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1A66CC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91.00</w:t>
            </w:r>
          </w:p>
        </w:tc>
        <w:tc>
          <w:tcPr>
            <w:tcW w:w="1350" w:type="dxa"/>
            <w:tcBorders>
              <w:top w:val="single" w:sz="8" w:space="0" w:color="AEAEAE"/>
              <w:left w:val="nil"/>
              <w:bottom w:val="single" w:sz="8" w:space="0" w:color="AEAEAE"/>
              <w:right w:val="single" w:sz="8" w:space="0" w:color="E0E0E0"/>
            </w:tcBorders>
            <w:shd w:val="clear" w:color="auto" w:fill="FFFFFF"/>
          </w:tcPr>
          <w:p w14:paraId="78A70EE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3BF408F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58F7B822"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4D260B09"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108.00</w:t>
            </w:r>
          </w:p>
        </w:tc>
        <w:tc>
          <w:tcPr>
            <w:tcW w:w="1350" w:type="dxa"/>
            <w:tcBorders>
              <w:top w:val="single" w:sz="8" w:space="0" w:color="AEAEAE"/>
              <w:left w:val="nil"/>
              <w:bottom w:val="single" w:sz="8" w:space="0" w:color="AEAEAE"/>
              <w:right w:val="single" w:sz="8" w:space="0" w:color="E0E0E0"/>
            </w:tcBorders>
            <w:shd w:val="clear" w:color="auto" w:fill="FFFFFF"/>
          </w:tcPr>
          <w:p w14:paraId="47822AEA"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7B53A4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0849A6C3"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21049E27"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109.00</w:t>
            </w:r>
          </w:p>
        </w:tc>
        <w:tc>
          <w:tcPr>
            <w:tcW w:w="1350" w:type="dxa"/>
            <w:tcBorders>
              <w:top w:val="single" w:sz="8" w:space="0" w:color="AEAEAE"/>
              <w:left w:val="nil"/>
              <w:bottom w:val="single" w:sz="8" w:space="0" w:color="AEAEAE"/>
              <w:right w:val="single" w:sz="8" w:space="0" w:color="E0E0E0"/>
            </w:tcBorders>
            <w:shd w:val="clear" w:color="auto" w:fill="FFFFFF"/>
          </w:tcPr>
          <w:p w14:paraId="4934151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E19BB71"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03B6A6CA"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B2AC4B6"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115.00</w:t>
            </w:r>
          </w:p>
        </w:tc>
        <w:tc>
          <w:tcPr>
            <w:tcW w:w="1350" w:type="dxa"/>
            <w:tcBorders>
              <w:top w:val="single" w:sz="8" w:space="0" w:color="AEAEAE"/>
              <w:left w:val="nil"/>
              <w:bottom w:val="single" w:sz="8" w:space="0" w:color="AEAEAE"/>
              <w:right w:val="single" w:sz="8" w:space="0" w:color="E0E0E0"/>
            </w:tcBorders>
            <w:shd w:val="clear" w:color="auto" w:fill="FFFFFF"/>
          </w:tcPr>
          <w:p w14:paraId="62C96A82"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407E8BF" w14:textId="77777777"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3A60FE40"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72A9833A" w14:textId="52C222F3"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144.00</w:t>
            </w:r>
          </w:p>
        </w:tc>
        <w:tc>
          <w:tcPr>
            <w:tcW w:w="1350" w:type="dxa"/>
            <w:tcBorders>
              <w:top w:val="single" w:sz="8" w:space="0" w:color="AEAEAE"/>
              <w:left w:val="nil"/>
              <w:bottom w:val="single" w:sz="8" w:space="0" w:color="AEAEAE"/>
              <w:right w:val="single" w:sz="8" w:space="0" w:color="E0E0E0"/>
            </w:tcBorders>
            <w:shd w:val="clear" w:color="auto" w:fill="FFFFFF"/>
          </w:tcPr>
          <w:p w14:paraId="6C1C3071" w14:textId="3680C538"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107B604E" w14:textId="11851FC1"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2FF0B1B2"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65E441D0" w14:textId="76F79DAE"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145.00</w:t>
            </w:r>
          </w:p>
        </w:tc>
        <w:tc>
          <w:tcPr>
            <w:tcW w:w="1350" w:type="dxa"/>
            <w:tcBorders>
              <w:top w:val="single" w:sz="8" w:space="0" w:color="AEAEAE"/>
              <w:left w:val="nil"/>
              <w:bottom w:val="single" w:sz="8" w:space="0" w:color="AEAEAE"/>
              <w:right w:val="single" w:sz="8" w:space="0" w:color="E0E0E0"/>
            </w:tcBorders>
            <w:shd w:val="clear" w:color="auto" w:fill="FFFFFF"/>
          </w:tcPr>
          <w:p w14:paraId="00BDC266" w14:textId="051AC838"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0AD783DF" w14:textId="54A8A578"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41771289"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188B6DF6" w14:textId="1EDE66FB"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150.00</w:t>
            </w:r>
          </w:p>
        </w:tc>
        <w:tc>
          <w:tcPr>
            <w:tcW w:w="1350" w:type="dxa"/>
            <w:tcBorders>
              <w:top w:val="single" w:sz="8" w:space="0" w:color="AEAEAE"/>
              <w:left w:val="nil"/>
              <w:bottom w:val="single" w:sz="8" w:space="0" w:color="AEAEAE"/>
              <w:right w:val="single" w:sz="8" w:space="0" w:color="E0E0E0"/>
            </w:tcBorders>
            <w:shd w:val="clear" w:color="auto" w:fill="FFFFFF"/>
          </w:tcPr>
          <w:p w14:paraId="380637C8" w14:textId="6F7FBBC5"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196BD16" w14:textId="214E3DC9"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1D77CF06" w14:textId="77777777" w:rsidTr="0054360C">
        <w:trPr>
          <w:cantSplit/>
        </w:trPr>
        <w:tc>
          <w:tcPr>
            <w:tcW w:w="2070" w:type="dxa"/>
            <w:tcBorders>
              <w:top w:val="single" w:sz="8" w:space="0" w:color="AEAEAE"/>
              <w:left w:val="nil"/>
              <w:bottom w:val="single" w:sz="8" w:space="0" w:color="AEAEAE"/>
              <w:right w:val="nil"/>
            </w:tcBorders>
            <w:shd w:val="clear" w:color="auto" w:fill="E0E0E0"/>
          </w:tcPr>
          <w:p w14:paraId="5211FA67" w14:textId="7F705B5F"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180.00</w:t>
            </w:r>
          </w:p>
        </w:tc>
        <w:tc>
          <w:tcPr>
            <w:tcW w:w="1350" w:type="dxa"/>
            <w:tcBorders>
              <w:top w:val="single" w:sz="8" w:space="0" w:color="AEAEAE"/>
              <w:left w:val="nil"/>
              <w:bottom w:val="single" w:sz="8" w:space="0" w:color="AEAEAE"/>
              <w:right w:val="single" w:sz="8" w:space="0" w:color="E0E0E0"/>
            </w:tcBorders>
            <w:shd w:val="clear" w:color="auto" w:fill="FFFFFF"/>
          </w:tcPr>
          <w:p w14:paraId="16C01976" w14:textId="125373F3"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14:paraId="629D87C0" w14:textId="468C8C8B"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0.0</w:t>
            </w:r>
          </w:p>
        </w:tc>
      </w:tr>
      <w:tr w:rsidR="00EE3186" w:rsidRPr="009F779C" w14:paraId="1240970F" w14:textId="77777777" w:rsidTr="0054360C">
        <w:trPr>
          <w:cantSplit/>
        </w:trPr>
        <w:tc>
          <w:tcPr>
            <w:tcW w:w="2070" w:type="dxa"/>
            <w:tcBorders>
              <w:top w:val="single" w:sz="8" w:space="0" w:color="AEAEAE"/>
              <w:left w:val="nil"/>
              <w:bottom w:val="single" w:sz="4" w:space="0" w:color="auto"/>
              <w:right w:val="nil"/>
            </w:tcBorders>
            <w:shd w:val="clear" w:color="auto" w:fill="E0E0E0"/>
          </w:tcPr>
          <w:p w14:paraId="0318194A" w14:textId="2B7C6055"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المجموع</w:t>
            </w:r>
          </w:p>
        </w:tc>
        <w:tc>
          <w:tcPr>
            <w:tcW w:w="1350" w:type="dxa"/>
            <w:tcBorders>
              <w:top w:val="single" w:sz="8" w:space="0" w:color="AEAEAE"/>
              <w:left w:val="nil"/>
              <w:bottom w:val="single" w:sz="4" w:space="0" w:color="auto"/>
              <w:right w:val="single" w:sz="8" w:space="0" w:color="E0E0E0"/>
            </w:tcBorders>
            <w:shd w:val="clear" w:color="auto" w:fill="FFFFFF"/>
          </w:tcPr>
          <w:p w14:paraId="4E8EE4A4" w14:textId="4B4A0C58"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16777</w:t>
            </w:r>
          </w:p>
        </w:tc>
        <w:tc>
          <w:tcPr>
            <w:tcW w:w="1260" w:type="dxa"/>
            <w:tcBorders>
              <w:top w:val="single" w:sz="8" w:space="0" w:color="AEAEAE"/>
              <w:left w:val="single" w:sz="8" w:space="0" w:color="E0E0E0"/>
              <w:bottom w:val="single" w:sz="4" w:space="0" w:color="auto"/>
              <w:right w:val="single" w:sz="8" w:space="0" w:color="E0E0E0"/>
            </w:tcBorders>
            <w:shd w:val="clear" w:color="auto" w:fill="FFFFFF"/>
          </w:tcPr>
          <w:p w14:paraId="5AE644FA" w14:textId="7BD33F82" w:rsidR="00EE3186" w:rsidRPr="009F779C" w:rsidRDefault="00EE3186"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100.0</w:t>
            </w:r>
          </w:p>
        </w:tc>
      </w:tr>
    </w:tbl>
    <w:p w14:paraId="17D66D80" w14:textId="77777777" w:rsidR="00A85BC2" w:rsidRPr="009F779C" w:rsidRDefault="00A85BC2" w:rsidP="009F779C">
      <w:pPr>
        <w:bidi/>
        <w:spacing w:after="200" w:line="276" w:lineRule="auto"/>
        <w:jc w:val="both"/>
        <w:rPr>
          <w:rFonts w:ascii="Sakkal Majalla" w:hAnsi="Sakkal Majalla" w:cs="Sakkal Majalla"/>
          <w:b/>
          <w:color w:val="000000"/>
          <w:szCs w:val="24"/>
          <w:lang w:bidi="ne-NP"/>
        </w:rPr>
      </w:pPr>
    </w:p>
    <w:p w14:paraId="386C5E45" w14:textId="227386BB" w:rsidR="00EA2943" w:rsidRPr="009F779C" w:rsidRDefault="00A85BC2" w:rsidP="009838CE">
      <w:pPr>
        <w:pStyle w:val="ListParagraph"/>
        <w:numPr>
          <w:ilvl w:val="0"/>
          <w:numId w:val="8"/>
        </w:numPr>
        <w:bidi/>
        <w:spacing w:after="200" w:line="276" w:lineRule="auto"/>
        <w:jc w:val="both"/>
        <w:rPr>
          <w:rFonts w:ascii="Sakkal Majalla" w:hAnsi="Sakkal Majalla" w:cs="Sakkal Majalla"/>
          <w:b/>
          <w:color w:val="000000"/>
          <w:szCs w:val="24"/>
          <w:lang w:bidi="ne-NP"/>
        </w:rPr>
      </w:pPr>
      <w:r w:rsidRPr="009F779C">
        <w:rPr>
          <w:rFonts w:ascii="Sakkal Majalla" w:hAnsi="Sakkal Majalla" w:cs="Sakkal Majalla"/>
          <w:szCs w:val="24"/>
          <w:rtl/>
          <w:lang w:eastAsia="ar"/>
        </w:rPr>
        <w:t xml:space="preserve">يوضح الشكل 1 (أدناه) توزيع الدرجات بدءاً من الدرجة 3 ويقدم نقاط فصل على طول التسلسل لإنشاء أربع فئات – بلا إعاقة، إعاقة خفيفة، إعاقة متوسطة، إعاقة شديدة. وكما هو ملحوظ، كانت الخطوة الأولى في إنشاء مؤشر شدّة الإعاقة هي إنشاء تسلسل متصل من درجات الشدة.  يعتمد التوزيع أعلاه لدرجة الشدة-تسلسل الشدّة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[الجدول 6] على عدد محدود من فئات الردود المنفصلة (</w:t>
      </w:r>
      <w:r w:rsidRPr="009F779C">
        <w:rPr>
          <w:rFonts w:ascii="Sakkal Majalla" w:hAnsi="Sakkal Majalla" w:cs="Sakkal Majalla"/>
          <w:i/>
          <w:iCs/>
          <w:szCs w:val="24"/>
          <w:rtl/>
          <w:lang w:eastAsia="ar"/>
        </w:rPr>
        <w:t>لا صعوبة، بعض الصعوبة، صعوبة كبيرة، عدم القدرة إطلاقاً</w:t>
      </w:r>
      <w:r w:rsidRPr="009F779C">
        <w:rPr>
          <w:rFonts w:ascii="Sakkal Majalla" w:hAnsi="Sakkal Majalla" w:cs="Sakkal Majalla"/>
          <w:szCs w:val="24"/>
          <w:rtl/>
          <w:lang w:eastAsia="ar"/>
        </w:rPr>
        <w:t>) المسجلة في الأسئلة الستة التي تنعكس في توزيع الدرجات. يمكن استخدام الدرجات على هذه التسلسل كمتغير مستمر في التحليلات، ولكن التسلسل يمكن تصنيفه كذلك للاستخدام في الجداول ومن أجل التفصيل. اختيرت نقاط الفصل الخاصة بمؤشر الشدّة الفئوي بناءً على هذا التسلسل المستمر [درجة الشدة-فئة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على طول التوزيع لإنشاء فئات تكون متجانسة قدر الإمكان فيما يتعلق بالمخاطر المرتبطة بقيود الأداء الوظيفي. نظراً لعدم وجود معيار ذهبي خارجي لتوجيه تحديد الفئات، فقد استند اختيار نقاط الفصل على شكل التوزيع وفهم المخاطر المرتبطة بتوليفات مستويات أداء الوظائف في المجالات المتنوعة. </w:t>
      </w:r>
    </w:p>
    <w:p w14:paraId="5E9D81F0" w14:textId="77777777" w:rsidR="00DD7F18" w:rsidRPr="009F779C" w:rsidRDefault="00DD7F18" w:rsidP="009F779C">
      <w:pPr>
        <w:bidi/>
        <w:spacing w:after="200" w:line="276" w:lineRule="auto"/>
        <w:jc w:val="both"/>
        <w:rPr>
          <w:rFonts w:ascii="Sakkal Majalla" w:hAnsi="Sakkal Majalla" w:cs="Sakkal Majalla"/>
          <w:b/>
          <w:color w:val="000000"/>
          <w:szCs w:val="24"/>
          <w:lang w:bidi="ne-NP"/>
        </w:rPr>
      </w:pPr>
      <w:r w:rsidRPr="009F779C">
        <w:rPr>
          <w:rFonts w:ascii="Sakkal Majalla" w:hAnsi="Sakkal Majalla" w:cs="Sakkal Majalla"/>
          <w:b/>
          <w:bCs/>
          <w:szCs w:val="24"/>
          <w:rtl/>
          <w:lang w:eastAsia="ar"/>
        </w:rPr>
        <w:br w:type="page"/>
      </w:r>
    </w:p>
    <w:p w14:paraId="654B5148" w14:textId="0C37CC32" w:rsidR="00F4360D" w:rsidRPr="009F779C" w:rsidRDefault="00D552A2" w:rsidP="009F779C">
      <w:pPr>
        <w:bidi/>
        <w:spacing w:after="200" w:line="276" w:lineRule="auto"/>
        <w:jc w:val="both"/>
        <w:rPr>
          <w:rFonts w:ascii="Sakkal Majalla" w:hAnsi="Sakkal Majalla" w:cs="Sakkal Majalla"/>
          <w:color w:val="000000"/>
          <w:szCs w:val="24"/>
          <w:lang w:bidi="ne-NP"/>
        </w:rPr>
      </w:pPr>
      <w:r w:rsidRPr="009F779C">
        <w:rPr>
          <w:rFonts w:ascii="Sakkal Majalla" w:hAnsi="Sakkal Majalla" w:cs="Sakkal Majalla"/>
          <w:b/>
          <w:bCs/>
          <w:szCs w:val="24"/>
          <w:rtl/>
          <w:lang w:eastAsia="ar"/>
        </w:rPr>
        <w:lastRenderedPageBreak/>
        <w:t xml:space="preserve">الشكل 1: </w:t>
      </w:r>
      <w:r w:rsidRPr="009F779C">
        <w:rPr>
          <w:rFonts w:ascii="Sakkal Majalla" w:hAnsi="Sakkal Majalla" w:cs="Sakkal Majalla"/>
          <w:szCs w:val="24"/>
          <w:rtl/>
          <w:lang w:eastAsia="ar"/>
        </w:rPr>
        <w:t>تسلسل الوظائف - توزيع درجة الشدة-تسلسل الشدّة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ونقاط الفصل على درجات مؤشر الشدّة [درجة الشدة-تسلسل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&gt;=</w:t>
      </w:r>
      <w:commentRangeStart w:id="0"/>
      <w:r w:rsidRPr="009F779C">
        <w:rPr>
          <w:rFonts w:ascii="Sakkal Majalla" w:hAnsi="Sakkal Majalla" w:cs="Sakkal Majalla"/>
          <w:szCs w:val="24"/>
          <w:rtl/>
          <w:lang w:eastAsia="ar"/>
        </w:rPr>
        <w:t>3</w:t>
      </w:r>
      <w:commentRangeEnd w:id="0"/>
      <w:r w:rsidR="000A0DF1">
        <w:rPr>
          <w:rStyle w:val="CommentReference"/>
        </w:rPr>
        <w:commentReference w:id="0"/>
      </w:r>
      <w:r w:rsidRPr="009F779C">
        <w:rPr>
          <w:rFonts w:ascii="Sakkal Majalla" w:hAnsi="Sakkal Majalla" w:cs="Sakkal Majalla"/>
          <w:szCs w:val="24"/>
          <w:rtl/>
          <w:lang w:eastAsia="ar"/>
        </w:rPr>
        <w:t>*</w:t>
      </w:r>
    </w:p>
    <w:p w14:paraId="777F5CB4" w14:textId="720FDAD7" w:rsidR="007C18E2" w:rsidRPr="009F779C" w:rsidRDefault="00605956" w:rsidP="009F779C">
      <w:pPr>
        <w:bidi/>
        <w:spacing w:after="200" w:line="276" w:lineRule="auto"/>
        <w:jc w:val="both"/>
        <w:rPr>
          <w:rFonts w:ascii="Sakkal Majalla" w:hAnsi="Sakkal Majalla" w:cs="Sakkal Majalla"/>
          <w:color w:val="000000"/>
          <w:szCs w:val="24"/>
          <w:lang w:bidi="ne-NP"/>
        </w:rPr>
      </w:pPr>
      <w:r w:rsidRPr="009F779C">
        <w:rPr>
          <w:rFonts w:ascii="Sakkal Majalla" w:hAnsi="Sakkal Majalla" w:cs="Sakkal Majalla"/>
          <w:noProof/>
          <w:szCs w:val="24"/>
          <w:rtl/>
          <w:lang w:val="en-GB" w:eastAsia="en-GB"/>
        </w:rPr>
        <mc:AlternateContent>
          <mc:Choice Requires="wps">
            <w:drawing>
              <wp:anchor distT="0" distB="0" distL="114300" distR="114300" simplePos="0" relativeHeight="251679744" behindDoc="0" locked="0" layoutInCell="1" allowOverlap="1" wp14:anchorId="7D42A714" wp14:editId="17126191">
                <wp:simplePos x="0" y="0"/>
                <wp:positionH relativeFrom="column">
                  <wp:posOffset>3277743</wp:posOffset>
                </wp:positionH>
                <wp:positionV relativeFrom="paragraph">
                  <wp:posOffset>1310310</wp:posOffset>
                </wp:positionV>
                <wp:extent cx="914400" cy="32258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914400" cy="322580"/>
                        </a:xfrm>
                        <a:prstGeom prst="rect">
                          <a:avLst/>
                        </a:prstGeom>
                        <a:solidFill>
                          <a:schemeClr val="lt1"/>
                        </a:solidFill>
                        <a:ln w="6350">
                          <a:noFill/>
                        </a:ln>
                      </wps:spPr>
                      <wps:txbx>
                        <w:txbxContent>
                          <w:p w14:paraId="2E6533F8" w14:textId="337797ED" w:rsidR="009F779C" w:rsidRPr="00B950CC" w:rsidRDefault="009F779C" w:rsidP="00D552A2">
                            <w:pPr>
                              <w:bidi/>
                              <w:rPr>
                                <w:rFonts w:ascii="Sakkal Majalla" w:hAnsi="Sakkal Majalla" w:cs="Sakkal Majalla"/>
                                <w:b/>
                                <w:color w:val="FF0000"/>
                                <w:szCs w:val="24"/>
                              </w:rPr>
                            </w:pPr>
                            <w:r w:rsidRPr="00B950CC">
                              <w:rPr>
                                <w:rFonts w:ascii="Sakkal Majalla" w:hAnsi="Sakkal Majalla" w:cs="Sakkal Majalla"/>
                                <w:b/>
                                <w:bCs/>
                                <w:color w:val="FF0000"/>
                                <w:rtl/>
                                <w:lang w:eastAsia="ar"/>
                              </w:rPr>
                              <w:t>إعاقة شديدة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42A714" id="_x0000_t202" coordsize="21600,21600" o:spt="202" path="m,l,21600r21600,l21600,xe">
                <v:stroke joinstyle="miter"/>
                <v:path gradientshapeok="t" o:connecttype="rect"/>
              </v:shapetype>
              <v:shape id="Text Box 22" o:spid="_x0000_s1026" type="#_x0000_t202" style="position:absolute;left:0;text-align:left;margin-left:258.1pt;margin-top:103.15pt;width:1in;height:25.4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" fillcolor="white [3201]" stroked="f" strokeweight=".5pt">
                <v:textbox>
                  <w:txbxContent>
                    <w:p w14:paraId="2E6533F8" w14:textId="337797ED" w:rsidR="009F779C" w:rsidRPr="00B950CC" w:rsidRDefault="009F779C" w:rsidP="00D552A2">
                      <w:pPr>
                        <w:bidi/>
                        <w:rPr>
                          <w:rFonts w:ascii="Sakkal Majalla" w:hAnsi="Sakkal Majalla" w:cs="Sakkal Majalla"/>
                          <w:b/>
                          <w:color w:val="FF0000"/>
                          <w:szCs w:val="24"/>
                        </w:rPr>
                      </w:pPr>
                      <w:r w:rsidRPr="00B950CC">
                        <w:rPr>
                          <w:rFonts w:ascii="Sakkal Majalla" w:hAnsi="Sakkal Majalla" w:cs="Sakkal Majalla"/>
                          <w:b/>
                          <w:bCs/>
                          <w:color w:val="FF0000"/>
                          <w:rtl/>
                          <w:lang w:eastAsia="ar"/>
                        </w:rPr>
                        <w:t>إعاقة شديدة</w:t>
                      </w:r>
                    </w:p>
                  </w:txbxContent>
                </v:textbox>
              </v:shape>
            </w:pict>
          </mc:Fallback>
        </mc:AlternateContent>
      </w:r>
      <w:r w:rsidRPr="009F779C">
        <w:rPr>
          <w:rFonts w:ascii="Sakkal Majalla" w:hAnsi="Sakkal Majalla" w:cs="Sakkal Majalla"/>
          <w:noProof/>
          <w:szCs w:val="24"/>
          <w:rtl/>
          <w:lang w:val="en-GB" w:eastAsia="en-GB"/>
        </w:rPr>
        <mc:AlternateContent>
          <mc:Choice Requires="wps">
            <w:drawing>
              <wp:anchor distT="0" distB="0" distL="114300" distR="114300" simplePos="0" relativeHeight="251685888" behindDoc="0" locked="0" layoutInCell="1" allowOverlap="1" wp14:anchorId="4DB863FA" wp14:editId="29559030">
                <wp:simplePos x="0" y="0"/>
                <wp:positionH relativeFrom="column">
                  <wp:posOffset>2537460</wp:posOffset>
                </wp:positionH>
                <wp:positionV relativeFrom="paragraph">
                  <wp:posOffset>3428431</wp:posOffset>
                </wp:positionV>
                <wp:extent cx="914400" cy="291662"/>
                <wp:effectExtent l="0" t="0" r="15240" b="13335"/>
                <wp:wrapNone/>
                <wp:docPr id="2" name="Text Box 2"/>
                <wp:cNvGraphicFramePr/>
                <a:graphic xmlns:a="http://schemas.openxmlformats.org/drawingml/2006/main">
                  <a:graphicData uri="http://schemas.microsoft.com/office/word/2010/wordprocessingShape">
                    <wps:wsp>
                      <wps:cNvSpPr txBox="1"/>
                      <wps:spPr>
                        <a:xfrm>
                          <a:off x="0" y="0"/>
                          <a:ext cx="914400" cy="291662"/>
                        </a:xfrm>
                        <a:prstGeom prst="rect">
                          <a:avLst/>
                        </a:prstGeom>
                        <a:solidFill>
                          <a:schemeClr val="lt1"/>
                        </a:solidFill>
                        <a:ln w="6350">
                          <a:solidFill>
                            <a:schemeClr val="bg1"/>
                          </a:solidFill>
                        </a:ln>
                      </wps:spPr>
                      <wps:txbx>
                        <w:txbxContent>
                          <w:p w14:paraId="7D943F69" w14:textId="31CBABD6" w:rsidR="009F779C" w:rsidRPr="00605956" w:rsidRDefault="009F779C">
                            <w:pPr>
                              <w:bidi/>
                              <w:rPr>
                                <w:rFonts w:ascii="Verdana" w:hAnsi="Verdana"/>
                                <w:b/>
                                <w:sz w:val="16"/>
                                <w:szCs w:val="16"/>
                              </w:rPr>
                            </w:pPr>
                            <w:r>
                              <w:rPr>
                                <w:b/>
                                <w:bCs/>
                                <w:sz w:val="16"/>
                                <w:szCs w:val="16"/>
                                <w:rtl/>
                                <w:lang w:eastAsia="ar"/>
                              </w:rPr>
                              <w:t xml:space="preserve">درجة الشدة-تسلسل الشدة </w:t>
                            </w:r>
                            <w:r>
                              <w:rPr>
                                <w:b/>
                                <w:bCs/>
                                <w:sz w:val="16"/>
                                <w:szCs w:val="16"/>
                                <w:lang w:eastAsia="ar" w:bidi="en-US"/>
                              </w:rPr>
                              <w:t>SS-SCo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863FA" id="Text Box 2" o:spid="_x0000_s1027" type="#_x0000_t202" style="position:absolute;left:0;text-align:left;margin-left:199.8pt;margin-top:269.95pt;width:1in;height:22.9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" fillcolor="white [3201]" strokecolor="white [3212]" strokeweight=".5pt">
                <v:textbox>
                  <w:txbxContent>
                    <w:p w14:paraId="7D943F69" w14:textId="31CBABD6" w:rsidR="009F779C" w:rsidRPr="00605956" w:rsidRDefault="009F779C">
                      <w:pPr>
                        <w:bidi/>
                        <w:rPr>
                          <w:rFonts w:ascii="Verdana" w:hAnsi="Verdana"/>
                          <w:b/>
                          <w:sz w:val="16"/>
                          <w:szCs w:val="16"/>
                        </w:rPr>
                      </w:pPr>
                      <w:r>
                        <w:rPr>
                          <w:b/>
                          <w:bCs/>
                          <w:sz w:val="16"/>
                          <w:szCs w:val="16"/>
                          <w:rtl/>
                          <w:lang w:eastAsia="ar"/>
                        </w:rPr>
                        <w:t xml:space="preserve">درجة الشدة-تسلسل الشدة </w:t>
                      </w:r>
                      <w:r>
                        <w:rPr>
                          <w:b/>
                          <w:bCs/>
                          <w:sz w:val="16"/>
                          <w:szCs w:val="16"/>
                          <w:lang w:eastAsia="ar" w:bidi="en-US"/>
                        </w:rPr>
                        <w:t>SS-SCo</w:t>
                      </w:r>
                    </w:p>
                  </w:txbxContent>
                </v:textbox>
              </v:shape>
            </w:pict>
          </mc:Fallback>
        </mc:AlternateContent>
      </w:r>
      <w:r w:rsidRPr="009F779C">
        <w:rPr>
          <w:rFonts w:ascii="Sakkal Majalla" w:hAnsi="Sakkal Majalla" w:cs="Sakkal Majalla"/>
          <w:noProof/>
          <w:szCs w:val="24"/>
          <w:rtl/>
          <w:lang w:val="en-GB" w:eastAsia="en-GB"/>
        </w:rPr>
        <mc:AlternateContent>
          <mc:Choice Requires="wps">
            <w:drawing>
              <wp:anchor distT="0" distB="0" distL="114300" distR="114300" simplePos="0" relativeHeight="251673600" behindDoc="0" locked="0" layoutInCell="1" allowOverlap="1" wp14:anchorId="558B2250" wp14:editId="07A330C0">
                <wp:simplePos x="0" y="0"/>
                <wp:positionH relativeFrom="column">
                  <wp:posOffset>4146331</wp:posOffset>
                </wp:positionH>
                <wp:positionV relativeFrom="paragraph">
                  <wp:posOffset>407823</wp:posOffset>
                </wp:positionV>
                <wp:extent cx="2132199" cy="1076325"/>
                <wp:effectExtent l="0" t="0" r="0" b="0"/>
                <wp:wrapNone/>
                <wp:docPr id="18" name="TextBox 8"/>
                <wp:cNvGraphicFramePr/>
                <a:graphic xmlns:a="http://schemas.openxmlformats.org/drawingml/2006/main">
                  <a:graphicData uri="http://schemas.microsoft.com/office/word/2010/wordprocessingShape">
                    <wps:wsp>
                      <wps:cNvSpPr txBox="1"/>
                      <wps:spPr>
                        <a:xfrm>
                          <a:off x="0" y="0"/>
                          <a:ext cx="2132199" cy="1076325"/>
                        </a:xfrm>
                        <a:prstGeom prst="rect">
                          <a:avLst/>
                        </a:prstGeom>
                        <a:noFill/>
                      </wps:spPr>
                      <wps:txbx>
                        <w:txbxContent>
                          <w:p w14:paraId="5C8608F8" w14:textId="2F210CCF"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color w:val="000000" w:themeColor="text1"/>
                                <w:kern w:val="24"/>
                                <w:sz w:val="16"/>
                                <w:szCs w:val="16"/>
                              </w:rPr>
                            </w:pPr>
                            <w:r w:rsidRPr="00B950CC">
                              <w:rPr>
                                <w:rFonts w:ascii="Sakkal Majalla" w:hAnsi="Sakkal Majalla" w:cs="Sakkal Majalla"/>
                                <w:kern w:val="24"/>
                                <w:sz w:val="16"/>
                                <w:szCs w:val="16"/>
                                <w:rtl/>
                                <w:lang w:eastAsia="ar"/>
                              </w:rPr>
                              <w:t xml:space="preserve">* </w:t>
                            </w:r>
                            <w:r w:rsidRPr="00B950CC">
                              <w:rPr>
                                <w:rFonts w:ascii="Sakkal Majalla" w:hAnsi="Sakkal Majalla" w:cs="Sakkal Majalla"/>
                                <w:color w:val="C00000"/>
                                <w:kern w:val="24"/>
                                <w:sz w:val="16"/>
                                <w:szCs w:val="16"/>
                                <w:rtl/>
                                <w:lang w:eastAsia="ar"/>
                              </w:rPr>
                              <w:t xml:space="preserve">الدرجات &lt;3 غير مدرجة في </w:t>
                            </w:r>
                            <w:r w:rsidR="00962C25" w:rsidRPr="00B950CC">
                              <w:rPr>
                                <w:rFonts w:ascii="Sakkal Majalla" w:hAnsi="Sakkal Majalla" w:cs="Sakkal Majalla"/>
                                <w:color w:val="C00000"/>
                                <w:kern w:val="24"/>
                                <w:sz w:val="16"/>
                                <w:szCs w:val="16"/>
                                <w:rtl/>
                                <w:lang w:eastAsia="ar"/>
                              </w:rPr>
                              <w:t xml:space="preserve">الشكل </w:t>
                            </w:r>
                            <w:r w:rsidR="00962C25" w:rsidRPr="00B950CC">
                              <w:rPr>
                                <w:rFonts w:ascii="Sakkal Majalla" w:hAnsi="Sakkal Majalla" w:cs="Sakkal Majalla"/>
                                <w:kern w:val="24"/>
                                <w:sz w:val="16"/>
                                <w:szCs w:val="16"/>
                                <w:rtl/>
                                <w:lang w:eastAsia="ar"/>
                              </w:rPr>
                              <w:t>1</w:t>
                            </w:r>
                            <w:r w:rsidRPr="00B950CC">
                              <w:rPr>
                                <w:rFonts w:ascii="Sakkal Majalla" w:hAnsi="Sakkal Majalla" w:cs="Sakkal Majalla"/>
                                <w:kern w:val="24"/>
                                <w:sz w:val="16"/>
                                <w:szCs w:val="16"/>
                                <w:rtl/>
                                <w:lang w:eastAsia="ar"/>
                              </w:rPr>
                              <w:t>:</w:t>
                            </w:r>
                          </w:p>
                          <w:p w14:paraId="5292938A" w14:textId="7AC997CB"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83.8% من العيّنة درجتين أو أقل</w:t>
                            </w:r>
                          </w:p>
                          <w:p w14:paraId="5C330560" w14:textId="5EA36BE6"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55.2% الدرجة 0 - وصُنِّفوا تحت فئة </w:t>
                            </w:r>
                            <w:r w:rsidRPr="00B950CC">
                              <w:rPr>
                                <w:rFonts w:ascii="Sakkal Majalla" w:hAnsi="Sakkal Majalla" w:cs="Sakkal Majalla"/>
                                <w:b/>
                                <w:bCs/>
                                <w:color w:val="00B050"/>
                                <w:kern w:val="24"/>
                                <w:sz w:val="16"/>
                                <w:szCs w:val="16"/>
                                <w:rtl/>
                                <w:lang w:eastAsia="ar"/>
                              </w:rPr>
                              <w:t>لا إعاقة</w:t>
                            </w:r>
                          </w:p>
                          <w:p w14:paraId="2C621176" w14:textId="3B9F76BA"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20.5% الدرجة 1 - وصُنِّفوا تحت فئة </w:t>
                            </w:r>
                            <w:r w:rsidRPr="00B950CC">
                              <w:rPr>
                                <w:rFonts w:ascii="Sakkal Majalla" w:hAnsi="Sakkal Majalla" w:cs="Sakkal Majalla"/>
                                <w:b/>
                                <w:bCs/>
                                <w:color w:val="0070C0"/>
                                <w:kern w:val="24"/>
                                <w:sz w:val="16"/>
                                <w:szCs w:val="16"/>
                                <w:rtl/>
                                <w:lang w:eastAsia="ar"/>
                              </w:rPr>
                              <w:t>إعاقة خفيفة</w:t>
                            </w:r>
                          </w:p>
                          <w:p w14:paraId="4944B0B0" w14:textId="3012080F"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8.2% الدرجة 2 - وصُنِّفوا تحت فئة </w:t>
                            </w:r>
                            <w:r w:rsidRPr="00B950CC">
                              <w:rPr>
                                <w:rFonts w:ascii="Sakkal Majalla" w:hAnsi="Sakkal Majalla" w:cs="Sakkal Majalla"/>
                                <w:b/>
                                <w:bCs/>
                                <w:color w:val="0070C0"/>
                                <w:kern w:val="24"/>
                                <w:sz w:val="16"/>
                                <w:szCs w:val="16"/>
                                <w:rtl/>
                                <w:lang w:eastAsia="ar"/>
                              </w:rPr>
                              <w:t>إعاقة خفيفة</w:t>
                            </w:r>
                          </w:p>
                        </w:txbxContent>
                      </wps:txbx>
                      <wps:bodyPr wrap="square">
                        <a:spAutoFit/>
                      </wps:bodyPr>
                    </wps:wsp>
                  </a:graphicData>
                </a:graphic>
                <wp14:sizeRelH relativeFrom="margin">
                  <wp14:pctWidth>0</wp14:pctWidth>
                </wp14:sizeRelH>
              </wp:anchor>
            </w:drawing>
          </mc:Choice>
          <mc:Fallback>
            <w:pict>
              <v:shape w14:anchorId="558B2250" id="TextBox 8" o:spid="_x0000_s1028" type="#_x0000_t202" style="position:absolute;left:0;text-align:left;margin-left:326.5pt;margin-top:32.1pt;width:167.9pt;height:8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" filled="f" stroked="f">
                <v:textbox style="mso-fit-shape-to-text:t">
                  <w:txbxContent>
                    <w:p w14:paraId="5C8608F8" w14:textId="2F210CCF"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color w:val="000000" w:themeColor="text1"/>
                          <w:kern w:val="24"/>
                          <w:sz w:val="16"/>
                          <w:szCs w:val="16"/>
                        </w:rPr>
                      </w:pPr>
                      <w:r w:rsidRPr="00B950CC">
                        <w:rPr>
                          <w:rFonts w:ascii="Sakkal Majalla" w:hAnsi="Sakkal Majalla" w:cs="Sakkal Majalla"/>
                          <w:kern w:val="24"/>
                          <w:sz w:val="16"/>
                          <w:szCs w:val="16"/>
                          <w:rtl/>
                          <w:lang w:eastAsia="ar"/>
                        </w:rPr>
                        <w:t xml:space="preserve">* </w:t>
                      </w:r>
                      <w:r w:rsidRPr="00B950CC">
                        <w:rPr>
                          <w:rFonts w:ascii="Sakkal Majalla" w:hAnsi="Sakkal Majalla" w:cs="Sakkal Majalla"/>
                          <w:color w:val="C00000"/>
                          <w:kern w:val="24"/>
                          <w:sz w:val="16"/>
                          <w:szCs w:val="16"/>
                          <w:rtl/>
                          <w:lang w:eastAsia="ar"/>
                        </w:rPr>
                        <w:t xml:space="preserve">الدرجات &lt;3 غير مدرجة في </w:t>
                      </w:r>
                      <w:r w:rsidR="00962C25" w:rsidRPr="00B950CC">
                        <w:rPr>
                          <w:rFonts w:ascii="Sakkal Majalla" w:hAnsi="Sakkal Majalla" w:cs="Sakkal Majalla"/>
                          <w:color w:val="C00000"/>
                          <w:kern w:val="24"/>
                          <w:sz w:val="16"/>
                          <w:szCs w:val="16"/>
                          <w:rtl/>
                          <w:lang w:eastAsia="ar"/>
                        </w:rPr>
                        <w:t xml:space="preserve">الشكل </w:t>
                      </w:r>
                      <w:r w:rsidR="00962C25" w:rsidRPr="00B950CC">
                        <w:rPr>
                          <w:rFonts w:ascii="Sakkal Majalla" w:hAnsi="Sakkal Majalla" w:cs="Sakkal Majalla"/>
                          <w:kern w:val="24"/>
                          <w:sz w:val="16"/>
                          <w:szCs w:val="16"/>
                          <w:rtl/>
                          <w:lang w:eastAsia="ar"/>
                        </w:rPr>
                        <w:t>1</w:t>
                      </w:r>
                      <w:r w:rsidRPr="00B950CC">
                        <w:rPr>
                          <w:rFonts w:ascii="Sakkal Majalla" w:hAnsi="Sakkal Majalla" w:cs="Sakkal Majalla"/>
                          <w:kern w:val="24"/>
                          <w:sz w:val="16"/>
                          <w:szCs w:val="16"/>
                          <w:rtl/>
                          <w:lang w:eastAsia="ar"/>
                        </w:rPr>
                        <w:t>:</w:t>
                      </w:r>
                    </w:p>
                    <w:p w14:paraId="5292938A" w14:textId="7AC997CB"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83.8% من العيّنة درجتين أو أقل</w:t>
                      </w:r>
                    </w:p>
                    <w:p w14:paraId="5C330560" w14:textId="5EA36BE6"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55.2% الدرجة 0 - وصُنِّفوا تحت فئة </w:t>
                      </w:r>
                      <w:r w:rsidRPr="00B950CC">
                        <w:rPr>
                          <w:rFonts w:ascii="Sakkal Majalla" w:hAnsi="Sakkal Majalla" w:cs="Sakkal Majalla"/>
                          <w:b/>
                          <w:bCs/>
                          <w:color w:val="00B050"/>
                          <w:kern w:val="24"/>
                          <w:sz w:val="16"/>
                          <w:szCs w:val="16"/>
                          <w:rtl/>
                          <w:lang w:eastAsia="ar"/>
                        </w:rPr>
                        <w:t>لا إعاقة</w:t>
                      </w:r>
                    </w:p>
                    <w:p w14:paraId="2C621176" w14:textId="3B9F76BA"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20.5% الدرجة 1 - وصُنِّفوا تحت فئة </w:t>
                      </w:r>
                      <w:r w:rsidRPr="00B950CC">
                        <w:rPr>
                          <w:rFonts w:ascii="Sakkal Majalla" w:hAnsi="Sakkal Majalla" w:cs="Sakkal Majalla"/>
                          <w:b/>
                          <w:bCs/>
                          <w:color w:val="0070C0"/>
                          <w:kern w:val="24"/>
                          <w:sz w:val="16"/>
                          <w:szCs w:val="16"/>
                          <w:rtl/>
                          <w:lang w:eastAsia="ar"/>
                        </w:rPr>
                        <w:t>إعاقة خفيفة</w:t>
                      </w:r>
                    </w:p>
                    <w:p w14:paraId="4944B0B0" w14:textId="3012080F" w:rsidR="009F779C" w:rsidRPr="00B950CC" w:rsidRDefault="009F779C" w:rsidP="00D552A2">
                      <w:pPr>
                        <w:pStyle w:val="NormalWeb"/>
                        <w:kinsoku w:val="0"/>
                        <w:overflowPunct w:val="0"/>
                        <w:bidi/>
                        <w:spacing w:before="0" w:beforeAutospacing="0" w:after="0" w:afterAutospacing="0"/>
                        <w:textAlignment w:val="baseline"/>
                        <w:rPr>
                          <w:rFonts w:ascii="Sakkal Majalla" w:hAnsi="Sakkal Majalla" w:cs="Sakkal Majalla"/>
                          <w:sz w:val="16"/>
                          <w:szCs w:val="16"/>
                        </w:rPr>
                      </w:pPr>
                      <w:r w:rsidRPr="00B950CC">
                        <w:rPr>
                          <w:rFonts w:ascii="Sakkal Majalla" w:hAnsi="Sakkal Majalla" w:cs="Sakkal Majalla"/>
                          <w:kern w:val="24"/>
                          <w:sz w:val="16"/>
                          <w:szCs w:val="16"/>
                          <w:rtl/>
                          <w:lang w:eastAsia="ar"/>
                        </w:rPr>
                        <w:t xml:space="preserve">    حقّق 8.2% الدرجة 2 - وصُنِّفوا تحت فئة </w:t>
                      </w:r>
                      <w:r w:rsidRPr="00B950CC">
                        <w:rPr>
                          <w:rFonts w:ascii="Sakkal Majalla" w:hAnsi="Sakkal Majalla" w:cs="Sakkal Majalla"/>
                          <w:b/>
                          <w:bCs/>
                          <w:color w:val="0070C0"/>
                          <w:kern w:val="24"/>
                          <w:sz w:val="16"/>
                          <w:szCs w:val="16"/>
                          <w:rtl/>
                          <w:lang w:eastAsia="ar"/>
                        </w:rPr>
                        <w:t>إعاقة خفيفة</w:t>
                      </w:r>
                    </w:p>
                  </w:txbxContent>
                </v:textbox>
              </v:shape>
            </w:pict>
          </mc:Fallback>
        </mc:AlternateContent>
      </w:r>
      <w:r w:rsidR="006F2E5F" w:rsidRPr="009F779C">
        <w:rPr>
          <w:rFonts w:ascii="Sakkal Majalla" w:hAnsi="Sakkal Majalla" w:cs="Sakkal Majalla"/>
          <w:noProof/>
          <w:szCs w:val="24"/>
          <w:rtl/>
          <w:lang w:val="en-GB" w:eastAsia="en-GB"/>
        </w:rPr>
        <mc:AlternateContent>
          <mc:Choice Requires="wps">
            <w:drawing>
              <wp:anchor distT="0" distB="0" distL="114300" distR="114300" simplePos="0" relativeHeight="251681792" behindDoc="0" locked="0" layoutInCell="1" allowOverlap="1" wp14:anchorId="133FFCEE" wp14:editId="10128643">
                <wp:simplePos x="0" y="0"/>
                <wp:positionH relativeFrom="column">
                  <wp:posOffset>209200</wp:posOffset>
                </wp:positionH>
                <wp:positionV relativeFrom="paragraph">
                  <wp:posOffset>475615</wp:posOffset>
                </wp:positionV>
                <wp:extent cx="914400" cy="322580"/>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914400" cy="322580"/>
                        </a:xfrm>
                        <a:prstGeom prst="rect">
                          <a:avLst/>
                        </a:prstGeom>
                        <a:solidFill>
                          <a:schemeClr val="lt1"/>
                        </a:solidFill>
                        <a:ln w="6350">
                          <a:noFill/>
                        </a:ln>
                      </wps:spPr>
                      <wps:txbx>
                        <w:txbxContent>
                          <w:p w14:paraId="388E5F26" w14:textId="5B617EDB" w:rsidR="009F779C" w:rsidRPr="00B950CC" w:rsidRDefault="009F779C" w:rsidP="00D552A2">
                            <w:pPr>
                              <w:bidi/>
                              <w:rPr>
                                <w:rFonts w:ascii="Sakkal Majalla" w:hAnsi="Sakkal Majalla" w:cs="Sakkal Majalla"/>
                                <w:b/>
                                <w:color w:val="0070C0"/>
                                <w:szCs w:val="24"/>
                              </w:rPr>
                            </w:pPr>
                            <w:r w:rsidRPr="00B950CC">
                              <w:rPr>
                                <w:rFonts w:ascii="Sakkal Majalla" w:hAnsi="Sakkal Majalla" w:cs="Sakkal Majalla"/>
                                <w:b/>
                                <w:bCs/>
                                <w:color w:val="0070C0"/>
                                <w:rtl/>
                                <w:lang w:eastAsia="ar"/>
                              </w:rPr>
                              <w:t>إعاقة خفيفة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FFCEE" id="Text Box 23" o:spid="_x0000_s1029" type="#_x0000_t202" style="position:absolute;left:0;text-align:left;margin-left:16.45pt;margin-top:37.45pt;width:1in;height:25.4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" fillcolor="white [3201]" stroked="f" strokeweight=".5pt">
                <v:textbox>
                  <w:txbxContent>
                    <w:p w14:paraId="388E5F26" w14:textId="5B617EDB" w:rsidR="009F779C" w:rsidRPr="00B950CC" w:rsidRDefault="009F779C" w:rsidP="00D552A2">
                      <w:pPr>
                        <w:bidi/>
                        <w:rPr>
                          <w:rFonts w:ascii="Sakkal Majalla" w:hAnsi="Sakkal Majalla" w:cs="Sakkal Majalla"/>
                          <w:b/>
                          <w:color w:val="0070C0"/>
                          <w:szCs w:val="24"/>
                        </w:rPr>
                      </w:pPr>
                      <w:r w:rsidRPr="00B950CC">
                        <w:rPr>
                          <w:rFonts w:ascii="Sakkal Majalla" w:hAnsi="Sakkal Majalla" w:cs="Sakkal Majalla"/>
                          <w:b/>
                          <w:bCs/>
                          <w:color w:val="0070C0"/>
                          <w:rtl/>
                          <w:lang w:eastAsia="ar"/>
                        </w:rPr>
                        <w:t>إعاقة خفيفة</w:t>
                      </w:r>
                    </w:p>
                  </w:txbxContent>
                </v:textbox>
              </v:shape>
            </w:pict>
          </mc:Fallback>
        </mc:AlternateContent>
      </w:r>
      <w:r w:rsidR="00D552A2" w:rsidRPr="009F779C">
        <w:rPr>
          <w:rFonts w:ascii="Sakkal Majalla" w:hAnsi="Sakkal Majalla" w:cs="Sakkal Majalla"/>
          <w:noProof/>
          <w:szCs w:val="24"/>
          <w:rtl/>
          <w:lang w:val="en-GB" w:eastAsia="en-GB"/>
        </w:rPr>
        <mc:AlternateContent>
          <mc:Choice Requires="wps">
            <w:drawing>
              <wp:anchor distT="0" distB="0" distL="114300" distR="114300" simplePos="0" relativeHeight="251683840" behindDoc="0" locked="0" layoutInCell="1" allowOverlap="1" wp14:anchorId="37A10C3F" wp14:editId="30D18320">
                <wp:simplePos x="0" y="0"/>
                <wp:positionH relativeFrom="column">
                  <wp:posOffset>1266472</wp:posOffset>
                </wp:positionH>
                <wp:positionV relativeFrom="paragraph">
                  <wp:posOffset>912738</wp:posOffset>
                </wp:positionV>
                <wp:extent cx="914400" cy="32258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914400" cy="322580"/>
                        </a:xfrm>
                        <a:prstGeom prst="rect">
                          <a:avLst/>
                        </a:prstGeom>
                        <a:solidFill>
                          <a:schemeClr val="lt1"/>
                        </a:solidFill>
                        <a:ln w="6350">
                          <a:noFill/>
                        </a:ln>
                      </wps:spPr>
                      <wps:txbx>
                        <w:txbxContent>
                          <w:p w14:paraId="78594D89" w14:textId="249380D9" w:rsidR="009F779C" w:rsidRPr="00B950CC" w:rsidRDefault="009F779C" w:rsidP="00D552A2">
                            <w:pPr>
                              <w:bidi/>
                              <w:rPr>
                                <w:rFonts w:ascii="Sakkal Majalla" w:hAnsi="Sakkal Majalla" w:cs="Sakkal Majalla"/>
                                <w:b/>
                                <w:color w:val="F79646" w:themeColor="accent6"/>
                                <w:szCs w:val="24"/>
                              </w:rPr>
                            </w:pPr>
                            <w:r w:rsidRPr="00B950CC">
                              <w:rPr>
                                <w:rFonts w:ascii="Sakkal Majalla" w:hAnsi="Sakkal Majalla" w:cs="Sakkal Majalla"/>
                                <w:b/>
                                <w:bCs/>
                                <w:color w:val="F79646" w:themeColor="accent6"/>
                                <w:rtl/>
                                <w:lang w:eastAsia="ar"/>
                              </w:rPr>
                              <w:t>إعاقة متوسطة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10C3F" id="Text Box 24" o:spid="_x0000_s1030" type="#_x0000_t202" style="position:absolute;left:0;text-align:left;margin-left:99.7pt;margin-top:71.85pt;width:1in;height:25.4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" fillcolor="white [3201]" stroked="f" strokeweight=".5pt">
                <v:textbox>
                  <w:txbxContent>
                    <w:p w14:paraId="78594D89" w14:textId="249380D9" w:rsidR="009F779C" w:rsidRPr="00B950CC" w:rsidRDefault="009F779C" w:rsidP="00D552A2">
                      <w:pPr>
                        <w:bidi/>
                        <w:rPr>
                          <w:rFonts w:ascii="Sakkal Majalla" w:hAnsi="Sakkal Majalla" w:cs="Sakkal Majalla"/>
                          <w:b/>
                          <w:color w:val="F79646" w:themeColor="accent6"/>
                          <w:szCs w:val="24"/>
                        </w:rPr>
                      </w:pPr>
                      <w:r w:rsidRPr="00B950CC">
                        <w:rPr>
                          <w:rFonts w:ascii="Sakkal Majalla" w:hAnsi="Sakkal Majalla" w:cs="Sakkal Majalla"/>
                          <w:b/>
                          <w:bCs/>
                          <w:color w:val="F79646" w:themeColor="accent6"/>
                          <w:rtl/>
                          <w:lang w:eastAsia="ar"/>
                        </w:rPr>
                        <w:t>إعاقة متوسطة</w:t>
                      </w:r>
                    </w:p>
                  </w:txbxContent>
                </v:textbox>
              </v:shape>
            </w:pict>
          </mc:Fallback>
        </mc:AlternateContent>
      </w:r>
      <w:r w:rsidR="00D552A2" w:rsidRPr="009F779C">
        <w:rPr>
          <w:rFonts w:ascii="Sakkal Majalla" w:hAnsi="Sakkal Majalla" w:cs="Sakkal Majalla"/>
          <w:noProof/>
          <w:szCs w:val="24"/>
          <w:rtl/>
          <w:lang w:val="en-GB" w:eastAsia="en-GB"/>
        </w:rPr>
        <mc:AlternateContent>
          <mc:Choice Requires="wps">
            <w:drawing>
              <wp:anchor distT="0" distB="0" distL="114300" distR="114300" simplePos="0" relativeHeight="251677696" behindDoc="0" locked="0" layoutInCell="1" allowOverlap="1" wp14:anchorId="3EDB4CC7" wp14:editId="15B692B7">
                <wp:simplePos x="0" y="0"/>
                <wp:positionH relativeFrom="column">
                  <wp:posOffset>3322435</wp:posOffset>
                </wp:positionH>
                <wp:positionV relativeFrom="paragraph">
                  <wp:posOffset>1353314</wp:posOffset>
                </wp:positionV>
                <wp:extent cx="914400" cy="323033"/>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914400" cy="323033"/>
                        </a:xfrm>
                        <a:prstGeom prst="rect">
                          <a:avLst/>
                        </a:prstGeom>
                        <a:solidFill>
                          <a:schemeClr val="lt1"/>
                        </a:solidFill>
                        <a:ln w="6350">
                          <a:noFill/>
                        </a:ln>
                      </wps:spPr>
                      <wps:txbx>
                        <w:txbxContent>
                          <w:p w14:paraId="69270E5E" w14:textId="154E59DB" w:rsidR="009F779C" w:rsidRPr="00D552A2" w:rsidRDefault="009F779C">
                            <w:pPr>
                              <w:bidi/>
                              <w:rPr>
                                <w:rFonts w:asciiTheme="minorHAnsi" w:hAnsiTheme="minorHAnsi"/>
                                <w:b/>
                                <w:color w:val="0070C0"/>
                                <w:szCs w:val="24"/>
                              </w:rPr>
                            </w:pPr>
                            <w:r w:rsidRPr="00D552A2">
                              <w:rPr>
                                <w:b/>
                                <w:bCs/>
                                <w:color w:val="0070C0"/>
                                <w:rtl/>
                                <w:lang w:eastAsia="ar"/>
                              </w:rPr>
                              <w:t>إعاقة خفيفة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B4CC7" id="Text Box 21" o:spid="_x0000_s1031" type="#_x0000_t202" style="position:absolute;left:0;text-align:left;margin-left:261.6pt;margin-top:106.55pt;width:1in;height:25.4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" fillcolor="white [3201]" stroked="f" strokeweight=".5pt">
                <v:textbox>
                  <w:txbxContent>
                    <w:p w14:paraId="69270E5E" w14:textId="154E59DB" w:rsidR="009F779C" w:rsidRPr="00D552A2" w:rsidRDefault="009F779C">
                      <w:pPr>
                        <w:bidi/>
                        <w:rPr>
                          <w:rFonts w:asciiTheme="minorHAnsi" w:hAnsiTheme="minorHAnsi"/>
                          <w:b/>
                          <w:color w:val="0070C0"/>
                          <w:szCs w:val="24"/>
                        </w:rPr>
                      </w:pPr>
                      <w:r w:rsidRPr="00D552A2">
                        <w:rPr>
                          <w:b/>
                          <w:bCs/>
                          <w:color w:val="0070C0"/>
                          <w:rtl/>
                          <w:lang w:eastAsia="ar"/>
                        </w:rPr>
                        <w:t>إعاقة خفيفة</w:t>
                      </w:r>
                    </w:p>
                  </w:txbxContent>
                </v:textbox>
              </v:shape>
            </w:pict>
          </mc:Fallback>
        </mc:AlternateContent>
      </w:r>
      <w:r w:rsidR="00D552A2" w:rsidRPr="009F779C">
        <w:rPr>
          <w:rFonts w:ascii="Sakkal Majalla" w:hAnsi="Sakkal Majalla" w:cs="Sakkal Majalla"/>
          <w:noProof/>
          <w:szCs w:val="24"/>
          <w:rtl/>
          <w:lang w:val="en-GB" w:eastAsia="en-GB"/>
        </w:rPr>
        <mc:AlternateContent>
          <mc:Choice Requires="wps">
            <w:drawing>
              <wp:anchor distT="0" distB="0" distL="114300" distR="114300" simplePos="0" relativeHeight="251676672" behindDoc="0" locked="0" layoutInCell="1" allowOverlap="1" wp14:anchorId="27923A27" wp14:editId="77F8300B">
                <wp:simplePos x="0" y="0"/>
                <wp:positionH relativeFrom="column">
                  <wp:posOffset>2337712</wp:posOffset>
                </wp:positionH>
                <wp:positionV relativeFrom="paragraph">
                  <wp:posOffset>407670</wp:posOffset>
                </wp:positionV>
                <wp:extent cx="0" cy="2587313"/>
                <wp:effectExtent l="0" t="0" r="12700" b="16510"/>
                <wp:wrapNone/>
                <wp:docPr id="20" name="Straight Connector 20"/>
                <wp:cNvGraphicFramePr/>
                <a:graphic xmlns:a="http://schemas.openxmlformats.org/drawingml/2006/main">
                  <a:graphicData uri="http://schemas.microsoft.com/office/word/2010/wordprocessingShape">
                    <wps:wsp>
                      <wps:cNvCnPr/>
                      <wps:spPr>
                        <a:xfrm flipV="1">
                          <a:off x="0" y="0"/>
                          <a:ext cx="0" cy="2587313"/>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BB3DD" id="Straight Connector 2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05pt,32.1pt" to="184.05pt,2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" strokecolor="black [3213]">
                <v:stroke dashstyle="dash"/>
              </v:line>
            </w:pict>
          </mc:Fallback>
        </mc:AlternateContent>
      </w:r>
      <w:r w:rsidR="00D552A2" w:rsidRPr="009F779C">
        <w:rPr>
          <w:rFonts w:ascii="Sakkal Majalla" w:hAnsi="Sakkal Majalla" w:cs="Sakkal Majalla"/>
          <w:noProof/>
          <w:szCs w:val="24"/>
          <w:rtl/>
          <w:lang w:val="en-GB" w:eastAsia="en-GB"/>
        </w:rPr>
        <mc:AlternateContent>
          <mc:Choice Requires="wps">
            <w:drawing>
              <wp:anchor distT="0" distB="0" distL="114300" distR="114300" simplePos="0" relativeHeight="251674624" behindDoc="0" locked="0" layoutInCell="1" allowOverlap="1" wp14:anchorId="4EFD3DDE" wp14:editId="3B51ABA3">
                <wp:simplePos x="0" y="0"/>
                <wp:positionH relativeFrom="column">
                  <wp:posOffset>1110500</wp:posOffset>
                </wp:positionH>
                <wp:positionV relativeFrom="paragraph">
                  <wp:posOffset>408305</wp:posOffset>
                </wp:positionV>
                <wp:extent cx="0" cy="2587313"/>
                <wp:effectExtent l="0" t="0" r="12700" b="16510"/>
                <wp:wrapNone/>
                <wp:docPr id="19" name="Straight Connector 19"/>
                <wp:cNvGraphicFramePr/>
                <a:graphic xmlns:a="http://schemas.openxmlformats.org/drawingml/2006/main">
                  <a:graphicData uri="http://schemas.microsoft.com/office/word/2010/wordprocessingShape">
                    <wps:wsp>
                      <wps:cNvCnPr/>
                      <wps:spPr>
                        <a:xfrm flipV="1">
                          <a:off x="0" y="0"/>
                          <a:ext cx="0" cy="2587313"/>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C52D9" id="Straight Connector 1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32.15pt" to="87.45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" strokecolor="black [3213]">
                <v:stroke dashstyle="dash"/>
              </v:line>
            </w:pict>
          </mc:Fallback>
        </mc:AlternateContent>
      </w:r>
      <w:r w:rsidR="00D552A2" w:rsidRPr="009F779C">
        <w:rPr>
          <w:rFonts w:ascii="Sakkal Majalla" w:hAnsi="Sakkal Majalla" w:cs="Sakkal Majalla"/>
          <w:noProof/>
          <w:szCs w:val="24"/>
          <w:rtl/>
          <w:lang w:val="en-GB" w:eastAsia="en-GB"/>
        </w:rPr>
        <w:drawing>
          <wp:inline distT="0" distB="0" distL="0" distR="0" wp14:anchorId="65441F7B" wp14:editId="19BE249C">
            <wp:extent cx="6400800"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777615"/>
                    </a:xfrm>
                    <a:prstGeom prst="rect">
                      <a:avLst/>
                    </a:prstGeom>
                  </pic:spPr>
                </pic:pic>
              </a:graphicData>
            </a:graphic>
          </wp:inline>
        </w:drawing>
      </w:r>
    </w:p>
    <w:p w14:paraId="62C5163B" w14:textId="1A403678" w:rsidR="00D53EE5" w:rsidRPr="009F779C" w:rsidRDefault="00D53EE5" w:rsidP="009838CE">
      <w:pPr>
        <w:pStyle w:val="ListParagraph"/>
        <w:numPr>
          <w:ilvl w:val="0"/>
          <w:numId w:val="12"/>
        </w:numPr>
        <w:autoSpaceDE w:val="0"/>
        <w:autoSpaceDN w:val="0"/>
        <w:bidi/>
        <w:adjustRightInd w:val="0"/>
        <w:spacing w:after="0" w:line="276" w:lineRule="auto"/>
        <w:ind w:left="72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 xml:space="preserve">صُنِّف الأفراد الذين يشيرون إلى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في جميع مجالات الأداء الوظيفي الستة تحت فئة </w:t>
      </w:r>
      <w:r w:rsidRPr="009F779C">
        <w:rPr>
          <w:rFonts w:ascii="Sakkal Majalla" w:hAnsi="Sakkal Majalla" w:cs="Sakkal Majalla"/>
          <w:b/>
          <w:bCs/>
          <w:color w:val="00B050"/>
          <w:szCs w:val="24"/>
          <w:rtl/>
          <w:lang w:eastAsia="ar"/>
        </w:rPr>
        <w:t>لا إعاقة</w:t>
      </w:r>
      <w:r w:rsidRPr="009F779C">
        <w:rPr>
          <w:rFonts w:ascii="Sakkal Majalla" w:hAnsi="Sakkal Majalla" w:cs="Sakkal Majalla"/>
          <w:szCs w:val="24"/>
          <w:rtl/>
          <w:lang w:eastAsia="ar"/>
        </w:rPr>
        <w:t xml:space="preserve"> </w:t>
      </w:r>
      <w:r w:rsidRPr="009F779C">
        <w:rPr>
          <w:rStyle w:val="FootnoteReference"/>
          <w:rFonts w:ascii="Sakkal Majalla" w:hAnsi="Sakkal Majalla" w:cs="Sakkal Majalla"/>
          <w:szCs w:val="24"/>
          <w:rtl/>
          <w:lang w:eastAsia="ar"/>
        </w:rPr>
        <w:footnoteReference w:id="6"/>
      </w:r>
      <w:r w:rsidRPr="009F779C">
        <w:rPr>
          <w:rFonts w:ascii="Sakkal Majalla" w:hAnsi="Sakkal Majalla" w:cs="Sakkal Majalla"/>
          <w:szCs w:val="24"/>
          <w:rtl/>
          <w:lang w:eastAsia="ar"/>
        </w:rPr>
        <w:t xml:space="preserve">.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 0.</w:t>
      </w:r>
    </w:p>
    <w:p w14:paraId="3DF2B9FD" w14:textId="6BAE5CFA" w:rsidR="00D53EE5" w:rsidRPr="009F779C" w:rsidRDefault="00D53EE5" w:rsidP="009838CE">
      <w:pPr>
        <w:pStyle w:val="ListParagraph"/>
        <w:numPr>
          <w:ilvl w:val="0"/>
          <w:numId w:val="6"/>
        </w:num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 xml:space="preserve">صُنِّف الأفراد الذين لديهم 1 - 4 مجالات أداء مُرمَّزة تحت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فقط [دون وجود مجالات مُرمَّزة تحت </w:t>
      </w:r>
      <w:r w:rsidRPr="009F779C">
        <w:rPr>
          <w:rFonts w:ascii="Sakkal Majalla" w:hAnsi="Sakkal Majalla" w:cs="Sakkal Majalla"/>
          <w:i/>
          <w:iCs/>
          <w:szCs w:val="24"/>
          <w:rtl/>
          <w:lang w:eastAsia="ar"/>
        </w:rPr>
        <w:t xml:space="preserve">صعوبة كبيرة </w:t>
      </w:r>
      <w:r w:rsidRPr="009F779C">
        <w:rPr>
          <w:rFonts w:ascii="Sakkal Majalla" w:hAnsi="Sakkal Majalla" w:cs="Sakkal Majalla"/>
          <w:szCs w:val="24"/>
          <w:rtl/>
          <w:lang w:eastAsia="ar"/>
        </w:rPr>
        <w:t xml:space="preserve">أو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على أنهم ذوو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 من 1 إلى 4.</w:t>
      </w:r>
    </w:p>
    <w:p w14:paraId="23D5EF9C" w14:textId="6A31C377" w:rsidR="00D53EE5" w:rsidRPr="009F779C" w:rsidRDefault="00D53EE5" w:rsidP="009838CE">
      <w:pPr>
        <w:pStyle w:val="ListParagraph"/>
        <w:numPr>
          <w:ilvl w:val="0"/>
          <w:numId w:val="6"/>
        </w:num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صُنِّف الأفراد الذين لديهم 5 أو 6 مجالات أداء مُرمَّزة تحت</w:t>
      </w:r>
      <w:r w:rsidRPr="009F779C">
        <w:rPr>
          <w:rFonts w:ascii="Sakkal Majalla" w:hAnsi="Sakkal Majalla" w:cs="Sakkal Majalla"/>
          <w:i/>
          <w:iCs/>
          <w:szCs w:val="24"/>
          <w:rtl/>
          <w:lang w:eastAsia="ar"/>
        </w:rPr>
        <w:t xml:space="preserve"> بعض الصعوبة</w:t>
      </w:r>
      <w:r w:rsidRPr="009F779C">
        <w:rPr>
          <w:rFonts w:ascii="Sakkal Majalla" w:hAnsi="Sakkal Majalla" w:cs="Sakkal Majalla"/>
          <w:szCs w:val="24"/>
          <w:rtl/>
          <w:lang w:eastAsia="ar"/>
        </w:rPr>
        <w:t xml:space="preserve"> أو ما يصل إلى 3 مجالات مُرمَّزة تحت</w:t>
      </w:r>
      <w:r w:rsidRPr="009F779C">
        <w:rPr>
          <w:rFonts w:ascii="Sakkal Majalla" w:hAnsi="Sakkal Majalla" w:cs="Sakkal Majalla"/>
          <w:i/>
          <w:iCs/>
          <w:szCs w:val="24"/>
          <w:rtl/>
          <w:lang w:eastAsia="ar"/>
        </w:rPr>
        <w:t xml:space="preserve"> صعوبة كبيرة</w:t>
      </w:r>
      <w:r w:rsidRPr="009F779C">
        <w:rPr>
          <w:rFonts w:ascii="Sakkal Majalla" w:hAnsi="Sakkal Majalla" w:cs="Sakkal Majalla"/>
          <w:szCs w:val="24"/>
          <w:rtl/>
          <w:lang w:eastAsia="ar"/>
        </w:rPr>
        <w:t xml:space="preserve"> [دون وجود مجالات مُرمَّزة تحت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على أنهم ذوو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 من 5 إلى 23.</w:t>
      </w:r>
    </w:p>
    <w:p w14:paraId="6155FF33" w14:textId="0E7BBC3F" w:rsidR="00D53EE5" w:rsidRPr="009F779C" w:rsidRDefault="00D53EE5" w:rsidP="009838CE">
      <w:pPr>
        <w:pStyle w:val="ListParagraph"/>
        <w:numPr>
          <w:ilvl w:val="0"/>
          <w:numId w:val="6"/>
        </w:num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 xml:space="preserve">صُنِّف الأفراد الذين لديهم 4 مجالات أداء أو أكثر مُرمَّزة تحت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أو أي مجال مُرمَّز تحت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 xml:space="preserve"> على أنهم ذوو </w:t>
      </w:r>
      <w:r w:rsidR="00F90756"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xml:space="preserve">.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من 24 إلى 216.</w:t>
      </w:r>
    </w:p>
    <w:p w14:paraId="072FC587" w14:textId="77777777" w:rsidR="00F1077C" w:rsidRPr="009F779C" w:rsidRDefault="00F1077C" w:rsidP="009F779C">
      <w:pPr>
        <w:pStyle w:val="ListParagraph"/>
        <w:autoSpaceDE w:val="0"/>
        <w:autoSpaceDN w:val="0"/>
        <w:bidi/>
        <w:adjustRightInd w:val="0"/>
        <w:spacing w:after="0"/>
        <w:jc w:val="both"/>
        <w:rPr>
          <w:rFonts w:ascii="Sakkal Majalla" w:hAnsi="Sakkal Majalla" w:cs="Sakkal Majalla"/>
          <w:szCs w:val="24"/>
        </w:rPr>
      </w:pPr>
    </w:p>
    <w:p w14:paraId="21CE2195" w14:textId="623B434E" w:rsidR="00F1077C" w:rsidRPr="009F779C" w:rsidRDefault="00F1077C" w:rsidP="009F779C">
      <w:pPr>
        <w:pStyle w:val="ListParagraph"/>
        <w:autoSpaceDE w:val="0"/>
        <w:autoSpaceDN w:val="0"/>
        <w:bidi/>
        <w:adjustRightInd w:val="0"/>
        <w:spacing w:after="0"/>
        <w:ind w:left="360"/>
        <w:jc w:val="both"/>
        <w:rPr>
          <w:rFonts w:ascii="Sakkal Majalla" w:hAnsi="Sakkal Majalla" w:cs="Sakkal Majalla"/>
          <w:szCs w:val="24"/>
        </w:rPr>
      </w:pPr>
      <w:r w:rsidRPr="009F779C">
        <w:rPr>
          <w:rFonts w:ascii="Sakkal Majalla" w:hAnsi="Sakkal Majalla" w:cs="Sakkal Majalla"/>
          <w:szCs w:val="24"/>
          <w:rtl/>
          <w:lang w:eastAsia="ar"/>
        </w:rPr>
        <w:t>[النَّظْم اللغوي للحزمة الإحصائية للعلوم الاجتماعية لحساب مؤشر شدّة الإعاقة [درجة الشدة-فئة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على أساس نقاط الفصل المحددة أعلاه موجودة في الملحق 1د.]</w:t>
      </w:r>
    </w:p>
    <w:p w14:paraId="5876D777" w14:textId="6234C9EB" w:rsidR="00EA2943" w:rsidRPr="009F779C" w:rsidRDefault="00EA2943" w:rsidP="009F779C">
      <w:pPr>
        <w:pStyle w:val="ListParagraph"/>
        <w:autoSpaceDE w:val="0"/>
        <w:autoSpaceDN w:val="0"/>
        <w:bidi/>
        <w:adjustRightInd w:val="0"/>
        <w:spacing w:after="0"/>
        <w:ind w:left="360"/>
        <w:jc w:val="both"/>
        <w:rPr>
          <w:rFonts w:ascii="Sakkal Majalla" w:hAnsi="Sakkal Majalla" w:cs="Sakkal Majalla"/>
          <w:szCs w:val="24"/>
        </w:rPr>
      </w:pPr>
    </w:p>
    <w:p w14:paraId="1E332679" w14:textId="079E8B7B" w:rsidR="00EA2943" w:rsidRPr="009F779C" w:rsidRDefault="00EA2943" w:rsidP="009F779C">
      <w:pPr>
        <w:pStyle w:val="ListParagraph"/>
        <w:autoSpaceDE w:val="0"/>
        <w:autoSpaceDN w:val="0"/>
        <w:bidi/>
        <w:adjustRightInd w:val="0"/>
        <w:spacing w:after="0"/>
        <w:ind w:left="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يبيّن الجدول 7 التوزع التكراري لفئات مؤشر شدّة الإعاقة الجديد [درجة الشدة-فئة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باستخدام هذا المؤشر، فإن 33.2% من السكان يعانون من إعاقة خفيفة، و8.7% لديهم إعاقة متوسطة، و2.9% لديهم إعاقة شديدة.   </w:t>
      </w:r>
    </w:p>
    <w:p w14:paraId="3B2C24F7" w14:textId="16EA4A6F" w:rsidR="00D53EE5" w:rsidRPr="009F779C" w:rsidRDefault="00D53EE5" w:rsidP="009F779C">
      <w:pPr>
        <w:autoSpaceDE w:val="0"/>
        <w:autoSpaceDN w:val="0"/>
        <w:bidi/>
        <w:adjustRightInd w:val="0"/>
        <w:spacing w:after="0"/>
        <w:jc w:val="both"/>
        <w:rPr>
          <w:rFonts w:ascii="Sakkal Majalla" w:hAnsi="Sakkal Majalla" w:cs="Sakkal Majalla"/>
          <w:color w:val="000000"/>
          <w:szCs w:val="24"/>
          <w:lang w:bidi="ne-NP"/>
        </w:rPr>
      </w:pPr>
    </w:p>
    <w:p w14:paraId="04C73ED7" w14:textId="542075B1" w:rsidR="000411B8" w:rsidRPr="009F779C" w:rsidRDefault="000411B8" w:rsidP="009F779C">
      <w:pPr>
        <w:pStyle w:val="ListParagraph"/>
        <w:bidi/>
        <w:spacing w:after="0"/>
        <w:ind w:left="0"/>
        <w:contextualSpacing w:val="0"/>
        <w:jc w:val="both"/>
        <w:rPr>
          <w:rFonts w:ascii="Sakkal Majalla" w:hAnsi="Sakkal Majalla" w:cs="Sakkal Majalla"/>
          <w:szCs w:val="24"/>
        </w:rPr>
      </w:pPr>
      <w:r w:rsidRPr="009F779C">
        <w:rPr>
          <w:rFonts w:ascii="Sakkal Majalla" w:hAnsi="Sakkal Majalla" w:cs="Sakkal Majalla"/>
          <w:b/>
          <w:bCs/>
          <w:szCs w:val="24"/>
          <w:rtl/>
          <w:lang w:eastAsia="ar"/>
        </w:rPr>
        <w:lastRenderedPageBreak/>
        <w:t>الجدول 7:</w:t>
      </w:r>
      <w:r w:rsidRPr="009F779C">
        <w:rPr>
          <w:rFonts w:ascii="Sakkal Majalla" w:hAnsi="Sakkal Majalla" w:cs="Sakkal Majalla"/>
          <w:szCs w:val="24"/>
          <w:rtl/>
          <w:lang w:eastAsia="ar"/>
        </w:rPr>
        <w:t xml:space="preserve"> التوزع التكراري- مؤشر درجة الشدة-فئة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w:t>
      </w:r>
    </w:p>
    <w:p w14:paraId="6AC27F97" w14:textId="2FA45D09" w:rsidR="000411B8" w:rsidRPr="009F779C" w:rsidRDefault="00DD50C3" w:rsidP="009F779C">
      <w:pPr>
        <w:autoSpaceDE w:val="0"/>
        <w:autoSpaceDN w:val="0"/>
        <w:bidi/>
        <w:adjustRightInd w:val="0"/>
        <w:spacing w:after="0"/>
        <w:ind w:left="72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 xml:space="preserve"> </w:t>
      </w:r>
    </w:p>
    <w:tbl>
      <w:tblPr>
        <w:bidiVisual/>
        <w:tblW w:w="50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710"/>
        <w:gridCol w:w="1350"/>
      </w:tblGrid>
      <w:tr w:rsidR="00792EF8" w:rsidRPr="009F779C" w14:paraId="7C739EB1" w14:textId="77777777" w:rsidTr="00E02DA0">
        <w:trPr>
          <w:cantSplit/>
          <w:jc w:val="center"/>
        </w:trPr>
        <w:tc>
          <w:tcPr>
            <w:tcW w:w="1980" w:type="dxa"/>
            <w:tcBorders>
              <w:top w:val="nil"/>
              <w:left w:val="nil"/>
              <w:bottom w:val="single" w:sz="8" w:space="0" w:color="152935"/>
              <w:right w:val="nil"/>
            </w:tcBorders>
            <w:shd w:val="clear" w:color="auto" w:fill="FFFFFF"/>
            <w:vAlign w:val="bottom"/>
          </w:tcPr>
          <w:p w14:paraId="5743716D" w14:textId="6DA7CAEB" w:rsidR="00792EF8" w:rsidRPr="009F779C" w:rsidRDefault="00EC4EF0" w:rsidP="009F779C">
            <w:pPr>
              <w:autoSpaceDE w:val="0"/>
              <w:autoSpaceDN w:val="0"/>
              <w:bidi/>
              <w:adjustRightInd w:val="0"/>
              <w:spacing w:after="0"/>
              <w:jc w:val="both"/>
              <w:rPr>
                <w:rFonts w:ascii="Sakkal Majalla" w:hAnsi="Sakkal Majalla" w:cs="Sakkal Majalla"/>
                <w:b/>
                <w:color w:val="1F497D" w:themeColor="text2"/>
                <w:szCs w:val="24"/>
                <w:lang w:bidi="ne-NP"/>
              </w:rPr>
            </w:pPr>
            <w:r w:rsidRPr="009F779C">
              <w:rPr>
                <w:rFonts w:ascii="Sakkal Majalla" w:hAnsi="Sakkal Majalla" w:cs="Sakkal Majalla"/>
                <w:b/>
                <w:bCs/>
                <w:color w:val="1F497D" w:themeColor="text2"/>
                <w:szCs w:val="24"/>
                <w:rtl/>
                <w:lang w:eastAsia="ar"/>
              </w:rPr>
              <w:t>فئة الشدّة (</w:t>
            </w:r>
            <w:r w:rsidRPr="009F779C">
              <w:rPr>
                <w:rFonts w:ascii="Sakkal Majalla" w:hAnsi="Sakkal Majalla" w:cs="Sakkal Majalla"/>
                <w:b/>
                <w:bCs/>
                <w:color w:val="1F497D" w:themeColor="text2"/>
                <w:szCs w:val="24"/>
                <w:lang w:eastAsia="ar" w:bidi="en-US"/>
              </w:rPr>
              <w:t>SS-SC</w:t>
            </w:r>
            <w:r w:rsidRPr="009F779C">
              <w:rPr>
                <w:rFonts w:ascii="Sakkal Majalla" w:hAnsi="Sakkal Majalla" w:cs="Sakkal Majalla"/>
                <w:b/>
                <w:bCs/>
                <w:color w:val="1F497D" w:themeColor="text2"/>
                <w:szCs w:val="24"/>
                <w:rtl/>
                <w:lang w:eastAsia="ar"/>
              </w:rPr>
              <w:t>): مؤشر شدّة الإعاقة [</w:t>
            </w:r>
            <w:r w:rsidRPr="009F779C">
              <w:rPr>
                <w:rFonts w:ascii="Sakkal Majalla" w:hAnsi="Sakkal Majalla" w:cs="Sakkal Majalla"/>
                <w:b/>
                <w:bCs/>
                <w:color w:val="1F497D" w:themeColor="text2"/>
                <w:szCs w:val="24"/>
                <w:lang w:eastAsia="ar" w:bidi="en-US"/>
              </w:rPr>
              <w:t>SS-SC</w:t>
            </w:r>
            <w:r w:rsidRPr="009F779C">
              <w:rPr>
                <w:rFonts w:ascii="Sakkal Majalla" w:hAnsi="Sakkal Majalla" w:cs="Sakkal Majalla"/>
                <w:b/>
                <w:bCs/>
                <w:color w:val="1F497D" w:themeColor="text2"/>
                <w:szCs w:val="24"/>
                <w:rtl/>
                <w:lang w:eastAsia="ar"/>
              </w:rPr>
              <w:t>]</w:t>
            </w:r>
          </w:p>
        </w:tc>
        <w:tc>
          <w:tcPr>
            <w:tcW w:w="1710" w:type="dxa"/>
            <w:tcBorders>
              <w:top w:val="nil"/>
              <w:left w:val="nil"/>
              <w:bottom w:val="single" w:sz="8" w:space="0" w:color="152935"/>
              <w:right w:val="single" w:sz="8" w:space="0" w:color="E0E0E0"/>
            </w:tcBorders>
            <w:shd w:val="clear" w:color="auto" w:fill="FFFFFF"/>
            <w:vAlign w:val="bottom"/>
          </w:tcPr>
          <w:p w14:paraId="51634E6B"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التكرار</w:t>
            </w:r>
          </w:p>
        </w:tc>
        <w:tc>
          <w:tcPr>
            <w:tcW w:w="1350" w:type="dxa"/>
            <w:tcBorders>
              <w:top w:val="nil"/>
              <w:left w:val="single" w:sz="8" w:space="0" w:color="E0E0E0"/>
              <w:bottom w:val="single" w:sz="8" w:space="0" w:color="152935"/>
              <w:right w:val="single" w:sz="8" w:space="0" w:color="E0E0E0"/>
            </w:tcBorders>
            <w:shd w:val="clear" w:color="auto" w:fill="FFFFFF"/>
            <w:vAlign w:val="bottom"/>
          </w:tcPr>
          <w:p w14:paraId="69C44752"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النسبة المئوية</w:t>
            </w:r>
          </w:p>
        </w:tc>
      </w:tr>
      <w:tr w:rsidR="00792EF8" w:rsidRPr="009F779C" w14:paraId="398D78DD" w14:textId="77777777" w:rsidTr="00E02DA0">
        <w:trPr>
          <w:cantSplit/>
          <w:jc w:val="center"/>
        </w:trPr>
        <w:tc>
          <w:tcPr>
            <w:tcW w:w="1980" w:type="dxa"/>
            <w:tcBorders>
              <w:top w:val="single" w:sz="8" w:space="0" w:color="152935"/>
              <w:left w:val="nil"/>
              <w:bottom w:val="single" w:sz="8" w:space="0" w:color="AEAEAE"/>
              <w:right w:val="nil"/>
            </w:tcBorders>
            <w:shd w:val="clear" w:color="auto" w:fill="E0E0E0"/>
          </w:tcPr>
          <w:p w14:paraId="49431467"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tc>
        <w:tc>
          <w:tcPr>
            <w:tcW w:w="1710" w:type="dxa"/>
            <w:tcBorders>
              <w:top w:val="single" w:sz="8" w:space="0" w:color="152935"/>
              <w:left w:val="nil"/>
              <w:bottom w:val="single" w:sz="8" w:space="0" w:color="AEAEAE"/>
              <w:right w:val="single" w:sz="8" w:space="0" w:color="E0E0E0"/>
            </w:tcBorders>
            <w:shd w:val="clear" w:color="auto" w:fill="FFFFFF"/>
          </w:tcPr>
          <w:p w14:paraId="2D728FF5"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9266</w:t>
            </w:r>
          </w:p>
        </w:tc>
        <w:tc>
          <w:tcPr>
            <w:tcW w:w="1350" w:type="dxa"/>
            <w:tcBorders>
              <w:top w:val="single" w:sz="8" w:space="0" w:color="152935"/>
              <w:left w:val="single" w:sz="8" w:space="0" w:color="E0E0E0"/>
              <w:bottom w:val="single" w:sz="8" w:space="0" w:color="AEAEAE"/>
              <w:right w:val="single" w:sz="8" w:space="0" w:color="E0E0E0"/>
            </w:tcBorders>
            <w:shd w:val="clear" w:color="auto" w:fill="FFFFFF"/>
          </w:tcPr>
          <w:p w14:paraId="1F0969FF"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55.2</w:t>
            </w:r>
          </w:p>
        </w:tc>
      </w:tr>
      <w:tr w:rsidR="00792EF8" w:rsidRPr="009F779C" w14:paraId="7BBD734F" w14:textId="77777777" w:rsidTr="00E02DA0">
        <w:trPr>
          <w:cantSplit/>
          <w:jc w:val="center"/>
        </w:trPr>
        <w:tc>
          <w:tcPr>
            <w:tcW w:w="1980" w:type="dxa"/>
            <w:tcBorders>
              <w:top w:val="single" w:sz="8" w:space="0" w:color="AEAEAE"/>
              <w:left w:val="nil"/>
              <w:bottom w:val="single" w:sz="8" w:space="0" w:color="AEAEAE"/>
              <w:right w:val="nil"/>
            </w:tcBorders>
            <w:shd w:val="clear" w:color="auto" w:fill="E0E0E0"/>
          </w:tcPr>
          <w:p w14:paraId="78FD7940" w14:textId="7E5A0CE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710" w:type="dxa"/>
            <w:tcBorders>
              <w:top w:val="single" w:sz="8" w:space="0" w:color="AEAEAE"/>
              <w:left w:val="nil"/>
              <w:bottom w:val="single" w:sz="8" w:space="0" w:color="AEAEAE"/>
              <w:right w:val="single" w:sz="8" w:space="0" w:color="E0E0E0"/>
            </w:tcBorders>
            <w:shd w:val="clear" w:color="auto" w:fill="FFFFFF"/>
          </w:tcPr>
          <w:p w14:paraId="2F21730E"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5572</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31479BA8"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33.2</w:t>
            </w:r>
          </w:p>
        </w:tc>
      </w:tr>
      <w:tr w:rsidR="00792EF8" w:rsidRPr="009F779C" w14:paraId="58823AA2" w14:textId="77777777" w:rsidTr="00E02DA0">
        <w:trPr>
          <w:cantSplit/>
          <w:jc w:val="center"/>
        </w:trPr>
        <w:tc>
          <w:tcPr>
            <w:tcW w:w="1980" w:type="dxa"/>
            <w:tcBorders>
              <w:top w:val="single" w:sz="8" w:space="0" w:color="AEAEAE"/>
              <w:left w:val="nil"/>
              <w:bottom w:val="single" w:sz="8" w:space="0" w:color="AEAEAE"/>
              <w:right w:val="nil"/>
            </w:tcBorders>
            <w:shd w:val="clear" w:color="auto" w:fill="E0E0E0"/>
          </w:tcPr>
          <w:p w14:paraId="74018B49"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79646" w:themeColor="accent6"/>
                <w:szCs w:val="24"/>
                <w:rtl/>
                <w:lang w:eastAsia="ar"/>
              </w:rPr>
              <w:t>إعاقة متوسطة</w:t>
            </w:r>
          </w:p>
        </w:tc>
        <w:tc>
          <w:tcPr>
            <w:tcW w:w="1710" w:type="dxa"/>
            <w:tcBorders>
              <w:top w:val="single" w:sz="8" w:space="0" w:color="AEAEAE"/>
              <w:left w:val="nil"/>
              <w:bottom w:val="single" w:sz="8" w:space="0" w:color="AEAEAE"/>
              <w:right w:val="single" w:sz="8" w:space="0" w:color="E0E0E0"/>
            </w:tcBorders>
            <w:shd w:val="clear" w:color="auto" w:fill="FFFFFF"/>
          </w:tcPr>
          <w:p w14:paraId="7A4961DB"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1455</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6C3C15F4"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8.7</w:t>
            </w:r>
          </w:p>
        </w:tc>
      </w:tr>
      <w:tr w:rsidR="00792EF8" w:rsidRPr="009F779C" w14:paraId="5B8A84AE" w14:textId="77777777" w:rsidTr="00E02DA0">
        <w:trPr>
          <w:cantSplit/>
          <w:jc w:val="center"/>
        </w:trPr>
        <w:tc>
          <w:tcPr>
            <w:tcW w:w="1980" w:type="dxa"/>
            <w:tcBorders>
              <w:top w:val="single" w:sz="8" w:space="0" w:color="AEAEAE"/>
              <w:left w:val="nil"/>
              <w:bottom w:val="single" w:sz="8" w:space="0" w:color="AEAEAE"/>
              <w:right w:val="nil"/>
            </w:tcBorders>
            <w:shd w:val="clear" w:color="auto" w:fill="E0E0E0"/>
          </w:tcPr>
          <w:p w14:paraId="679D121F" w14:textId="32486666" w:rsidR="00792EF8" w:rsidRPr="009F779C" w:rsidRDefault="00EA2943"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710" w:type="dxa"/>
            <w:tcBorders>
              <w:top w:val="single" w:sz="8" w:space="0" w:color="AEAEAE"/>
              <w:left w:val="nil"/>
              <w:bottom w:val="single" w:sz="8" w:space="0" w:color="AEAEAE"/>
              <w:right w:val="single" w:sz="8" w:space="0" w:color="E0E0E0"/>
            </w:tcBorders>
            <w:shd w:val="clear" w:color="auto" w:fill="FFFFFF"/>
          </w:tcPr>
          <w:p w14:paraId="0FCD1265"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484</w:t>
            </w:r>
          </w:p>
        </w:tc>
        <w:tc>
          <w:tcPr>
            <w:tcW w:w="1350" w:type="dxa"/>
            <w:tcBorders>
              <w:top w:val="single" w:sz="8" w:space="0" w:color="AEAEAE"/>
              <w:left w:val="single" w:sz="8" w:space="0" w:color="E0E0E0"/>
              <w:bottom w:val="single" w:sz="8" w:space="0" w:color="AEAEAE"/>
              <w:right w:val="single" w:sz="8" w:space="0" w:color="E0E0E0"/>
            </w:tcBorders>
            <w:shd w:val="clear" w:color="auto" w:fill="FFFFFF"/>
          </w:tcPr>
          <w:p w14:paraId="49476C15"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2.9</w:t>
            </w:r>
          </w:p>
        </w:tc>
      </w:tr>
      <w:tr w:rsidR="00792EF8" w:rsidRPr="009F779C" w14:paraId="61428CC3" w14:textId="77777777" w:rsidTr="00E02DA0">
        <w:trPr>
          <w:cantSplit/>
          <w:jc w:val="center"/>
        </w:trPr>
        <w:tc>
          <w:tcPr>
            <w:tcW w:w="1980" w:type="dxa"/>
            <w:tcBorders>
              <w:top w:val="single" w:sz="8" w:space="0" w:color="AEAEAE"/>
              <w:left w:val="nil"/>
              <w:bottom w:val="single" w:sz="8" w:space="0" w:color="152935"/>
              <w:right w:val="nil"/>
            </w:tcBorders>
            <w:shd w:val="clear" w:color="auto" w:fill="E0E0E0"/>
          </w:tcPr>
          <w:p w14:paraId="5ECD1EF0"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264A60"/>
                <w:szCs w:val="24"/>
                <w:lang w:bidi="ne-NP"/>
              </w:rPr>
            </w:pPr>
            <w:r w:rsidRPr="009F779C">
              <w:rPr>
                <w:rFonts w:ascii="Sakkal Majalla" w:hAnsi="Sakkal Majalla" w:cs="Sakkal Majalla"/>
                <w:color w:val="264A60"/>
                <w:szCs w:val="24"/>
                <w:rtl/>
                <w:lang w:eastAsia="ar"/>
              </w:rPr>
              <w:t>المجموع</w:t>
            </w:r>
          </w:p>
        </w:tc>
        <w:tc>
          <w:tcPr>
            <w:tcW w:w="1710" w:type="dxa"/>
            <w:tcBorders>
              <w:top w:val="single" w:sz="8" w:space="0" w:color="AEAEAE"/>
              <w:left w:val="nil"/>
              <w:bottom w:val="single" w:sz="8" w:space="0" w:color="152935"/>
              <w:right w:val="single" w:sz="8" w:space="0" w:color="E0E0E0"/>
            </w:tcBorders>
            <w:shd w:val="clear" w:color="auto" w:fill="FFFFFF"/>
          </w:tcPr>
          <w:p w14:paraId="7E28B513"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16777</w:t>
            </w:r>
          </w:p>
        </w:tc>
        <w:tc>
          <w:tcPr>
            <w:tcW w:w="1350" w:type="dxa"/>
            <w:tcBorders>
              <w:top w:val="single" w:sz="8" w:space="0" w:color="AEAEAE"/>
              <w:left w:val="single" w:sz="8" w:space="0" w:color="E0E0E0"/>
              <w:bottom w:val="single" w:sz="8" w:space="0" w:color="152935"/>
              <w:right w:val="single" w:sz="8" w:space="0" w:color="E0E0E0"/>
            </w:tcBorders>
            <w:shd w:val="clear" w:color="auto" w:fill="FFFFFF"/>
          </w:tcPr>
          <w:p w14:paraId="7AB79C93" w14:textId="77777777" w:rsidR="00792EF8" w:rsidRPr="009F779C" w:rsidRDefault="00792EF8"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100.0</w:t>
            </w:r>
          </w:p>
        </w:tc>
      </w:tr>
    </w:tbl>
    <w:p w14:paraId="511F08C1" w14:textId="223E5E54" w:rsidR="000411B8" w:rsidRPr="009F779C" w:rsidRDefault="000411B8" w:rsidP="009F779C">
      <w:pPr>
        <w:autoSpaceDE w:val="0"/>
        <w:autoSpaceDN w:val="0"/>
        <w:bidi/>
        <w:adjustRightInd w:val="0"/>
        <w:spacing w:after="0" w:line="400" w:lineRule="atLeast"/>
        <w:jc w:val="both"/>
        <w:rPr>
          <w:rFonts w:ascii="Sakkal Majalla" w:hAnsi="Sakkal Majalla" w:cs="Sakkal Majalla"/>
          <w:szCs w:val="24"/>
          <w:lang w:bidi="ne-NP"/>
        </w:rPr>
      </w:pPr>
    </w:p>
    <w:p w14:paraId="2CDD3AEC" w14:textId="6DC55202" w:rsidR="000411B8" w:rsidRPr="009F779C" w:rsidRDefault="000411B8" w:rsidP="009838CE">
      <w:pPr>
        <w:pStyle w:val="ListParagraph"/>
        <w:numPr>
          <w:ilvl w:val="0"/>
          <w:numId w:val="8"/>
        </w:numPr>
        <w:autoSpaceDE w:val="0"/>
        <w:autoSpaceDN w:val="0"/>
        <w:bidi/>
        <w:adjustRightInd w:val="0"/>
        <w:spacing w:after="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يمكن مقارنة مؤشر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بمؤشر حالة الإعاقة الموصى به باستخدام المجموعة القصيرة لفريق واشنطن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3] ثم مؤشر شدّة الإعاقة على أساس أعلى مستوى من الصعوبة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لتسليط الضوء على تأثير التعريفات المختلفة.</w:t>
      </w:r>
    </w:p>
    <w:p w14:paraId="22C46E9A" w14:textId="77777777" w:rsidR="0004700C" w:rsidRPr="009F779C" w:rsidRDefault="0004700C" w:rsidP="009F779C">
      <w:pPr>
        <w:pStyle w:val="ListParagraph"/>
        <w:bidi/>
        <w:spacing w:after="0"/>
        <w:ind w:left="360"/>
        <w:contextualSpacing w:val="0"/>
        <w:jc w:val="both"/>
        <w:rPr>
          <w:rFonts w:ascii="Sakkal Majalla" w:hAnsi="Sakkal Majalla" w:cs="Sakkal Majalla"/>
          <w:szCs w:val="24"/>
        </w:rPr>
      </w:pPr>
    </w:p>
    <w:p w14:paraId="35A7810E" w14:textId="7ABA05C0" w:rsidR="00FF2F82" w:rsidRPr="009F779C" w:rsidRDefault="00FF2F82" w:rsidP="009F779C">
      <w:pPr>
        <w:pStyle w:val="ListParagraph"/>
        <w:autoSpaceDE w:val="0"/>
        <w:autoSpaceDN w:val="0"/>
        <w:bidi/>
        <w:adjustRightInd w:val="0"/>
        <w:spacing w:after="0"/>
        <w:ind w:left="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يوضح الجدول 8 أدناه أنّ مؤشر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يقسم الأشخاص </w:t>
      </w:r>
      <w:r w:rsidRPr="009F779C">
        <w:rPr>
          <w:rFonts w:ascii="Sakkal Majalla" w:hAnsi="Sakkal Majalla" w:cs="Sakkal Majalla"/>
          <w:i/>
          <w:iCs/>
          <w:szCs w:val="24"/>
          <w:rtl/>
          <w:lang w:eastAsia="ar"/>
        </w:rPr>
        <w:t>ذوي الإعاقة</w:t>
      </w:r>
      <w:r w:rsidRPr="009F779C">
        <w:rPr>
          <w:rFonts w:ascii="Sakkal Majalla" w:hAnsi="Sakkal Majalla" w:cs="Sakkal Majalla"/>
          <w:szCs w:val="24"/>
          <w:rtl/>
          <w:lang w:eastAsia="ar"/>
        </w:rPr>
        <w:t xml:space="preserve"> بموجب مؤشر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إلى فئتين واضحتين يسميهما </w:t>
      </w:r>
      <w:r w:rsidRPr="009F779C">
        <w:rPr>
          <w:rFonts w:ascii="Sakkal Majalla" w:hAnsi="Sakkal Majalla" w:cs="Sakkal Majalla"/>
          <w:b/>
          <w:bCs/>
          <w:color w:val="E36C0A" w:themeColor="accent6" w:themeShade="BF"/>
          <w:szCs w:val="24"/>
          <w:shd w:val="clear" w:color="auto" w:fill="FFFFFF" w:themeFill="background1"/>
          <w:rtl/>
          <w:lang w:eastAsia="ar"/>
        </w:rPr>
        <w:t>إعاقة متوسطة</w:t>
      </w:r>
      <w:r w:rsidRPr="009F779C">
        <w:rPr>
          <w:rFonts w:ascii="Sakkal Majalla" w:hAnsi="Sakkal Majalla" w:cs="Sakkal Majalla"/>
          <w:szCs w:val="24"/>
          <w:rtl/>
          <w:lang w:eastAsia="ar"/>
        </w:rPr>
        <w:t xml:space="preserve"> و</w:t>
      </w:r>
      <w:r w:rsidR="00EA2943" w:rsidRPr="009F779C">
        <w:rPr>
          <w:rFonts w:ascii="Sakkal Majalla" w:hAnsi="Sakkal Majalla" w:cs="Sakkal Majalla"/>
          <w:b/>
          <w:bCs/>
          <w:color w:val="FF0000"/>
          <w:szCs w:val="24"/>
          <w:rtl/>
          <w:lang w:eastAsia="ar"/>
        </w:rPr>
        <w:t>إعاقة</w:t>
      </w:r>
      <w:r w:rsidRPr="009F779C">
        <w:rPr>
          <w:rFonts w:ascii="Sakkal Majalla" w:hAnsi="Sakkal Majalla" w:cs="Sakkal Majalla"/>
          <w:szCs w:val="24"/>
          <w:rtl/>
          <w:lang w:eastAsia="ar"/>
        </w:rPr>
        <w:t xml:space="preserve"> </w:t>
      </w:r>
      <w:r w:rsidR="00962C25" w:rsidRPr="009F779C">
        <w:rPr>
          <w:rFonts w:ascii="Sakkal Majalla" w:hAnsi="Sakkal Majalla" w:cs="Sakkal Majalla" w:hint="cs"/>
          <w:b/>
          <w:bCs/>
          <w:color w:val="FF0000"/>
          <w:szCs w:val="24"/>
          <w:shd w:val="clear" w:color="auto" w:fill="FFFFFF" w:themeFill="background1"/>
          <w:rtl/>
          <w:lang w:eastAsia="ar"/>
        </w:rPr>
        <w:t>شديدة</w:t>
      </w:r>
      <w:r w:rsidR="00962C25" w:rsidRPr="009F779C">
        <w:rPr>
          <w:rFonts w:ascii="Sakkal Majalla" w:hAnsi="Sakkal Majalla" w:cs="Sakkal Majalla" w:hint="cs"/>
          <w:szCs w:val="24"/>
          <w:rtl/>
          <w:lang w:eastAsia="ar"/>
        </w:rPr>
        <w:t>.</w:t>
      </w:r>
      <w:r w:rsidRPr="009F779C">
        <w:rPr>
          <w:rFonts w:ascii="Sakkal Majalla" w:hAnsi="Sakkal Majalla" w:cs="Sakkal Majalla"/>
          <w:szCs w:val="24"/>
          <w:rtl/>
          <w:lang w:eastAsia="ar"/>
        </w:rPr>
        <w:t xml:space="preserve"> ويقسَّم الأشخاص المعرَّفين على أنهم </w:t>
      </w:r>
      <w:r w:rsidRPr="009F779C">
        <w:rPr>
          <w:rFonts w:ascii="Sakkal Majalla" w:hAnsi="Sakkal Majalla" w:cs="Sakkal Majalla"/>
          <w:i/>
          <w:iCs/>
          <w:szCs w:val="24"/>
          <w:rtl/>
          <w:lang w:eastAsia="ar"/>
        </w:rPr>
        <w:t>بلا إعاقة</w:t>
      </w:r>
      <w:r w:rsidRPr="009F779C">
        <w:rPr>
          <w:rFonts w:ascii="Sakkal Majalla" w:hAnsi="Sakkal Majalla" w:cs="Sakkal Majalla"/>
          <w:szCs w:val="24"/>
          <w:rtl/>
          <w:lang w:eastAsia="ar"/>
        </w:rPr>
        <w:t xml:space="preserve"> بموجب مؤشر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إلى مجموعات تحمل التسميات التالية </w:t>
      </w:r>
      <w:r w:rsidRPr="009F779C">
        <w:rPr>
          <w:rFonts w:ascii="Sakkal Majalla" w:hAnsi="Sakkal Majalla" w:cs="Sakkal Majalla"/>
          <w:b/>
          <w:bCs/>
          <w:color w:val="00B050"/>
          <w:szCs w:val="24"/>
          <w:rtl/>
          <w:lang w:eastAsia="ar"/>
        </w:rPr>
        <w:t>لا إعاقة،</w:t>
      </w:r>
      <w:r w:rsidRPr="009F779C">
        <w:rPr>
          <w:rFonts w:ascii="Sakkal Majalla" w:hAnsi="Sakkal Majalla" w:cs="Sakkal Majalla"/>
          <w:szCs w:val="24"/>
          <w:rtl/>
          <w:lang w:eastAsia="ar"/>
        </w:rPr>
        <w:t xml:space="preserve">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w:t>
      </w:r>
      <w:r w:rsidRPr="009F779C">
        <w:rPr>
          <w:rFonts w:ascii="Sakkal Majalla" w:hAnsi="Sakkal Majalla" w:cs="Sakkal Majalla"/>
          <w:b/>
          <w:bCs/>
          <w:color w:val="E36C0A" w:themeColor="accent6" w:themeShade="BF"/>
          <w:szCs w:val="24"/>
          <w:rtl/>
          <w:lang w:eastAsia="ar"/>
        </w:rPr>
        <w:t>إعاقة متوسطة</w:t>
      </w:r>
      <w:r w:rsidRPr="009F779C">
        <w:rPr>
          <w:rFonts w:ascii="Sakkal Majalla" w:hAnsi="Sakkal Majalla" w:cs="Sakkal Majalla"/>
          <w:szCs w:val="24"/>
          <w:rtl/>
          <w:lang w:eastAsia="ar"/>
        </w:rPr>
        <w:t xml:space="preserve">.  وهناك 67 منهم ممّن يعدُّون بلا إعاقة بموجب مؤشر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يُنظر إليهم على أنهم ذوو إعاقة متوسطة باستخدام مؤشر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w:t>
      </w:r>
    </w:p>
    <w:p w14:paraId="4C75B2F1" w14:textId="77777777" w:rsidR="00FF2F82" w:rsidRPr="009F779C" w:rsidRDefault="00FF2F82" w:rsidP="009F779C">
      <w:pPr>
        <w:pStyle w:val="ListParagraph"/>
        <w:bidi/>
        <w:spacing w:after="0"/>
        <w:ind w:left="0"/>
        <w:contextualSpacing w:val="0"/>
        <w:jc w:val="both"/>
        <w:rPr>
          <w:rFonts w:ascii="Sakkal Majalla" w:hAnsi="Sakkal Majalla" w:cs="Sakkal Majalla"/>
          <w:b/>
          <w:color w:val="000000"/>
          <w:szCs w:val="24"/>
          <w:lang w:bidi="ne-NP"/>
        </w:rPr>
      </w:pPr>
    </w:p>
    <w:p w14:paraId="31DF0FE5" w14:textId="11D78339" w:rsidR="000411B8" w:rsidRPr="009F779C" w:rsidRDefault="000411B8" w:rsidP="009F779C">
      <w:pPr>
        <w:pStyle w:val="ListParagraph"/>
        <w:bidi/>
        <w:spacing w:after="0"/>
        <w:ind w:left="0"/>
        <w:contextualSpacing w:val="0"/>
        <w:jc w:val="both"/>
        <w:rPr>
          <w:rFonts w:ascii="Sakkal Majalla" w:hAnsi="Sakkal Majalla" w:cs="Sakkal Majalla"/>
          <w:color w:val="000000"/>
          <w:szCs w:val="24"/>
          <w:lang w:bidi="ne-NP"/>
        </w:rPr>
      </w:pPr>
      <w:r w:rsidRPr="009F779C">
        <w:rPr>
          <w:rFonts w:ascii="Sakkal Majalla" w:hAnsi="Sakkal Majalla" w:cs="Sakkal Majalla"/>
          <w:b/>
          <w:bCs/>
          <w:szCs w:val="24"/>
          <w:rtl/>
          <w:lang w:eastAsia="ar"/>
        </w:rPr>
        <w:t>الجدول 8:</w:t>
      </w:r>
      <w:r w:rsidRPr="009F779C">
        <w:rPr>
          <w:rFonts w:ascii="Sakkal Majalla" w:hAnsi="Sakkal Majalla" w:cs="Sakkal Majalla"/>
          <w:szCs w:val="24"/>
          <w:rtl/>
          <w:lang w:eastAsia="ar"/>
        </w:rPr>
        <w:t xml:space="preserve"> تبويب متقاطع – مؤشر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مقابل مؤشر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w:t>
      </w:r>
    </w:p>
    <w:p w14:paraId="5071F420" w14:textId="77777777" w:rsidR="00383D5D" w:rsidRPr="009F779C" w:rsidRDefault="00383D5D" w:rsidP="009F779C">
      <w:pPr>
        <w:pStyle w:val="ListParagraph"/>
        <w:bidi/>
        <w:spacing w:after="0"/>
        <w:ind w:left="0"/>
        <w:contextualSpacing w:val="0"/>
        <w:jc w:val="both"/>
        <w:rPr>
          <w:rFonts w:ascii="Sakkal Majalla" w:hAnsi="Sakkal Majalla" w:cs="Sakkal Majalla"/>
          <w:szCs w:val="24"/>
        </w:rPr>
      </w:pPr>
    </w:p>
    <w:tbl>
      <w:tblPr>
        <w:bidiVisual/>
        <w:tblW w:w="6835" w:type="dxa"/>
        <w:jc w:val="center"/>
        <w:tblLayout w:type="fixed"/>
        <w:tblCellMar>
          <w:left w:w="0" w:type="dxa"/>
          <w:right w:w="0" w:type="dxa"/>
        </w:tblCellMar>
        <w:tblLook w:val="0000" w:firstRow="0" w:lastRow="0" w:firstColumn="0" w:lastColumn="0" w:noHBand="0" w:noVBand="0"/>
      </w:tblPr>
      <w:tblGrid>
        <w:gridCol w:w="1615"/>
        <w:gridCol w:w="1710"/>
        <w:gridCol w:w="1440"/>
        <w:gridCol w:w="990"/>
        <w:gridCol w:w="1080"/>
      </w:tblGrid>
      <w:tr w:rsidR="00383D5D" w:rsidRPr="009F779C" w14:paraId="6552A230" w14:textId="77777777" w:rsidTr="00E02DA0">
        <w:trPr>
          <w:cantSplit/>
          <w:jc w:val="center"/>
        </w:trPr>
        <w:tc>
          <w:tcPr>
            <w:tcW w:w="1615" w:type="dxa"/>
            <w:vMerge w:val="restart"/>
            <w:tcBorders>
              <w:bottom w:val="single" w:sz="4" w:space="0" w:color="auto"/>
              <w:right w:val="single" w:sz="4" w:space="0" w:color="auto"/>
            </w:tcBorders>
            <w:shd w:val="clear" w:color="auto" w:fill="FFFFFF"/>
            <w:vAlign w:val="bottom"/>
          </w:tcPr>
          <w:p w14:paraId="330ECD4B" w14:textId="6ABA86A6" w:rsidR="00383D5D" w:rsidRPr="009F779C" w:rsidRDefault="00DD50C3" w:rsidP="009F779C">
            <w:pPr>
              <w:autoSpaceDE w:val="0"/>
              <w:autoSpaceDN w:val="0"/>
              <w:bidi/>
              <w:adjustRightInd w:val="0"/>
              <w:spacing w:after="0"/>
              <w:jc w:val="both"/>
              <w:rPr>
                <w:rFonts w:ascii="Sakkal Majalla" w:hAnsi="Sakkal Majalla" w:cs="Sakkal Majalla"/>
                <w:szCs w:val="24"/>
                <w:lang w:bidi="ne-NP"/>
              </w:rPr>
            </w:pPr>
            <w:r w:rsidRPr="009F779C">
              <w:rPr>
                <w:rFonts w:ascii="Sakkal Majalla" w:hAnsi="Sakkal Majalla" w:cs="Sakkal Majalla"/>
                <w:b/>
                <w:bCs/>
                <w:color w:val="264A60"/>
                <w:szCs w:val="24"/>
                <w:rtl/>
                <w:lang w:eastAsia="ar"/>
              </w:rPr>
              <w:t>مؤشر شدّة الإعاقة [</w:t>
            </w:r>
            <w:r w:rsidRPr="009F779C">
              <w:rPr>
                <w:rFonts w:ascii="Sakkal Majalla" w:hAnsi="Sakkal Majalla" w:cs="Sakkal Majalla"/>
                <w:b/>
                <w:bCs/>
                <w:color w:val="264A60"/>
                <w:szCs w:val="24"/>
                <w:lang w:eastAsia="ar" w:bidi="en-US"/>
              </w:rPr>
              <w:t>SS-SC</w:t>
            </w:r>
            <w:r w:rsidRPr="009F779C">
              <w:rPr>
                <w:rFonts w:ascii="Sakkal Majalla" w:hAnsi="Sakkal Majalla" w:cs="Sakkal Majalla"/>
                <w:b/>
                <w:bCs/>
                <w:color w:val="264A60"/>
                <w:szCs w:val="24"/>
                <w:rtl/>
                <w:lang w:eastAsia="ar"/>
              </w:rPr>
              <w:t>]</w:t>
            </w:r>
          </w:p>
        </w:tc>
        <w:tc>
          <w:tcPr>
            <w:tcW w:w="5220" w:type="dxa"/>
            <w:gridSpan w:val="4"/>
            <w:tcBorders>
              <w:left w:val="single" w:sz="4" w:space="0" w:color="auto"/>
              <w:bottom w:val="single" w:sz="4" w:space="0" w:color="auto"/>
            </w:tcBorders>
            <w:shd w:val="clear" w:color="auto" w:fill="FFFFFF"/>
            <w:vAlign w:val="bottom"/>
          </w:tcPr>
          <w:p w14:paraId="7EE654DD" w14:textId="55E2F55E" w:rsidR="00383D5D" w:rsidRPr="009F779C" w:rsidRDefault="00DD50C3"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lang w:eastAsia="ar" w:bidi="en-US"/>
              </w:rPr>
              <w:t>SS-DI</w:t>
            </w:r>
          </w:p>
        </w:tc>
      </w:tr>
      <w:tr w:rsidR="00383D5D" w:rsidRPr="009F779C" w14:paraId="17EEB8BE" w14:textId="77777777" w:rsidTr="00E02DA0">
        <w:trPr>
          <w:cantSplit/>
          <w:jc w:val="center"/>
        </w:trPr>
        <w:tc>
          <w:tcPr>
            <w:tcW w:w="1615" w:type="dxa"/>
            <w:vMerge/>
            <w:tcBorders>
              <w:top w:val="single" w:sz="4" w:space="0" w:color="auto"/>
              <w:bottom w:val="single" w:sz="4" w:space="0" w:color="auto"/>
              <w:right w:val="single" w:sz="4" w:space="0" w:color="auto"/>
            </w:tcBorders>
            <w:shd w:val="clear" w:color="auto" w:fill="FFFFFF"/>
            <w:vAlign w:val="bottom"/>
          </w:tcPr>
          <w:p w14:paraId="2E24E7AD" w14:textId="672F0B6D" w:rsidR="00383D5D" w:rsidRPr="009F779C" w:rsidRDefault="00383D5D" w:rsidP="009F779C">
            <w:pPr>
              <w:autoSpaceDE w:val="0"/>
              <w:autoSpaceDN w:val="0"/>
              <w:bidi/>
              <w:adjustRightInd w:val="0"/>
              <w:spacing w:after="0"/>
              <w:jc w:val="both"/>
              <w:rPr>
                <w:rFonts w:ascii="Sakkal Majalla" w:hAnsi="Sakkal Majalla" w:cs="Sakkal Majalla"/>
                <w:color w:val="264A60"/>
                <w:szCs w:val="24"/>
                <w:lang w:bidi="ne-NP"/>
              </w:rPr>
            </w:pPr>
          </w:p>
        </w:tc>
        <w:tc>
          <w:tcPr>
            <w:tcW w:w="1710" w:type="dxa"/>
            <w:tcBorders>
              <w:top w:val="single" w:sz="4" w:space="0" w:color="auto"/>
              <w:left w:val="single" w:sz="4" w:space="0" w:color="auto"/>
              <w:bottom w:val="single" w:sz="4" w:space="0" w:color="auto"/>
            </w:tcBorders>
            <w:shd w:val="clear" w:color="auto" w:fill="FFFFFF"/>
            <w:vAlign w:val="bottom"/>
          </w:tcPr>
          <w:p w14:paraId="58D8A253"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بلا إعاقة</w:t>
            </w:r>
          </w:p>
        </w:tc>
        <w:tc>
          <w:tcPr>
            <w:tcW w:w="1440" w:type="dxa"/>
            <w:tcBorders>
              <w:top w:val="single" w:sz="4" w:space="0" w:color="auto"/>
              <w:bottom w:val="single" w:sz="4" w:space="0" w:color="auto"/>
            </w:tcBorders>
            <w:shd w:val="clear" w:color="auto" w:fill="FFFFFF"/>
            <w:vAlign w:val="bottom"/>
          </w:tcPr>
          <w:p w14:paraId="09D83920"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ذوو إعاقة</w:t>
            </w:r>
          </w:p>
        </w:tc>
        <w:tc>
          <w:tcPr>
            <w:tcW w:w="990" w:type="dxa"/>
            <w:tcBorders>
              <w:top w:val="single" w:sz="4" w:space="0" w:color="auto"/>
              <w:bottom w:val="single" w:sz="4" w:space="0" w:color="auto"/>
            </w:tcBorders>
            <w:shd w:val="clear" w:color="auto" w:fill="FFFFFF"/>
            <w:vAlign w:val="bottom"/>
          </w:tcPr>
          <w:p w14:paraId="4714347A" w14:textId="1F1DFF08" w:rsidR="00383D5D" w:rsidRPr="009F779C" w:rsidRDefault="00383D5D" w:rsidP="009F779C">
            <w:pPr>
              <w:autoSpaceDE w:val="0"/>
              <w:autoSpaceDN w:val="0"/>
              <w:bidi/>
              <w:adjustRightInd w:val="0"/>
              <w:spacing w:after="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المجموع</w:t>
            </w:r>
          </w:p>
        </w:tc>
        <w:tc>
          <w:tcPr>
            <w:tcW w:w="1080" w:type="dxa"/>
            <w:tcBorders>
              <w:top w:val="single" w:sz="4" w:space="0" w:color="auto"/>
              <w:bottom w:val="single" w:sz="4" w:space="0" w:color="auto"/>
            </w:tcBorders>
            <w:shd w:val="clear" w:color="auto" w:fill="FFFFFF"/>
            <w:vAlign w:val="bottom"/>
          </w:tcPr>
          <w:p w14:paraId="6D2DFA78" w14:textId="77777777" w:rsidR="00383D5D" w:rsidRPr="009F779C" w:rsidRDefault="00383D5D" w:rsidP="009F779C">
            <w:pPr>
              <w:autoSpaceDE w:val="0"/>
              <w:autoSpaceDN w:val="0"/>
              <w:bidi/>
              <w:adjustRightInd w:val="0"/>
              <w:spacing w:after="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النسبة المئوية</w:t>
            </w:r>
          </w:p>
        </w:tc>
      </w:tr>
      <w:tr w:rsidR="00383D5D" w:rsidRPr="009F779C" w14:paraId="25FDB40F" w14:textId="77777777" w:rsidTr="00E02DA0">
        <w:trPr>
          <w:cantSplit/>
          <w:jc w:val="center"/>
        </w:trPr>
        <w:tc>
          <w:tcPr>
            <w:tcW w:w="1615" w:type="dxa"/>
            <w:tcBorders>
              <w:top w:val="single" w:sz="4" w:space="0" w:color="auto"/>
              <w:right w:val="single" w:sz="4" w:space="0" w:color="auto"/>
            </w:tcBorders>
            <w:shd w:val="clear" w:color="auto" w:fill="E0E0E0"/>
          </w:tcPr>
          <w:p w14:paraId="6A334282"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tc>
        <w:tc>
          <w:tcPr>
            <w:tcW w:w="1710" w:type="dxa"/>
            <w:tcBorders>
              <w:top w:val="single" w:sz="4" w:space="0" w:color="auto"/>
              <w:left w:val="single" w:sz="4" w:space="0" w:color="auto"/>
            </w:tcBorders>
            <w:shd w:val="clear" w:color="auto" w:fill="FFFFFF"/>
          </w:tcPr>
          <w:p w14:paraId="4B8B6B63"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9266</w:t>
            </w:r>
          </w:p>
        </w:tc>
        <w:tc>
          <w:tcPr>
            <w:tcW w:w="1440" w:type="dxa"/>
            <w:tcBorders>
              <w:top w:val="single" w:sz="4" w:space="0" w:color="auto"/>
            </w:tcBorders>
            <w:shd w:val="clear" w:color="auto" w:fill="FFFFFF"/>
          </w:tcPr>
          <w:p w14:paraId="3EA39FF6"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w:t>
            </w:r>
          </w:p>
        </w:tc>
        <w:tc>
          <w:tcPr>
            <w:tcW w:w="990" w:type="dxa"/>
            <w:tcBorders>
              <w:top w:val="single" w:sz="4" w:space="0" w:color="auto"/>
            </w:tcBorders>
            <w:shd w:val="clear" w:color="auto" w:fill="FFFFFF"/>
          </w:tcPr>
          <w:p w14:paraId="263C88E5"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9266</w:t>
            </w:r>
          </w:p>
        </w:tc>
        <w:tc>
          <w:tcPr>
            <w:tcW w:w="1080" w:type="dxa"/>
            <w:tcBorders>
              <w:top w:val="single" w:sz="4" w:space="0" w:color="auto"/>
            </w:tcBorders>
            <w:shd w:val="clear" w:color="auto" w:fill="FFFFFF"/>
          </w:tcPr>
          <w:p w14:paraId="7B5C7B93"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55.2</w:t>
            </w:r>
          </w:p>
        </w:tc>
      </w:tr>
      <w:tr w:rsidR="00383D5D" w:rsidRPr="009F779C" w14:paraId="6699C5E3" w14:textId="77777777" w:rsidTr="00E02DA0">
        <w:trPr>
          <w:cantSplit/>
          <w:jc w:val="center"/>
        </w:trPr>
        <w:tc>
          <w:tcPr>
            <w:tcW w:w="1615" w:type="dxa"/>
            <w:tcBorders>
              <w:right w:val="single" w:sz="4" w:space="0" w:color="auto"/>
            </w:tcBorders>
            <w:shd w:val="clear" w:color="auto" w:fill="E0E0E0"/>
          </w:tcPr>
          <w:p w14:paraId="19272B2A" w14:textId="42C2C922"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710" w:type="dxa"/>
            <w:tcBorders>
              <w:left w:val="single" w:sz="4" w:space="0" w:color="auto"/>
            </w:tcBorders>
            <w:shd w:val="clear" w:color="auto" w:fill="FFFFFF"/>
          </w:tcPr>
          <w:p w14:paraId="0EAFA7A1"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5572</w:t>
            </w:r>
          </w:p>
        </w:tc>
        <w:tc>
          <w:tcPr>
            <w:tcW w:w="1440" w:type="dxa"/>
            <w:shd w:val="clear" w:color="auto" w:fill="FFFFFF"/>
          </w:tcPr>
          <w:p w14:paraId="03BE75E7"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w:t>
            </w:r>
          </w:p>
        </w:tc>
        <w:tc>
          <w:tcPr>
            <w:tcW w:w="990" w:type="dxa"/>
            <w:shd w:val="clear" w:color="auto" w:fill="FFFFFF"/>
          </w:tcPr>
          <w:p w14:paraId="3CBDCB0D"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5572</w:t>
            </w:r>
          </w:p>
        </w:tc>
        <w:tc>
          <w:tcPr>
            <w:tcW w:w="1080" w:type="dxa"/>
            <w:shd w:val="clear" w:color="auto" w:fill="FFFFFF"/>
          </w:tcPr>
          <w:p w14:paraId="58238B09"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33.2</w:t>
            </w:r>
          </w:p>
        </w:tc>
      </w:tr>
      <w:tr w:rsidR="00383D5D" w:rsidRPr="009F779C" w14:paraId="12F3424A" w14:textId="77777777" w:rsidTr="00E02DA0">
        <w:trPr>
          <w:cantSplit/>
          <w:jc w:val="center"/>
        </w:trPr>
        <w:tc>
          <w:tcPr>
            <w:tcW w:w="1615" w:type="dxa"/>
            <w:tcBorders>
              <w:right w:val="single" w:sz="4" w:space="0" w:color="auto"/>
            </w:tcBorders>
            <w:shd w:val="clear" w:color="auto" w:fill="E0E0E0"/>
          </w:tcPr>
          <w:p w14:paraId="048143FF"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79646" w:themeColor="accent6"/>
                <w:szCs w:val="24"/>
                <w:rtl/>
                <w:lang w:eastAsia="ar"/>
              </w:rPr>
              <w:t>إعاقة متوسطة</w:t>
            </w:r>
          </w:p>
        </w:tc>
        <w:tc>
          <w:tcPr>
            <w:tcW w:w="1710" w:type="dxa"/>
            <w:tcBorders>
              <w:left w:val="single" w:sz="4" w:space="0" w:color="auto"/>
            </w:tcBorders>
            <w:shd w:val="clear" w:color="auto" w:fill="F79646" w:themeFill="accent6"/>
          </w:tcPr>
          <w:p w14:paraId="6E1A4BAD"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67</w:t>
            </w:r>
          </w:p>
        </w:tc>
        <w:tc>
          <w:tcPr>
            <w:tcW w:w="1440" w:type="dxa"/>
            <w:shd w:val="clear" w:color="auto" w:fill="FFFFFF"/>
          </w:tcPr>
          <w:p w14:paraId="01D614FA"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1388</w:t>
            </w:r>
          </w:p>
        </w:tc>
        <w:tc>
          <w:tcPr>
            <w:tcW w:w="990" w:type="dxa"/>
            <w:shd w:val="clear" w:color="auto" w:fill="FFFFFF"/>
          </w:tcPr>
          <w:p w14:paraId="0CEF684E"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1455</w:t>
            </w:r>
          </w:p>
        </w:tc>
        <w:tc>
          <w:tcPr>
            <w:tcW w:w="1080" w:type="dxa"/>
            <w:shd w:val="clear" w:color="auto" w:fill="FFFFFF"/>
          </w:tcPr>
          <w:p w14:paraId="578135A1"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8.7</w:t>
            </w:r>
          </w:p>
        </w:tc>
      </w:tr>
      <w:tr w:rsidR="00383D5D" w:rsidRPr="009F779C" w14:paraId="725B16F8" w14:textId="77777777" w:rsidTr="00E02DA0">
        <w:trPr>
          <w:cantSplit/>
          <w:jc w:val="center"/>
        </w:trPr>
        <w:tc>
          <w:tcPr>
            <w:tcW w:w="1615" w:type="dxa"/>
            <w:tcBorders>
              <w:bottom w:val="single" w:sz="4" w:space="0" w:color="auto"/>
              <w:right w:val="single" w:sz="4" w:space="0" w:color="auto"/>
            </w:tcBorders>
            <w:shd w:val="clear" w:color="auto" w:fill="E0E0E0"/>
          </w:tcPr>
          <w:p w14:paraId="3311BC79" w14:textId="7D3FEA39"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710" w:type="dxa"/>
            <w:tcBorders>
              <w:left w:val="single" w:sz="4" w:space="0" w:color="auto"/>
              <w:bottom w:val="single" w:sz="4" w:space="0" w:color="auto"/>
            </w:tcBorders>
            <w:shd w:val="clear" w:color="auto" w:fill="FFFFFF"/>
          </w:tcPr>
          <w:p w14:paraId="4A78355D"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0</w:t>
            </w:r>
          </w:p>
        </w:tc>
        <w:tc>
          <w:tcPr>
            <w:tcW w:w="1440" w:type="dxa"/>
            <w:tcBorders>
              <w:bottom w:val="single" w:sz="4" w:space="0" w:color="auto"/>
            </w:tcBorders>
            <w:shd w:val="clear" w:color="auto" w:fill="FFFFFF"/>
          </w:tcPr>
          <w:p w14:paraId="00A40E99"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484</w:t>
            </w:r>
          </w:p>
        </w:tc>
        <w:tc>
          <w:tcPr>
            <w:tcW w:w="990" w:type="dxa"/>
            <w:tcBorders>
              <w:bottom w:val="single" w:sz="4" w:space="0" w:color="auto"/>
            </w:tcBorders>
            <w:shd w:val="clear" w:color="auto" w:fill="FFFFFF"/>
          </w:tcPr>
          <w:p w14:paraId="30D0C6F2"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484</w:t>
            </w:r>
          </w:p>
        </w:tc>
        <w:tc>
          <w:tcPr>
            <w:tcW w:w="1080" w:type="dxa"/>
            <w:tcBorders>
              <w:bottom w:val="single" w:sz="4" w:space="0" w:color="auto"/>
            </w:tcBorders>
            <w:shd w:val="clear" w:color="auto" w:fill="FFFFFF"/>
          </w:tcPr>
          <w:p w14:paraId="546CF0B4"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2.9</w:t>
            </w:r>
          </w:p>
        </w:tc>
      </w:tr>
      <w:tr w:rsidR="00383D5D" w:rsidRPr="009F779C" w14:paraId="4F0F1308" w14:textId="77777777" w:rsidTr="00E02DA0">
        <w:trPr>
          <w:cantSplit/>
          <w:jc w:val="center"/>
        </w:trPr>
        <w:tc>
          <w:tcPr>
            <w:tcW w:w="1615" w:type="dxa"/>
            <w:tcBorders>
              <w:top w:val="single" w:sz="4" w:space="0" w:color="auto"/>
              <w:right w:val="single" w:sz="4" w:space="0" w:color="auto"/>
            </w:tcBorders>
            <w:shd w:val="clear" w:color="auto" w:fill="E0E0E0"/>
          </w:tcPr>
          <w:p w14:paraId="2B8D2E11" w14:textId="21C01545"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المجموع</w:t>
            </w:r>
          </w:p>
        </w:tc>
        <w:tc>
          <w:tcPr>
            <w:tcW w:w="1710" w:type="dxa"/>
            <w:tcBorders>
              <w:top w:val="single" w:sz="4" w:space="0" w:color="auto"/>
              <w:left w:val="single" w:sz="4" w:space="0" w:color="auto"/>
            </w:tcBorders>
            <w:shd w:val="clear" w:color="auto" w:fill="FFFFFF"/>
          </w:tcPr>
          <w:p w14:paraId="622D1352"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14905</w:t>
            </w:r>
          </w:p>
        </w:tc>
        <w:tc>
          <w:tcPr>
            <w:tcW w:w="1440" w:type="dxa"/>
            <w:tcBorders>
              <w:top w:val="single" w:sz="4" w:space="0" w:color="auto"/>
            </w:tcBorders>
            <w:shd w:val="clear" w:color="auto" w:fill="FFFFFF"/>
          </w:tcPr>
          <w:p w14:paraId="764B2620"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1872</w:t>
            </w:r>
          </w:p>
        </w:tc>
        <w:tc>
          <w:tcPr>
            <w:tcW w:w="990" w:type="dxa"/>
            <w:tcBorders>
              <w:top w:val="single" w:sz="4" w:space="0" w:color="auto"/>
            </w:tcBorders>
            <w:shd w:val="clear" w:color="auto" w:fill="FFFFFF"/>
          </w:tcPr>
          <w:p w14:paraId="3C0284B3"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16777</w:t>
            </w:r>
          </w:p>
        </w:tc>
        <w:tc>
          <w:tcPr>
            <w:tcW w:w="1080" w:type="dxa"/>
            <w:tcBorders>
              <w:top w:val="single" w:sz="4" w:space="0" w:color="auto"/>
            </w:tcBorders>
            <w:shd w:val="clear" w:color="auto" w:fill="FFFFFF"/>
          </w:tcPr>
          <w:p w14:paraId="47A9903B" w14:textId="77777777" w:rsidR="00383D5D" w:rsidRPr="009F779C" w:rsidRDefault="00383D5D"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100.0</w:t>
            </w:r>
          </w:p>
        </w:tc>
      </w:tr>
      <w:tr w:rsidR="00494559" w:rsidRPr="009F779C" w14:paraId="67AC0A60" w14:textId="77777777" w:rsidTr="00E02DA0">
        <w:trPr>
          <w:cantSplit/>
          <w:jc w:val="center"/>
        </w:trPr>
        <w:tc>
          <w:tcPr>
            <w:tcW w:w="1615" w:type="dxa"/>
            <w:tcBorders>
              <w:bottom w:val="single" w:sz="4" w:space="0" w:color="auto"/>
              <w:right w:val="single" w:sz="4" w:space="0" w:color="auto"/>
            </w:tcBorders>
            <w:shd w:val="clear" w:color="auto" w:fill="E0E0E0"/>
          </w:tcPr>
          <w:p w14:paraId="36E94389" w14:textId="1D1D9AB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color w:val="264A60"/>
                <w:szCs w:val="24"/>
                <w:lang w:bidi="ne-NP"/>
              </w:rPr>
            </w:pPr>
            <w:r w:rsidRPr="009F779C">
              <w:rPr>
                <w:rFonts w:ascii="Sakkal Majalla" w:hAnsi="Sakkal Majalla" w:cs="Sakkal Majalla"/>
                <w:b/>
                <w:bCs/>
                <w:color w:val="264A60"/>
                <w:szCs w:val="24"/>
                <w:rtl/>
                <w:lang w:eastAsia="ar"/>
              </w:rPr>
              <w:t>النسبة المئوية</w:t>
            </w:r>
          </w:p>
        </w:tc>
        <w:tc>
          <w:tcPr>
            <w:tcW w:w="1710" w:type="dxa"/>
            <w:tcBorders>
              <w:left w:val="single" w:sz="4" w:space="0" w:color="auto"/>
              <w:bottom w:val="single" w:sz="4" w:space="0" w:color="auto"/>
            </w:tcBorders>
            <w:shd w:val="clear" w:color="auto" w:fill="FFFFFF"/>
          </w:tcPr>
          <w:p w14:paraId="2DD0AB46" w14:textId="1CB96EDD"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88.8</w:t>
            </w:r>
          </w:p>
        </w:tc>
        <w:tc>
          <w:tcPr>
            <w:tcW w:w="1440" w:type="dxa"/>
            <w:tcBorders>
              <w:bottom w:val="single" w:sz="4" w:space="0" w:color="auto"/>
            </w:tcBorders>
            <w:shd w:val="clear" w:color="auto" w:fill="FFFFFF"/>
          </w:tcPr>
          <w:p w14:paraId="3947615D" w14:textId="0C1612BF"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11.2</w:t>
            </w:r>
          </w:p>
        </w:tc>
        <w:tc>
          <w:tcPr>
            <w:tcW w:w="990" w:type="dxa"/>
            <w:tcBorders>
              <w:bottom w:val="single" w:sz="4" w:space="0" w:color="auto"/>
            </w:tcBorders>
            <w:shd w:val="clear" w:color="auto" w:fill="FFFFFF"/>
          </w:tcPr>
          <w:p w14:paraId="026F0AD3" w14:textId="7E09A5CC"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r w:rsidRPr="009F779C">
              <w:rPr>
                <w:rFonts w:ascii="Sakkal Majalla" w:hAnsi="Sakkal Majalla" w:cs="Sakkal Majalla"/>
                <w:color w:val="010205"/>
                <w:szCs w:val="24"/>
                <w:rtl/>
                <w:lang w:eastAsia="ar"/>
              </w:rPr>
              <w:t>100.0</w:t>
            </w:r>
          </w:p>
        </w:tc>
        <w:tc>
          <w:tcPr>
            <w:tcW w:w="1080" w:type="dxa"/>
            <w:tcBorders>
              <w:bottom w:val="single" w:sz="4" w:space="0" w:color="auto"/>
            </w:tcBorders>
            <w:shd w:val="clear" w:color="auto" w:fill="FFFFFF"/>
          </w:tcPr>
          <w:p w14:paraId="78FEF28D"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lang w:bidi="ne-NP"/>
              </w:rPr>
            </w:pPr>
          </w:p>
        </w:tc>
      </w:tr>
    </w:tbl>
    <w:p w14:paraId="30785CFB" w14:textId="51687209" w:rsidR="00487F09" w:rsidRPr="009F779C" w:rsidRDefault="00487F09" w:rsidP="009F779C">
      <w:pPr>
        <w:pStyle w:val="ListParagraph"/>
        <w:autoSpaceDE w:val="0"/>
        <w:autoSpaceDN w:val="0"/>
        <w:bidi/>
        <w:adjustRightInd w:val="0"/>
        <w:spacing w:after="0"/>
        <w:ind w:left="0"/>
        <w:jc w:val="both"/>
        <w:rPr>
          <w:rFonts w:ascii="Sakkal Majalla" w:hAnsi="Sakkal Majalla" w:cs="Sakkal Majalla"/>
          <w:color w:val="000000"/>
          <w:szCs w:val="24"/>
          <w:lang w:bidi="ne-NP"/>
        </w:rPr>
      </w:pPr>
    </w:p>
    <w:p w14:paraId="2DF3312C" w14:textId="0BA5BDA9" w:rsidR="002C5101" w:rsidRPr="009F779C" w:rsidRDefault="00FB773E" w:rsidP="009F779C">
      <w:pPr>
        <w:bidi/>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يقارن الجدول 9 مؤشر شدّة الإعاقة المشتق من تسلسل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مع مؤشر شدّة الإعاقة على أساس أعلى مستوى صعوبة مسجل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ولكلا المؤشرين أربع فئات رد منفصلة. مع ذلك، يستخدم مؤشر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التسلسل الكامل الموضح في الجدول 6، ويستند إلى الردود المجمعة ذات الدرجات بدلاً من فئة الرد المنفصل المستخدمة لتحديد أعلى مستوى من الصعوبة في مؤشر أقصى 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w:t>
      </w:r>
    </w:p>
    <w:p w14:paraId="73A6163D" w14:textId="77777777" w:rsidR="00757FC5" w:rsidRPr="009F779C" w:rsidRDefault="00757FC5" w:rsidP="009F779C">
      <w:pPr>
        <w:pStyle w:val="ListParagraph"/>
        <w:bidi/>
        <w:spacing w:after="0"/>
        <w:ind w:left="360"/>
        <w:contextualSpacing w:val="0"/>
        <w:jc w:val="both"/>
        <w:rPr>
          <w:rFonts w:ascii="Sakkal Majalla" w:hAnsi="Sakkal Majalla" w:cs="Sakkal Majalla"/>
          <w:szCs w:val="24"/>
        </w:rPr>
      </w:pPr>
    </w:p>
    <w:p w14:paraId="65B2390D" w14:textId="3735A515" w:rsidR="002C5101" w:rsidRPr="009F779C" w:rsidRDefault="002C5101" w:rsidP="009838CE">
      <w:pPr>
        <w:pStyle w:val="ListParagraph"/>
        <w:numPr>
          <w:ilvl w:val="0"/>
          <w:numId w:val="10"/>
        </w:numPr>
        <w:bidi/>
        <w:spacing w:after="0"/>
        <w:contextualSpacing w:val="0"/>
        <w:jc w:val="both"/>
        <w:rPr>
          <w:rFonts w:ascii="Sakkal Majalla" w:hAnsi="Sakkal Majalla" w:cs="Sakkal Majalla"/>
          <w:szCs w:val="24"/>
        </w:rPr>
      </w:pPr>
      <w:r w:rsidRPr="009F779C">
        <w:rPr>
          <w:rFonts w:ascii="Sakkal Majalla" w:hAnsi="Sakkal Majalla" w:cs="Sakkal Majalla"/>
          <w:szCs w:val="24"/>
          <w:rtl/>
          <w:lang w:eastAsia="ar"/>
        </w:rPr>
        <w:t xml:space="preserve">هناك </w:t>
      </w:r>
      <w:r w:rsidRPr="009F779C">
        <w:rPr>
          <w:rFonts w:ascii="Sakkal Majalla" w:hAnsi="Sakkal Majalla" w:cs="Sakkal Majalla"/>
          <w:szCs w:val="24"/>
          <w:shd w:val="clear" w:color="auto" w:fill="F79646" w:themeFill="accent6"/>
          <w:rtl/>
          <w:lang w:eastAsia="ar"/>
        </w:rPr>
        <w:t>67</w:t>
      </w:r>
      <w:r w:rsidRPr="009F779C">
        <w:rPr>
          <w:rFonts w:ascii="Sakkal Majalla" w:hAnsi="Sakkal Majalla" w:cs="Sakkal Majalla"/>
          <w:szCs w:val="24"/>
          <w:rtl/>
          <w:lang w:eastAsia="ar"/>
        </w:rPr>
        <w:t xml:space="preserve"> فرداً ممن صُنِّفوا على أنهم ذوو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على مؤشر أقصى 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هُم مصنَّفون على أنهم ذوو </w:t>
      </w:r>
      <w:r w:rsidRPr="009F779C">
        <w:rPr>
          <w:rFonts w:ascii="Sakkal Majalla" w:hAnsi="Sakkal Majalla" w:cs="Sakkal Majalla"/>
          <w:b/>
          <w:bCs/>
          <w:color w:val="F79646" w:themeColor="accent6"/>
          <w:szCs w:val="24"/>
          <w:rtl/>
          <w:lang w:eastAsia="ar"/>
        </w:rPr>
        <w:t xml:space="preserve">إعاقة </w:t>
      </w:r>
      <w:r w:rsidR="00962C25" w:rsidRPr="009F779C">
        <w:rPr>
          <w:rFonts w:ascii="Sakkal Majalla" w:hAnsi="Sakkal Majalla" w:cs="Sakkal Majalla" w:hint="cs"/>
          <w:b/>
          <w:bCs/>
          <w:color w:val="F79646" w:themeColor="accent6"/>
          <w:szCs w:val="24"/>
          <w:rtl/>
          <w:lang w:eastAsia="ar"/>
        </w:rPr>
        <w:t xml:space="preserve">متوسطة </w:t>
      </w:r>
      <w:r w:rsidR="00962C25" w:rsidRPr="009F779C">
        <w:rPr>
          <w:rFonts w:ascii="Sakkal Majalla" w:hAnsi="Sakkal Majalla" w:cs="Sakkal Majalla" w:hint="cs"/>
          <w:szCs w:val="24"/>
          <w:rtl/>
          <w:lang w:eastAsia="ar"/>
        </w:rPr>
        <w:t>في</w:t>
      </w:r>
      <w:r w:rsidRPr="009F779C">
        <w:rPr>
          <w:rFonts w:ascii="Sakkal Majalla" w:hAnsi="Sakkal Majalla" w:cs="Sakkal Majalla"/>
          <w:szCs w:val="24"/>
          <w:rtl/>
          <w:lang w:eastAsia="ar"/>
        </w:rPr>
        <w:t xml:space="preserve"> مؤشر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وهؤلاء هُم أفراد لديهم 5 أو 6 مجالات مسجلة على أنها تنطوي على</w:t>
      </w:r>
      <w:r w:rsidRPr="009F779C">
        <w:rPr>
          <w:rFonts w:ascii="Sakkal Majalla" w:hAnsi="Sakkal Majalla" w:cs="Sakkal Majalla"/>
          <w:i/>
          <w:iCs/>
          <w:szCs w:val="24"/>
          <w:rtl/>
          <w:lang w:eastAsia="ar"/>
        </w:rPr>
        <w:t xml:space="preserve"> بعض الصعوبة</w:t>
      </w:r>
      <w:r w:rsidRPr="009F779C">
        <w:rPr>
          <w:rFonts w:ascii="Sakkal Majalla" w:hAnsi="Sakkal Majalla" w:cs="Sakkal Majalla"/>
          <w:szCs w:val="24"/>
          <w:rtl/>
          <w:lang w:eastAsia="ar"/>
        </w:rPr>
        <w:t xml:space="preserve">، انظر المربع البرتقالي في الجداول أعلاه. [وهُم نفس الأفراد البالغ عددهم 67 فرداً الذين صُنِّفوا </w:t>
      </w:r>
      <w:r w:rsidRPr="009F779C">
        <w:rPr>
          <w:rFonts w:ascii="Sakkal Majalla" w:hAnsi="Sakkal Majalla" w:cs="Sakkal Majalla"/>
          <w:i/>
          <w:iCs/>
          <w:szCs w:val="24"/>
          <w:rtl/>
          <w:lang w:eastAsia="ar"/>
        </w:rPr>
        <w:t>بلا إعاقة</w:t>
      </w:r>
      <w:r w:rsidRPr="009F779C">
        <w:rPr>
          <w:rFonts w:ascii="Sakkal Majalla" w:hAnsi="Sakkal Majalla" w:cs="Sakkal Majalla"/>
          <w:szCs w:val="24"/>
          <w:rtl/>
          <w:lang w:eastAsia="ar"/>
        </w:rPr>
        <w:t xml:space="preserve"> في مؤشر حالة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في الجدول 8.]</w:t>
      </w:r>
    </w:p>
    <w:p w14:paraId="0143A049" w14:textId="43AD8B26" w:rsidR="002C5101" w:rsidRPr="009F779C" w:rsidRDefault="002C5101" w:rsidP="009838CE">
      <w:pPr>
        <w:pStyle w:val="ListParagraph"/>
        <w:numPr>
          <w:ilvl w:val="0"/>
          <w:numId w:val="7"/>
        </w:numPr>
        <w:bidi/>
        <w:spacing w:after="0" w:line="276" w:lineRule="auto"/>
        <w:jc w:val="both"/>
        <w:rPr>
          <w:rFonts w:ascii="Sakkal Majalla" w:hAnsi="Sakkal Majalla" w:cs="Sakkal Majalla"/>
          <w:b/>
          <w:color w:val="000000"/>
          <w:szCs w:val="24"/>
        </w:rPr>
      </w:pPr>
      <w:r w:rsidRPr="009F779C">
        <w:rPr>
          <w:rFonts w:ascii="Sakkal Majalla" w:hAnsi="Sakkal Majalla" w:cs="Sakkal Majalla"/>
          <w:szCs w:val="24"/>
          <w:rtl/>
          <w:lang w:eastAsia="ar"/>
        </w:rPr>
        <w:lastRenderedPageBreak/>
        <w:t xml:space="preserve">وهناك </w:t>
      </w:r>
      <w:r w:rsidRPr="009F779C">
        <w:rPr>
          <w:rFonts w:ascii="Sakkal Majalla" w:hAnsi="Sakkal Majalla" w:cs="Sakkal Majalla"/>
          <w:szCs w:val="24"/>
          <w:shd w:val="clear" w:color="auto" w:fill="FF0000"/>
          <w:rtl/>
          <w:lang w:eastAsia="ar"/>
        </w:rPr>
        <w:t>19</w:t>
      </w:r>
      <w:r w:rsidRPr="009F779C">
        <w:rPr>
          <w:rFonts w:ascii="Sakkal Majalla" w:hAnsi="Sakkal Majalla" w:cs="Sakkal Majalla"/>
          <w:szCs w:val="24"/>
          <w:rtl/>
          <w:lang w:eastAsia="ar"/>
        </w:rPr>
        <w:t xml:space="preserve"> فرداً ممن صُنِّفوا على أنهم ذوو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على مؤشر الصعوبة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هُم مُصنَّفون على أنهم ذوو </w:t>
      </w:r>
      <w:r w:rsidR="00FB773E"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xml:space="preserve"> في مؤشر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وهؤلاء هُم أفراد لديهم 4 أو 5 أو 6 مجالات مسجلة على أنها تنطوي على</w:t>
      </w:r>
      <w:r w:rsidRPr="009F779C">
        <w:rPr>
          <w:rFonts w:ascii="Sakkal Majalla" w:hAnsi="Sakkal Majalla" w:cs="Sakkal Majalla"/>
          <w:i/>
          <w:iCs/>
          <w:szCs w:val="24"/>
          <w:rtl/>
          <w:lang w:eastAsia="ar"/>
        </w:rPr>
        <w:t xml:space="preserve"> صعوبة كبيرة</w:t>
      </w:r>
      <w:r w:rsidRPr="009F779C">
        <w:rPr>
          <w:rFonts w:ascii="Sakkal Majalla" w:hAnsi="Sakkal Majalla" w:cs="Sakkal Majalla"/>
          <w:szCs w:val="24"/>
          <w:rtl/>
          <w:lang w:eastAsia="ar"/>
        </w:rPr>
        <w:t xml:space="preserve"> - انظر المربع الأحمر في الجداول أعلاه.</w:t>
      </w:r>
    </w:p>
    <w:p w14:paraId="25C91339" w14:textId="77777777" w:rsidR="002C5101" w:rsidRPr="009F779C" w:rsidRDefault="002C5101" w:rsidP="009F779C">
      <w:pPr>
        <w:pStyle w:val="ListParagraph"/>
        <w:autoSpaceDE w:val="0"/>
        <w:autoSpaceDN w:val="0"/>
        <w:bidi/>
        <w:adjustRightInd w:val="0"/>
        <w:spacing w:after="0"/>
        <w:ind w:left="0"/>
        <w:jc w:val="both"/>
        <w:rPr>
          <w:rFonts w:ascii="Sakkal Majalla" w:hAnsi="Sakkal Majalla" w:cs="Sakkal Majalla"/>
          <w:color w:val="000000"/>
          <w:szCs w:val="24"/>
          <w:lang w:bidi="ne-NP"/>
        </w:rPr>
      </w:pPr>
    </w:p>
    <w:p w14:paraId="2A9E601E" w14:textId="53554C7B" w:rsidR="0004700C" w:rsidRPr="009F779C" w:rsidRDefault="0004700C" w:rsidP="009F779C">
      <w:pPr>
        <w:pStyle w:val="ListParagraph"/>
        <w:autoSpaceDE w:val="0"/>
        <w:autoSpaceDN w:val="0"/>
        <w:bidi/>
        <w:adjustRightInd w:val="0"/>
        <w:spacing w:after="0"/>
        <w:ind w:left="0"/>
        <w:jc w:val="both"/>
        <w:rPr>
          <w:rFonts w:ascii="Sakkal Majalla" w:hAnsi="Sakkal Majalla" w:cs="Sakkal Majalla"/>
          <w:bCs/>
          <w:color w:val="000000"/>
          <w:szCs w:val="24"/>
          <w:lang w:bidi="ne-NP"/>
        </w:rPr>
      </w:pPr>
      <w:r w:rsidRPr="009F779C">
        <w:rPr>
          <w:rFonts w:ascii="Sakkal Majalla" w:hAnsi="Sakkal Majalla" w:cs="Sakkal Majalla"/>
          <w:b/>
          <w:bCs/>
          <w:szCs w:val="24"/>
          <w:rtl/>
          <w:lang w:eastAsia="ar"/>
        </w:rPr>
        <w:t>الجدول 9:</w:t>
      </w:r>
      <w:r w:rsidRPr="009F779C">
        <w:rPr>
          <w:rFonts w:ascii="Sakkal Majalla" w:hAnsi="Sakkal Majalla" w:cs="Sakkal Majalla"/>
          <w:szCs w:val="24"/>
          <w:rtl/>
          <w:lang w:eastAsia="ar"/>
        </w:rPr>
        <w:t xml:space="preserve"> تبويب متقاطع – درجة الشدة-فئة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مقابل درجة الشدة-أقصى 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w:t>
      </w:r>
    </w:p>
    <w:p w14:paraId="58DD4D07" w14:textId="77777777" w:rsidR="00EF39A2" w:rsidRPr="009F779C" w:rsidRDefault="00EF39A2" w:rsidP="009F779C">
      <w:pPr>
        <w:pStyle w:val="ListParagraph"/>
        <w:autoSpaceDE w:val="0"/>
        <w:autoSpaceDN w:val="0"/>
        <w:bidi/>
        <w:adjustRightInd w:val="0"/>
        <w:spacing w:after="0"/>
        <w:ind w:left="0"/>
        <w:jc w:val="both"/>
        <w:rPr>
          <w:rFonts w:ascii="Sakkal Majalla" w:hAnsi="Sakkal Majalla" w:cs="Sakkal Majalla"/>
          <w:bCs/>
          <w:color w:val="000000"/>
          <w:szCs w:val="24"/>
          <w:lang w:bidi="ne-NP"/>
        </w:rPr>
      </w:pPr>
    </w:p>
    <w:tbl>
      <w:tblPr>
        <w:bidiVisual/>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5"/>
        <w:gridCol w:w="990"/>
        <w:gridCol w:w="900"/>
        <w:gridCol w:w="990"/>
        <w:gridCol w:w="990"/>
        <w:gridCol w:w="1080"/>
        <w:gridCol w:w="1080"/>
      </w:tblGrid>
      <w:tr w:rsidR="00494559" w:rsidRPr="009F779C" w14:paraId="5102F58F" w14:textId="37850C8C" w:rsidTr="00E02DA0">
        <w:trPr>
          <w:cantSplit/>
          <w:jc w:val="center"/>
        </w:trPr>
        <w:tc>
          <w:tcPr>
            <w:tcW w:w="1795" w:type="dxa"/>
            <w:vMerge w:val="restart"/>
            <w:shd w:val="clear" w:color="auto" w:fill="FFFFFF"/>
            <w:vAlign w:val="bottom"/>
          </w:tcPr>
          <w:p w14:paraId="21810909" w14:textId="5E6FA803" w:rsidR="00494559" w:rsidRPr="009F779C" w:rsidRDefault="00494559" w:rsidP="009F779C">
            <w:pPr>
              <w:autoSpaceDE w:val="0"/>
              <w:autoSpaceDN w:val="0"/>
              <w:bidi/>
              <w:adjustRightInd w:val="0"/>
              <w:spacing w:after="0"/>
              <w:jc w:val="both"/>
              <w:rPr>
                <w:rFonts w:ascii="Sakkal Majalla" w:hAnsi="Sakkal Majalla" w:cs="Sakkal Majalla"/>
                <w:szCs w:val="24"/>
              </w:rPr>
            </w:pPr>
            <w:r w:rsidRPr="009F779C">
              <w:rPr>
                <w:rFonts w:ascii="Sakkal Majalla" w:hAnsi="Sakkal Majalla" w:cs="Sakkal Majalla"/>
                <w:b/>
                <w:bCs/>
                <w:color w:val="264A60"/>
                <w:szCs w:val="24"/>
                <w:rtl/>
                <w:lang w:eastAsia="ar"/>
              </w:rPr>
              <w:t>مؤشر شدّة الإعاقة [</w:t>
            </w:r>
            <w:r w:rsidRPr="009F779C">
              <w:rPr>
                <w:rFonts w:ascii="Sakkal Majalla" w:hAnsi="Sakkal Majalla" w:cs="Sakkal Majalla"/>
                <w:b/>
                <w:bCs/>
                <w:color w:val="264A60"/>
                <w:szCs w:val="24"/>
                <w:lang w:eastAsia="ar" w:bidi="en-US"/>
              </w:rPr>
              <w:t>SS-SC</w:t>
            </w:r>
            <w:r w:rsidRPr="009F779C">
              <w:rPr>
                <w:rFonts w:ascii="Sakkal Majalla" w:hAnsi="Sakkal Majalla" w:cs="Sakkal Majalla"/>
                <w:b/>
                <w:bCs/>
                <w:color w:val="264A60"/>
                <w:szCs w:val="24"/>
                <w:rtl/>
                <w:lang w:eastAsia="ar"/>
              </w:rPr>
              <w:t>]</w:t>
            </w:r>
          </w:p>
        </w:tc>
        <w:tc>
          <w:tcPr>
            <w:tcW w:w="6030" w:type="dxa"/>
            <w:gridSpan w:val="6"/>
            <w:shd w:val="clear" w:color="auto" w:fill="FFFFFF"/>
            <w:vAlign w:val="bottom"/>
          </w:tcPr>
          <w:p w14:paraId="063F277C" w14:textId="0BCCA3EC"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lang w:eastAsia="ar" w:bidi="en-US"/>
              </w:rPr>
              <w:t>SS-HD</w:t>
            </w:r>
          </w:p>
        </w:tc>
      </w:tr>
      <w:tr w:rsidR="00494559" w:rsidRPr="009F779C" w14:paraId="0C218B61" w14:textId="3FDA849B" w:rsidTr="00E02DA0">
        <w:trPr>
          <w:cantSplit/>
          <w:jc w:val="center"/>
        </w:trPr>
        <w:tc>
          <w:tcPr>
            <w:tcW w:w="1795" w:type="dxa"/>
            <w:vMerge/>
            <w:shd w:val="clear" w:color="auto" w:fill="FFFFFF"/>
            <w:vAlign w:val="bottom"/>
          </w:tcPr>
          <w:p w14:paraId="79936016" w14:textId="1F2BEB8C" w:rsidR="00494559" w:rsidRPr="009F779C" w:rsidRDefault="00494559" w:rsidP="009F779C">
            <w:pPr>
              <w:autoSpaceDE w:val="0"/>
              <w:autoSpaceDN w:val="0"/>
              <w:bidi/>
              <w:adjustRightInd w:val="0"/>
              <w:spacing w:after="0"/>
              <w:jc w:val="both"/>
              <w:rPr>
                <w:rFonts w:ascii="Sakkal Majalla" w:hAnsi="Sakkal Majalla" w:cs="Sakkal Majalla"/>
                <w:color w:val="264A60"/>
                <w:szCs w:val="24"/>
              </w:rPr>
            </w:pPr>
          </w:p>
        </w:tc>
        <w:tc>
          <w:tcPr>
            <w:tcW w:w="990" w:type="dxa"/>
            <w:shd w:val="clear" w:color="auto" w:fill="FFFFFF"/>
            <w:vAlign w:val="bottom"/>
          </w:tcPr>
          <w:p w14:paraId="25DA36D6"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00B050"/>
                <w:szCs w:val="24"/>
                <w:rtl/>
                <w:lang w:eastAsia="ar"/>
              </w:rPr>
              <w:t>لا إعاقة</w:t>
            </w:r>
          </w:p>
        </w:tc>
        <w:tc>
          <w:tcPr>
            <w:tcW w:w="900" w:type="dxa"/>
            <w:shd w:val="clear" w:color="auto" w:fill="FFFFFF"/>
            <w:vAlign w:val="bottom"/>
          </w:tcPr>
          <w:p w14:paraId="3F76798C"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0070C0"/>
                <w:szCs w:val="24"/>
                <w:rtl/>
                <w:lang w:eastAsia="ar"/>
              </w:rPr>
              <w:t>إعاقة خفيفة</w:t>
            </w:r>
          </w:p>
        </w:tc>
        <w:tc>
          <w:tcPr>
            <w:tcW w:w="990" w:type="dxa"/>
            <w:shd w:val="clear" w:color="auto" w:fill="FFFFFF"/>
            <w:vAlign w:val="bottom"/>
          </w:tcPr>
          <w:p w14:paraId="3F21C67A"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F79646" w:themeColor="accent6"/>
                <w:szCs w:val="24"/>
                <w:rtl/>
                <w:lang w:eastAsia="ar"/>
              </w:rPr>
              <w:t>إعاقة متوسطة</w:t>
            </w:r>
          </w:p>
        </w:tc>
        <w:tc>
          <w:tcPr>
            <w:tcW w:w="990" w:type="dxa"/>
            <w:shd w:val="clear" w:color="auto" w:fill="FFFFFF"/>
            <w:vAlign w:val="bottom"/>
          </w:tcPr>
          <w:p w14:paraId="0DC80F43"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FF0000"/>
                <w:szCs w:val="24"/>
                <w:rtl/>
                <w:lang w:eastAsia="ar"/>
              </w:rPr>
              <w:t>إعاقة شديدة</w:t>
            </w:r>
          </w:p>
        </w:tc>
        <w:tc>
          <w:tcPr>
            <w:tcW w:w="1080" w:type="dxa"/>
            <w:shd w:val="clear" w:color="auto" w:fill="FFFFFF"/>
            <w:vAlign w:val="bottom"/>
          </w:tcPr>
          <w:p w14:paraId="4EFE481E" w14:textId="166B8CB7" w:rsidR="00494559" w:rsidRPr="009F779C" w:rsidRDefault="00494559" w:rsidP="009F779C">
            <w:pPr>
              <w:autoSpaceDE w:val="0"/>
              <w:autoSpaceDN w:val="0"/>
              <w:bidi/>
              <w:adjustRightInd w:val="0"/>
              <w:spacing w:after="0"/>
              <w:jc w:val="both"/>
              <w:rPr>
                <w:rFonts w:ascii="Sakkal Majalla" w:hAnsi="Sakkal Majalla" w:cs="Sakkal Majalla"/>
                <w:color w:val="264A60"/>
                <w:szCs w:val="24"/>
              </w:rPr>
            </w:pPr>
            <w:r w:rsidRPr="009F779C">
              <w:rPr>
                <w:rFonts w:ascii="Sakkal Majalla" w:hAnsi="Sakkal Majalla" w:cs="Sakkal Majalla"/>
                <w:b/>
                <w:bCs/>
                <w:color w:val="264A60"/>
                <w:szCs w:val="24"/>
                <w:rtl/>
                <w:lang w:eastAsia="ar"/>
              </w:rPr>
              <w:t>المجموع</w:t>
            </w:r>
          </w:p>
        </w:tc>
        <w:tc>
          <w:tcPr>
            <w:tcW w:w="1080" w:type="dxa"/>
            <w:shd w:val="clear" w:color="auto" w:fill="FFFFFF"/>
            <w:vAlign w:val="bottom"/>
          </w:tcPr>
          <w:p w14:paraId="3D1E0FDE" w14:textId="11E80C96" w:rsidR="00494559" w:rsidRPr="009F779C" w:rsidRDefault="00494559" w:rsidP="009F779C">
            <w:pPr>
              <w:autoSpaceDE w:val="0"/>
              <w:autoSpaceDN w:val="0"/>
              <w:bidi/>
              <w:adjustRightInd w:val="0"/>
              <w:spacing w:after="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النسبة المئوية</w:t>
            </w:r>
          </w:p>
        </w:tc>
      </w:tr>
      <w:tr w:rsidR="00494559" w:rsidRPr="009F779C" w14:paraId="35C4398E" w14:textId="45537E28" w:rsidTr="00E02DA0">
        <w:trPr>
          <w:cantSplit/>
          <w:jc w:val="center"/>
        </w:trPr>
        <w:tc>
          <w:tcPr>
            <w:tcW w:w="1795" w:type="dxa"/>
            <w:shd w:val="clear" w:color="auto" w:fill="E0E0E0"/>
          </w:tcPr>
          <w:p w14:paraId="013FE6BF"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tc>
        <w:tc>
          <w:tcPr>
            <w:tcW w:w="990" w:type="dxa"/>
            <w:shd w:val="clear" w:color="auto" w:fill="FFFFFF"/>
          </w:tcPr>
          <w:p w14:paraId="0B83E42A"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c>
          <w:tcPr>
            <w:tcW w:w="900" w:type="dxa"/>
            <w:shd w:val="clear" w:color="auto" w:fill="FFFFFF"/>
          </w:tcPr>
          <w:p w14:paraId="5DD4CA44"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990" w:type="dxa"/>
            <w:shd w:val="clear" w:color="auto" w:fill="FFFFFF"/>
          </w:tcPr>
          <w:p w14:paraId="47608215"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990" w:type="dxa"/>
            <w:shd w:val="clear" w:color="auto" w:fill="FFFFFF"/>
          </w:tcPr>
          <w:p w14:paraId="5C6B4D06"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1080" w:type="dxa"/>
            <w:shd w:val="clear" w:color="auto" w:fill="FFFFFF"/>
          </w:tcPr>
          <w:p w14:paraId="1B76C084"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c>
          <w:tcPr>
            <w:tcW w:w="1080" w:type="dxa"/>
            <w:shd w:val="clear" w:color="auto" w:fill="FFFFFF"/>
          </w:tcPr>
          <w:p w14:paraId="2F1B9B73" w14:textId="4187C8A0"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55.2</w:t>
            </w:r>
          </w:p>
        </w:tc>
      </w:tr>
      <w:tr w:rsidR="00494559" w:rsidRPr="009F779C" w14:paraId="29358B8F" w14:textId="5127593A" w:rsidTr="00E02DA0">
        <w:trPr>
          <w:cantSplit/>
          <w:jc w:val="center"/>
        </w:trPr>
        <w:tc>
          <w:tcPr>
            <w:tcW w:w="1795" w:type="dxa"/>
            <w:shd w:val="clear" w:color="auto" w:fill="E0E0E0"/>
          </w:tcPr>
          <w:p w14:paraId="24F914FA" w14:textId="47F165F8"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990" w:type="dxa"/>
            <w:shd w:val="clear" w:color="auto" w:fill="FFFFFF"/>
          </w:tcPr>
          <w:p w14:paraId="02A67FAF"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900" w:type="dxa"/>
            <w:shd w:val="clear" w:color="auto" w:fill="FFFFFF"/>
          </w:tcPr>
          <w:p w14:paraId="487D0D47"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5572</w:t>
            </w:r>
          </w:p>
        </w:tc>
        <w:tc>
          <w:tcPr>
            <w:tcW w:w="990" w:type="dxa"/>
            <w:shd w:val="clear" w:color="auto" w:fill="FFFFFF"/>
          </w:tcPr>
          <w:p w14:paraId="00733930"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990" w:type="dxa"/>
            <w:shd w:val="clear" w:color="auto" w:fill="FFFFFF"/>
          </w:tcPr>
          <w:p w14:paraId="5F658921"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1080" w:type="dxa"/>
            <w:shd w:val="clear" w:color="auto" w:fill="FFFFFF"/>
          </w:tcPr>
          <w:p w14:paraId="554A94A6"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5572</w:t>
            </w:r>
          </w:p>
        </w:tc>
        <w:tc>
          <w:tcPr>
            <w:tcW w:w="1080" w:type="dxa"/>
            <w:shd w:val="clear" w:color="auto" w:fill="FFFFFF"/>
          </w:tcPr>
          <w:p w14:paraId="6D96E6BA" w14:textId="73615382"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33.2</w:t>
            </w:r>
          </w:p>
        </w:tc>
      </w:tr>
      <w:tr w:rsidR="00494559" w:rsidRPr="009F779C" w14:paraId="60889FE9" w14:textId="511E538C" w:rsidTr="00E02DA0">
        <w:trPr>
          <w:cantSplit/>
          <w:jc w:val="center"/>
        </w:trPr>
        <w:tc>
          <w:tcPr>
            <w:tcW w:w="1795" w:type="dxa"/>
            <w:shd w:val="clear" w:color="auto" w:fill="E0E0E0"/>
          </w:tcPr>
          <w:p w14:paraId="20CCF35B"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79646" w:themeColor="accent6"/>
                <w:szCs w:val="24"/>
                <w:rtl/>
                <w:lang w:eastAsia="ar"/>
              </w:rPr>
              <w:t>إعاقة متوسطة</w:t>
            </w:r>
          </w:p>
        </w:tc>
        <w:tc>
          <w:tcPr>
            <w:tcW w:w="990" w:type="dxa"/>
            <w:shd w:val="clear" w:color="auto" w:fill="FFFFFF"/>
          </w:tcPr>
          <w:p w14:paraId="71A0AE9E"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900" w:type="dxa"/>
            <w:shd w:val="clear" w:color="auto" w:fill="F79646" w:themeFill="accent6"/>
          </w:tcPr>
          <w:p w14:paraId="3C57C4F5"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67</w:t>
            </w:r>
          </w:p>
        </w:tc>
        <w:tc>
          <w:tcPr>
            <w:tcW w:w="990" w:type="dxa"/>
            <w:shd w:val="clear" w:color="auto" w:fill="FFFFFF"/>
          </w:tcPr>
          <w:p w14:paraId="0E2BB1AA"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1388</w:t>
            </w:r>
          </w:p>
        </w:tc>
        <w:tc>
          <w:tcPr>
            <w:tcW w:w="990" w:type="dxa"/>
            <w:shd w:val="clear" w:color="auto" w:fill="FFFFFF"/>
          </w:tcPr>
          <w:p w14:paraId="3D4B8540"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1080" w:type="dxa"/>
            <w:shd w:val="clear" w:color="auto" w:fill="FFFFFF"/>
          </w:tcPr>
          <w:p w14:paraId="1543AE76"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1455</w:t>
            </w:r>
          </w:p>
        </w:tc>
        <w:tc>
          <w:tcPr>
            <w:tcW w:w="1080" w:type="dxa"/>
            <w:shd w:val="clear" w:color="auto" w:fill="FFFFFF"/>
          </w:tcPr>
          <w:p w14:paraId="137803F2" w14:textId="684F5218"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8.7</w:t>
            </w:r>
          </w:p>
        </w:tc>
      </w:tr>
      <w:tr w:rsidR="00494559" w:rsidRPr="009F779C" w14:paraId="25670D9C" w14:textId="7E3C0578" w:rsidTr="00E02DA0">
        <w:trPr>
          <w:cantSplit/>
          <w:jc w:val="center"/>
        </w:trPr>
        <w:tc>
          <w:tcPr>
            <w:tcW w:w="1795" w:type="dxa"/>
            <w:shd w:val="clear" w:color="auto" w:fill="E0E0E0"/>
          </w:tcPr>
          <w:p w14:paraId="5CFCE8EC" w14:textId="54D39406"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990" w:type="dxa"/>
            <w:shd w:val="clear" w:color="auto" w:fill="FFFFFF"/>
          </w:tcPr>
          <w:p w14:paraId="6D8099F2"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900" w:type="dxa"/>
            <w:shd w:val="clear" w:color="auto" w:fill="FFFFFF"/>
          </w:tcPr>
          <w:p w14:paraId="799ECE8C"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w:t>
            </w:r>
          </w:p>
        </w:tc>
        <w:tc>
          <w:tcPr>
            <w:tcW w:w="990" w:type="dxa"/>
            <w:shd w:val="clear" w:color="auto" w:fill="FF0000"/>
          </w:tcPr>
          <w:p w14:paraId="5C66D7F4"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19</w:t>
            </w:r>
          </w:p>
        </w:tc>
        <w:tc>
          <w:tcPr>
            <w:tcW w:w="990" w:type="dxa"/>
            <w:shd w:val="clear" w:color="auto" w:fill="FFFFFF"/>
          </w:tcPr>
          <w:p w14:paraId="707798A9"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465</w:t>
            </w:r>
          </w:p>
        </w:tc>
        <w:tc>
          <w:tcPr>
            <w:tcW w:w="1080" w:type="dxa"/>
            <w:shd w:val="clear" w:color="auto" w:fill="FFFFFF"/>
          </w:tcPr>
          <w:p w14:paraId="37287040"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484</w:t>
            </w:r>
          </w:p>
        </w:tc>
        <w:tc>
          <w:tcPr>
            <w:tcW w:w="1080" w:type="dxa"/>
            <w:shd w:val="clear" w:color="auto" w:fill="FFFFFF"/>
          </w:tcPr>
          <w:p w14:paraId="5FAAD363" w14:textId="6BDC4234"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2.9</w:t>
            </w:r>
          </w:p>
        </w:tc>
      </w:tr>
      <w:tr w:rsidR="00494559" w:rsidRPr="009F779C" w14:paraId="471D84EF" w14:textId="377C747A" w:rsidTr="00E02DA0">
        <w:trPr>
          <w:cantSplit/>
          <w:jc w:val="center"/>
        </w:trPr>
        <w:tc>
          <w:tcPr>
            <w:tcW w:w="1795" w:type="dxa"/>
            <w:shd w:val="clear" w:color="auto" w:fill="E0E0E0"/>
          </w:tcPr>
          <w:p w14:paraId="7D81E2A6" w14:textId="01C896DA"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المجموع</w:t>
            </w:r>
          </w:p>
        </w:tc>
        <w:tc>
          <w:tcPr>
            <w:tcW w:w="990" w:type="dxa"/>
            <w:shd w:val="clear" w:color="auto" w:fill="FFFFFF"/>
          </w:tcPr>
          <w:p w14:paraId="7AE0F75B"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c>
          <w:tcPr>
            <w:tcW w:w="900" w:type="dxa"/>
            <w:shd w:val="clear" w:color="auto" w:fill="FFFFFF"/>
          </w:tcPr>
          <w:p w14:paraId="237E6468"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5639</w:t>
            </w:r>
          </w:p>
        </w:tc>
        <w:tc>
          <w:tcPr>
            <w:tcW w:w="990" w:type="dxa"/>
            <w:shd w:val="clear" w:color="auto" w:fill="FFFFFF"/>
          </w:tcPr>
          <w:p w14:paraId="42DEB77B"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1407</w:t>
            </w:r>
          </w:p>
        </w:tc>
        <w:tc>
          <w:tcPr>
            <w:tcW w:w="990" w:type="dxa"/>
            <w:shd w:val="clear" w:color="auto" w:fill="FFFFFF"/>
          </w:tcPr>
          <w:p w14:paraId="7531D162"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465</w:t>
            </w:r>
          </w:p>
        </w:tc>
        <w:tc>
          <w:tcPr>
            <w:tcW w:w="1080" w:type="dxa"/>
            <w:shd w:val="clear" w:color="auto" w:fill="FFFFFF"/>
          </w:tcPr>
          <w:p w14:paraId="133A856E"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c>
          <w:tcPr>
            <w:tcW w:w="1080" w:type="dxa"/>
            <w:shd w:val="clear" w:color="auto" w:fill="FFFFFF"/>
          </w:tcPr>
          <w:p w14:paraId="3C8D3B4C" w14:textId="40B775ED" w:rsidR="00494559" w:rsidRPr="009F779C" w:rsidRDefault="00F104B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494559" w:rsidRPr="009F779C" w14:paraId="5A645453" w14:textId="11289752" w:rsidTr="00E02DA0">
        <w:trPr>
          <w:cantSplit/>
          <w:jc w:val="center"/>
        </w:trPr>
        <w:tc>
          <w:tcPr>
            <w:tcW w:w="1795" w:type="dxa"/>
            <w:shd w:val="clear" w:color="auto" w:fill="E0E0E0"/>
          </w:tcPr>
          <w:p w14:paraId="075ABDE4" w14:textId="254B9C58"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النسبة المئوية</w:t>
            </w:r>
          </w:p>
        </w:tc>
        <w:tc>
          <w:tcPr>
            <w:tcW w:w="990" w:type="dxa"/>
            <w:shd w:val="clear" w:color="auto" w:fill="FFFFFF"/>
          </w:tcPr>
          <w:p w14:paraId="3F338E6C" w14:textId="3C5D72D6"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55.2</w:t>
            </w:r>
          </w:p>
        </w:tc>
        <w:tc>
          <w:tcPr>
            <w:tcW w:w="900" w:type="dxa"/>
            <w:shd w:val="clear" w:color="auto" w:fill="FFFFFF"/>
          </w:tcPr>
          <w:p w14:paraId="37EBA0B9" w14:textId="67A6CDCC"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33.6</w:t>
            </w:r>
          </w:p>
        </w:tc>
        <w:tc>
          <w:tcPr>
            <w:tcW w:w="990" w:type="dxa"/>
            <w:shd w:val="clear" w:color="auto" w:fill="FFFFFF"/>
          </w:tcPr>
          <w:p w14:paraId="6581AABA" w14:textId="16FDD4E5"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8.4</w:t>
            </w:r>
          </w:p>
        </w:tc>
        <w:tc>
          <w:tcPr>
            <w:tcW w:w="990" w:type="dxa"/>
            <w:shd w:val="clear" w:color="auto" w:fill="FFFFFF"/>
          </w:tcPr>
          <w:p w14:paraId="3A7F9363" w14:textId="50E9A01E" w:rsidR="00494559" w:rsidRPr="009F779C" w:rsidRDefault="00F104B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w:t>
            </w:r>
          </w:p>
        </w:tc>
        <w:tc>
          <w:tcPr>
            <w:tcW w:w="1080" w:type="dxa"/>
            <w:shd w:val="clear" w:color="auto" w:fill="FFFFFF"/>
          </w:tcPr>
          <w:p w14:paraId="4B46136F" w14:textId="7455DFC8" w:rsidR="00494559" w:rsidRPr="009F779C" w:rsidRDefault="00F104B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c>
          <w:tcPr>
            <w:tcW w:w="1080" w:type="dxa"/>
            <w:shd w:val="clear" w:color="auto" w:fill="FFFFFF"/>
          </w:tcPr>
          <w:p w14:paraId="5D41EDEB" w14:textId="77777777" w:rsidR="00494559" w:rsidRPr="009F779C" w:rsidRDefault="00494559"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p>
        </w:tc>
      </w:tr>
    </w:tbl>
    <w:p w14:paraId="45A31FF9" w14:textId="77777777" w:rsidR="008341F3" w:rsidRPr="009F779C" w:rsidRDefault="008341F3" w:rsidP="009F779C">
      <w:pPr>
        <w:pStyle w:val="ListParagraph"/>
        <w:autoSpaceDE w:val="0"/>
        <w:autoSpaceDN w:val="0"/>
        <w:bidi/>
        <w:adjustRightInd w:val="0"/>
        <w:spacing w:after="0"/>
        <w:ind w:left="360"/>
        <w:contextualSpacing w:val="0"/>
        <w:jc w:val="both"/>
        <w:rPr>
          <w:rFonts w:ascii="Sakkal Majalla" w:hAnsi="Sakkal Majalla" w:cs="Sakkal Majalla"/>
          <w:b/>
          <w:color w:val="000000"/>
          <w:szCs w:val="24"/>
        </w:rPr>
      </w:pPr>
    </w:p>
    <w:p w14:paraId="2BA90117" w14:textId="77777777" w:rsidR="008341F3" w:rsidRPr="009F779C" w:rsidRDefault="008341F3" w:rsidP="009F779C">
      <w:pPr>
        <w:pStyle w:val="ListParagraph"/>
        <w:autoSpaceDE w:val="0"/>
        <w:autoSpaceDN w:val="0"/>
        <w:bidi/>
        <w:adjustRightInd w:val="0"/>
        <w:spacing w:after="0"/>
        <w:ind w:left="360"/>
        <w:contextualSpacing w:val="0"/>
        <w:jc w:val="both"/>
        <w:rPr>
          <w:rFonts w:ascii="Sakkal Majalla" w:hAnsi="Sakkal Majalla" w:cs="Sakkal Majalla"/>
          <w:b/>
          <w:color w:val="000000"/>
          <w:szCs w:val="24"/>
        </w:rPr>
      </w:pPr>
    </w:p>
    <w:p w14:paraId="1A0CFC2B" w14:textId="463A3F53" w:rsidR="007C18E2" w:rsidRPr="009F779C" w:rsidRDefault="008341F3" w:rsidP="009F779C">
      <w:pPr>
        <w:pStyle w:val="ListParagraph"/>
        <w:autoSpaceDE w:val="0"/>
        <w:autoSpaceDN w:val="0"/>
        <w:bidi/>
        <w:adjustRightInd w:val="0"/>
        <w:spacing w:after="0"/>
        <w:ind w:left="360" w:hanging="360"/>
        <w:contextualSpacing w:val="0"/>
        <w:jc w:val="both"/>
        <w:rPr>
          <w:rFonts w:ascii="Sakkal Majalla" w:hAnsi="Sakkal Majalla" w:cs="Sakkal Majalla"/>
          <w:b/>
          <w:color w:val="000000"/>
          <w:szCs w:val="24"/>
        </w:rPr>
      </w:pPr>
      <w:r w:rsidRPr="009F779C">
        <w:rPr>
          <w:rFonts w:ascii="Sakkal Majalla" w:hAnsi="Sakkal Majalla" w:cs="Sakkal Majalla"/>
          <w:b/>
          <w:bCs/>
          <w:szCs w:val="24"/>
          <w:rtl/>
          <w:lang w:eastAsia="ar"/>
        </w:rPr>
        <w:t>5-</w:t>
      </w:r>
      <w:r w:rsidRPr="009F779C">
        <w:rPr>
          <w:rFonts w:ascii="Sakkal Majalla" w:hAnsi="Sakkal Majalla" w:cs="Sakkal Majalla"/>
          <w:b/>
          <w:bCs/>
          <w:szCs w:val="24"/>
          <w:rtl/>
          <w:lang w:eastAsia="ar"/>
        </w:rPr>
        <w:tab/>
        <w:t xml:space="preserve">تصنيف متغيرات النتائج المختارة حسب مؤشر حالة الإعاقة: مؤشر الإعاقة </w:t>
      </w:r>
      <w:r w:rsidRPr="009F779C">
        <w:rPr>
          <w:rFonts w:ascii="Sakkal Majalla" w:hAnsi="Sakkal Majalla" w:cs="Sakkal Majalla"/>
          <w:b/>
          <w:bCs/>
          <w:szCs w:val="24"/>
          <w:lang w:eastAsia="ar" w:bidi="en-US"/>
        </w:rPr>
        <w:t>SS-DI</w:t>
      </w:r>
      <w:r w:rsidRPr="009F779C">
        <w:rPr>
          <w:rFonts w:ascii="Sakkal Majalla" w:hAnsi="Sakkal Majalla" w:cs="Sakkal Majalla"/>
          <w:b/>
          <w:bCs/>
          <w:szCs w:val="24"/>
          <w:rtl/>
          <w:lang w:eastAsia="ar"/>
        </w:rPr>
        <w:t xml:space="preserve"> ومؤشِّرا شدّة الإعاقة: </w:t>
      </w:r>
      <w:r w:rsidRPr="009F779C">
        <w:rPr>
          <w:rFonts w:ascii="Sakkal Majalla" w:hAnsi="Sakkal Majalla" w:cs="Sakkal Majalla"/>
          <w:b/>
          <w:bCs/>
          <w:szCs w:val="24"/>
          <w:lang w:eastAsia="ar" w:bidi="en-US"/>
        </w:rPr>
        <w:t>SS-HD</w:t>
      </w:r>
      <w:r w:rsidRPr="009F779C">
        <w:rPr>
          <w:rFonts w:ascii="Sakkal Majalla" w:hAnsi="Sakkal Majalla" w:cs="Sakkal Majalla"/>
          <w:b/>
          <w:bCs/>
          <w:szCs w:val="24"/>
          <w:rtl/>
          <w:lang w:eastAsia="ar"/>
        </w:rPr>
        <w:t xml:space="preserve"> و</w:t>
      </w:r>
      <w:r w:rsidRPr="009F779C">
        <w:rPr>
          <w:rFonts w:ascii="Sakkal Majalla" w:hAnsi="Sakkal Majalla" w:cs="Sakkal Majalla"/>
          <w:b/>
          <w:bCs/>
          <w:szCs w:val="24"/>
          <w:lang w:eastAsia="ar" w:bidi="en-US"/>
        </w:rPr>
        <w:t>SS-SC</w:t>
      </w:r>
    </w:p>
    <w:p w14:paraId="7F32AAA6" w14:textId="77777777" w:rsidR="007C18E2" w:rsidRPr="009F779C" w:rsidRDefault="007C18E2" w:rsidP="009F779C">
      <w:pPr>
        <w:autoSpaceDE w:val="0"/>
        <w:autoSpaceDN w:val="0"/>
        <w:bidi/>
        <w:adjustRightInd w:val="0"/>
        <w:spacing w:after="0"/>
        <w:jc w:val="both"/>
        <w:rPr>
          <w:rFonts w:ascii="Sakkal Majalla" w:hAnsi="Sakkal Majalla" w:cs="Sakkal Majalla"/>
          <w:color w:val="000000"/>
          <w:szCs w:val="24"/>
        </w:rPr>
      </w:pPr>
    </w:p>
    <w:p w14:paraId="030B1EFA" w14:textId="1F0D1094" w:rsidR="005F3141" w:rsidRPr="009F779C" w:rsidRDefault="00444DF3"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باستخدام المسح الاستطلاعي الصحي الوطني في الولايات المتحدة (</w:t>
      </w:r>
      <w:r w:rsidRPr="009F779C">
        <w:rPr>
          <w:rFonts w:ascii="Sakkal Majalla" w:hAnsi="Sakkal Majalla" w:cs="Sakkal Majalla"/>
          <w:szCs w:val="24"/>
          <w:lang w:eastAsia="ar" w:bidi="en-US"/>
        </w:rPr>
        <w:t>NHIS</w:t>
      </w:r>
      <w:r w:rsidRPr="009F779C">
        <w:rPr>
          <w:rFonts w:ascii="Sakkal Majalla" w:hAnsi="Sakkal Majalla" w:cs="Sakkal Majalla"/>
          <w:szCs w:val="24"/>
          <w:rtl/>
          <w:lang w:eastAsia="ar"/>
        </w:rPr>
        <w:t xml:space="preserve">)، اختيرت </w:t>
      </w:r>
      <w:r w:rsidR="00962C25" w:rsidRPr="009F779C">
        <w:rPr>
          <w:rFonts w:ascii="Sakkal Majalla" w:hAnsi="Sakkal Majalla" w:cs="Sakkal Majalla" w:hint="cs"/>
          <w:szCs w:val="24"/>
          <w:rtl/>
          <w:lang w:eastAsia="ar"/>
        </w:rPr>
        <w:t>ثلاث</w:t>
      </w:r>
      <w:r w:rsidRPr="009F779C">
        <w:rPr>
          <w:rFonts w:ascii="Sakkal Majalla" w:hAnsi="Sakkal Majalla" w:cs="Sakkal Majalla"/>
          <w:szCs w:val="24"/>
          <w:rtl/>
          <w:lang w:eastAsia="ar"/>
        </w:rPr>
        <w:t xml:space="preserve"> متغيرات للنتائج لتحليلات التصنيف: حالة العمل [التسمية </w:t>
      </w:r>
      <w:r w:rsidRPr="009F779C">
        <w:rPr>
          <w:rFonts w:ascii="Sakkal Majalla" w:hAnsi="Sakkal Majalla" w:cs="Sakkal Majalla"/>
          <w:szCs w:val="24"/>
          <w:lang w:eastAsia="ar" w:bidi="en-US"/>
        </w:rPr>
        <w:t>WORKING</w:t>
      </w:r>
      <w:r w:rsidRPr="009F779C">
        <w:rPr>
          <w:rFonts w:ascii="Sakkal Majalla" w:hAnsi="Sakkal Majalla" w:cs="Sakkal Majalla"/>
          <w:szCs w:val="24"/>
          <w:rtl/>
          <w:lang w:eastAsia="ar"/>
        </w:rPr>
        <w:t xml:space="preserve"> في استقصاء </w:t>
      </w:r>
      <w:r w:rsidRPr="009F779C">
        <w:rPr>
          <w:rFonts w:ascii="Sakkal Majalla" w:hAnsi="Sakkal Majalla" w:cs="Sakkal Majalla"/>
          <w:szCs w:val="24"/>
          <w:lang w:eastAsia="ar" w:bidi="en-US"/>
        </w:rPr>
        <w:t>NHIS</w:t>
      </w:r>
      <w:r w:rsidRPr="009F779C">
        <w:rPr>
          <w:rFonts w:ascii="Sakkal Majalla" w:hAnsi="Sakkal Majalla" w:cs="Sakkal Majalla"/>
          <w:szCs w:val="24"/>
          <w:rtl/>
          <w:lang w:eastAsia="ar"/>
        </w:rPr>
        <w:t xml:space="preserve">]، وحالة تغطية التأمين الصحي [التسمية </w:t>
      </w:r>
      <w:r w:rsidRPr="009F779C">
        <w:rPr>
          <w:rFonts w:ascii="Sakkal Majalla" w:hAnsi="Sakkal Majalla" w:cs="Sakkal Majalla"/>
          <w:szCs w:val="24"/>
          <w:lang w:eastAsia="ar" w:bidi="en-US"/>
        </w:rPr>
        <w:t>NOTCOV</w:t>
      </w:r>
      <w:r w:rsidRPr="009F779C">
        <w:rPr>
          <w:rFonts w:ascii="Sakkal Majalla" w:hAnsi="Sakkal Majalla" w:cs="Sakkal Majalla"/>
          <w:szCs w:val="24"/>
          <w:rtl/>
          <w:lang w:eastAsia="ar"/>
        </w:rPr>
        <w:t xml:space="preserve"> في استقصاء </w:t>
      </w:r>
      <w:r w:rsidRPr="009F779C">
        <w:rPr>
          <w:rFonts w:ascii="Sakkal Majalla" w:hAnsi="Sakkal Majalla" w:cs="Sakkal Majalla"/>
          <w:szCs w:val="24"/>
          <w:lang w:eastAsia="ar" w:bidi="en-US"/>
        </w:rPr>
        <w:t>NHIS</w:t>
      </w:r>
      <w:r w:rsidRPr="009F779C">
        <w:rPr>
          <w:rFonts w:ascii="Sakkal Majalla" w:hAnsi="Sakkal Majalla" w:cs="Sakkal Majalla"/>
          <w:szCs w:val="24"/>
          <w:rtl/>
          <w:lang w:eastAsia="ar"/>
        </w:rPr>
        <w:t xml:space="preserve">]، وحالة التدخين [التسمية </w:t>
      </w:r>
      <w:r w:rsidRPr="009F779C">
        <w:rPr>
          <w:rFonts w:ascii="Sakkal Majalla" w:hAnsi="Sakkal Majalla" w:cs="Sakkal Majalla"/>
          <w:szCs w:val="24"/>
          <w:lang w:eastAsia="ar" w:bidi="en-US"/>
        </w:rPr>
        <w:t>SMKSTAT</w:t>
      </w:r>
      <w:r w:rsidRPr="009F779C">
        <w:rPr>
          <w:rFonts w:ascii="Sakkal Majalla" w:hAnsi="Sakkal Majalla" w:cs="Sakkal Majalla"/>
          <w:szCs w:val="24"/>
          <w:rtl/>
          <w:lang w:eastAsia="ar"/>
        </w:rPr>
        <w:t xml:space="preserve">2 في استقصاء </w:t>
      </w:r>
      <w:r w:rsidRPr="009F779C">
        <w:rPr>
          <w:rFonts w:ascii="Sakkal Majalla" w:hAnsi="Sakkal Majalla" w:cs="Sakkal Majalla"/>
          <w:szCs w:val="24"/>
          <w:lang w:eastAsia="ar" w:bidi="en-US"/>
        </w:rPr>
        <w:t>NHIS</w:t>
      </w:r>
      <w:r w:rsidRPr="009F779C">
        <w:rPr>
          <w:rFonts w:ascii="Sakkal Majalla" w:hAnsi="Sakkal Majalla" w:cs="Sakkal Majalla"/>
          <w:szCs w:val="24"/>
          <w:rtl/>
          <w:lang w:eastAsia="ar"/>
        </w:rPr>
        <w:t>].</w:t>
      </w:r>
    </w:p>
    <w:p w14:paraId="0D037BF4" w14:textId="698BFAF6" w:rsidR="00A11F4A" w:rsidRPr="009F779C" w:rsidRDefault="007C18E2"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تقتصر تحليلات حالة العمل على مَن تتراوح أعمارهم بين 18 و64 سنة، بينما تعتمد التحليلات الأخرى على جميع البالغين الذين تبلغ أعمارهم 18 سنة فما فوق. استند التصنيف إلى مؤشر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(التقسيم المعياري الدولي) ومؤشِّرا الشدّة الفئوية المشتقة هما: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w:t>
      </w:r>
    </w:p>
    <w:p w14:paraId="7F425D33" w14:textId="2FFE736D" w:rsidR="00514750" w:rsidRPr="009F779C" w:rsidRDefault="00514750" w:rsidP="009F779C">
      <w:pPr>
        <w:autoSpaceDE w:val="0"/>
        <w:autoSpaceDN w:val="0"/>
        <w:bidi/>
        <w:adjustRightInd w:val="0"/>
        <w:spacing w:after="0"/>
        <w:jc w:val="both"/>
        <w:rPr>
          <w:rFonts w:ascii="Sakkal Majalla" w:hAnsi="Sakkal Majalla" w:cs="Sakkal Majalla"/>
          <w:color w:val="000000"/>
          <w:szCs w:val="24"/>
        </w:rPr>
      </w:pPr>
    </w:p>
    <w:p w14:paraId="4600DD02" w14:textId="367C0C42" w:rsidR="001F5F80" w:rsidRPr="009F779C" w:rsidRDefault="001F5F80"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يفحص الجدول 10 أدناه حالة العمل مقابل معرّفات الإعاقة التالية: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يميّز مؤشر العجز ثنائي التقسيم بين ذوي الإعاقة ومَن هُم بلا إعاقة، ويُظهر أنه في هذه العينة من البالغين 18-64 سنة، بينما كان 73.6% ممّن هُم بلا إعاقة يعملون في الأسبوع السابق، بلغ العاملون من ذوي الإعاقة ما نسبته 30.8% فقط.</w:t>
      </w:r>
    </w:p>
    <w:p w14:paraId="2A2B6441" w14:textId="77777777" w:rsidR="001F5F80" w:rsidRPr="009F779C" w:rsidRDefault="001F5F80" w:rsidP="009F779C">
      <w:pPr>
        <w:autoSpaceDE w:val="0"/>
        <w:autoSpaceDN w:val="0"/>
        <w:bidi/>
        <w:adjustRightInd w:val="0"/>
        <w:spacing w:after="0"/>
        <w:jc w:val="both"/>
        <w:rPr>
          <w:rFonts w:ascii="Sakkal Majalla" w:hAnsi="Sakkal Majalla" w:cs="Sakkal Majalla"/>
          <w:color w:val="000000"/>
          <w:szCs w:val="24"/>
        </w:rPr>
      </w:pPr>
    </w:p>
    <w:p w14:paraId="5DB1D2E0" w14:textId="308C1F70" w:rsidR="001F5F80" w:rsidRPr="009F779C" w:rsidRDefault="001F5F80"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يصف كل مؤشر من مؤشرات شدّة الإعاقة تدرّج العمل حسب درجة الصعوبة. وبالنظر أولاً إلى مؤشر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كان 76.8%من المصنفين ضمن مستوى </w:t>
      </w:r>
      <w:r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يعملون، و66.9% من المصنفين ضمن مستوى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كانوا يعملون، والنسب المئوية لمَن يعانون من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و</w:t>
      </w:r>
      <w:r w:rsidR="00FB773E"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xml:space="preserve"> كانت على التوالي 34.2% و14.2%.</w:t>
      </w:r>
    </w:p>
    <w:p w14:paraId="09F3BD3C" w14:textId="77777777" w:rsidR="001F5F80" w:rsidRPr="009F779C" w:rsidRDefault="001F5F80" w:rsidP="009F779C">
      <w:pPr>
        <w:autoSpaceDE w:val="0"/>
        <w:autoSpaceDN w:val="0"/>
        <w:bidi/>
        <w:adjustRightInd w:val="0"/>
        <w:spacing w:after="0"/>
        <w:jc w:val="both"/>
        <w:rPr>
          <w:rFonts w:ascii="Sakkal Majalla" w:hAnsi="Sakkal Majalla" w:cs="Sakkal Majalla"/>
          <w:color w:val="000000"/>
          <w:szCs w:val="24"/>
        </w:rPr>
      </w:pPr>
    </w:p>
    <w:p w14:paraId="08C9ADCB" w14:textId="65955CEC" w:rsidR="00955131" w:rsidRPr="009F779C" w:rsidRDefault="001F5F80"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جاءت نتائج مؤشر شدّة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مشابهة جداً لنتائج مؤشر درجة الصعوبة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كان 76.8% من المصنفين ضمن مستوى </w:t>
      </w:r>
      <w:r w:rsidR="00955131"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يعملون، بينما كان 67.1% من المصنفين ضمن مستوى </w:t>
      </w:r>
      <w:r w:rsidR="00955131"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يعملون، أما النسب المئوية لمَن يعانون من </w:t>
      </w:r>
      <w:r w:rsidR="00955131"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و</w:t>
      </w:r>
      <w:r w:rsidR="00955131"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xml:space="preserve"> فقد بلغت 35.0% و13.7% على التوالي.</w:t>
      </w:r>
    </w:p>
    <w:p w14:paraId="66AF62D0" w14:textId="607BDFA8" w:rsidR="001F5F80" w:rsidRPr="009F779C" w:rsidRDefault="001F5F80" w:rsidP="009F779C">
      <w:pPr>
        <w:autoSpaceDE w:val="0"/>
        <w:autoSpaceDN w:val="0"/>
        <w:bidi/>
        <w:adjustRightInd w:val="0"/>
        <w:spacing w:after="0"/>
        <w:jc w:val="both"/>
        <w:rPr>
          <w:rFonts w:ascii="Sakkal Majalla" w:hAnsi="Sakkal Majalla" w:cs="Sakkal Majalla"/>
          <w:color w:val="000000"/>
          <w:szCs w:val="24"/>
        </w:rPr>
      </w:pPr>
    </w:p>
    <w:p w14:paraId="0B7698FB" w14:textId="3E9E9A95" w:rsidR="00C4695B" w:rsidRPr="009F779C" w:rsidRDefault="00C4695B" w:rsidP="009F779C">
      <w:pPr>
        <w:autoSpaceDE w:val="0"/>
        <w:autoSpaceDN w:val="0"/>
        <w:bidi/>
        <w:adjustRightInd w:val="0"/>
        <w:spacing w:after="0"/>
        <w:jc w:val="both"/>
        <w:rPr>
          <w:rFonts w:ascii="Sakkal Majalla" w:hAnsi="Sakkal Majalla" w:cs="Sakkal Majalla"/>
          <w:color w:val="000000"/>
          <w:szCs w:val="24"/>
        </w:rPr>
      </w:pPr>
    </w:p>
    <w:p w14:paraId="1FFAB54B" w14:textId="77777777" w:rsidR="005217AE" w:rsidRPr="009F779C" w:rsidRDefault="005217AE" w:rsidP="009F779C">
      <w:pPr>
        <w:pStyle w:val="ListParagraph"/>
        <w:bidi/>
        <w:spacing w:after="0"/>
        <w:ind w:left="0"/>
        <w:contextualSpacing w:val="0"/>
        <w:jc w:val="both"/>
        <w:rPr>
          <w:rFonts w:ascii="Sakkal Majalla" w:hAnsi="Sakkal Majalla" w:cs="Sakkal Majalla"/>
          <w:b/>
          <w:color w:val="000000"/>
          <w:szCs w:val="24"/>
          <w:lang w:bidi="ne-NP"/>
        </w:rPr>
      </w:pPr>
    </w:p>
    <w:p w14:paraId="39FC01F1" w14:textId="77777777" w:rsidR="005217AE" w:rsidRPr="009F779C" w:rsidRDefault="005217AE" w:rsidP="009F779C">
      <w:pPr>
        <w:pStyle w:val="ListParagraph"/>
        <w:bidi/>
        <w:spacing w:after="0"/>
        <w:ind w:left="0"/>
        <w:contextualSpacing w:val="0"/>
        <w:jc w:val="both"/>
        <w:rPr>
          <w:rFonts w:ascii="Sakkal Majalla" w:hAnsi="Sakkal Majalla" w:cs="Sakkal Majalla"/>
          <w:b/>
          <w:color w:val="000000"/>
          <w:szCs w:val="24"/>
          <w:lang w:bidi="ne-NP"/>
        </w:rPr>
      </w:pPr>
    </w:p>
    <w:p w14:paraId="575924D8" w14:textId="1E998852" w:rsidR="003D1862" w:rsidRPr="009F779C" w:rsidRDefault="003D1862" w:rsidP="009F779C">
      <w:pPr>
        <w:pStyle w:val="ListParagraph"/>
        <w:bidi/>
        <w:spacing w:after="0"/>
        <w:ind w:left="0"/>
        <w:contextualSpacing w:val="0"/>
        <w:jc w:val="both"/>
        <w:rPr>
          <w:rFonts w:ascii="Sakkal Majalla" w:hAnsi="Sakkal Majalla" w:cs="Sakkal Majalla"/>
          <w:bCs/>
          <w:color w:val="000000"/>
          <w:szCs w:val="24"/>
          <w:lang w:bidi="ne-NP"/>
        </w:rPr>
      </w:pPr>
      <w:r w:rsidRPr="009F779C">
        <w:rPr>
          <w:rFonts w:ascii="Sakkal Majalla" w:hAnsi="Sakkal Majalla" w:cs="Sakkal Majalla"/>
          <w:b/>
          <w:bCs/>
          <w:szCs w:val="24"/>
          <w:rtl/>
          <w:lang w:eastAsia="ar"/>
        </w:rPr>
        <w:t>الجدول 10:</w:t>
      </w:r>
      <w:r w:rsidRPr="009F779C">
        <w:rPr>
          <w:rFonts w:ascii="Sakkal Majalla" w:hAnsi="Sakkal Majalla" w:cs="Sakkal Majalla"/>
          <w:szCs w:val="24"/>
          <w:rtl/>
          <w:lang w:eastAsia="ar"/>
        </w:rPr>
        <w:t xml:space="preserve"> تبويب متقاطع - حالة العمل في الأسبوع الماضي: حالة العمل مقابل مؤشر حالة الإعاقة: مؤشر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وحسب مؤشرات الشدّة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(المسح الاستطلاعي الصحي الوطني في الولايات المتحدة لعام 2013: السكان البالغون الذين تتراوح أعمارهم بين 18 و64 سنة)</w:t>
      </w:r>
    </w:p>
    <w:p w14:paraId="62CDF470" w14:textId="5A3377CD" w:rsidR="007C18E2" w:rsidRPr="009F779C" w:rsidRDefault="007C18E2" w:rsidP="009F779C">
      <w:pPr>
        <w:autoSpaceDE w:val="0"/>
        <w:autoSpaceDN w:val="0"/>
        <w:bidi/>
        <w:adjustRightInd w:val="0"/>
        <w:spacing w:after="0"/>
        <w:ind w:left="720"/>
        <w:jc w:val="both"/>
        <w:rPr>
          <w:rFonts w:ascii="Sakkal Majalla" w:hAnsi="Sakkal Majalla" w:cs="Sakkal Majalla"/>
          <w:szCs w:val="24"/>
        </w:rPr>
      </w:pP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91"/>
        <w:gridCol w:w="3052"/>
        <w:gridCol w:w="2058"/>
        <w:gridCol w:w="1629"/>
        <w:gridCol w:w="1450"/>
      </w:tblGrid>
      <w:tr w:rsidR="007C18E2" w:rsidRPr="009F779C" w14:paraId="0C8C43E2" w14:textId="77777777" w:rsidTr="00F4360D">
        <w:trPr>
          <w:cantSplit/>
          <w:jc w:val="center"/>
        </w:trPr>
        <w:tc>
          <w:tcPr>
            <w:tcW w:w="5000" w:type="pct"/>
            <w:gridSpan w:val="5"/>
            <w:tcBorders>
              <w:top w:val="nil"/>
              <w:left w:val="nil"/>
              <w:bottom w:val="nil"/>
              <w:right w:val="nil"/>
            </w:tcBorders>
            <w:shd w:val="clear" w:color="auto" w:fill="FFFFFF"/>
            <w:vAlign w:val="center"/>
          </w:tcPr>
          <w:p w14:paraId="1227664D" w14:textId="58E7A768" w:rsidR="007C18E2" w:rsidRPr="009F779C" w:rsidRDefault="00DD50C3"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t>درجة الشدة-مؤشر الإعاقة3 (</w:t>
            </w:r>
            <w:r w:rsidRPr="009F779C">
              <w:rPr>
                <w:rFonts w:ascii="Sakkal Majalla" w:hAnsi="Sakkal Majalla" w:cs="Sakkal Majalla"/>
                <w:b/>
                <w:bCs/>
                <w:color w:val="010205"/>
                <w:szCs w:val="24"/>
                <w:lang w:eastAsia="ar" w:bidi="en-US"/>
              </w:rPr>
              <w:t>SS-DI</w:t>
            </w:r>
            <w:r w:rsidRPr="009F779C">
              <w:rPr>
                <w:rFonts w:ascii="Sakkal Majalla" w:hAnsi="Sakkal Majalla" w:cs="Sakkal Majalla"/>
                <w:b/>
                <w:bCs/>
                <w:color w:val="010205"/>
                <w:szCs w:val="24"/>
                <w:rtl/>
                <w:lang w:eastAsia="ar"/>
              </w:rPr>
              <w:t>) مقابل حالة العمل</w:t>
            </w:r>
          </w:p>
        </w:tc>
      </w:tr>
      <w:tr w:rsidR="007C18E2" w:rsidRPr="009F779C" w14:paraId="7689E85D" w14:textId="77777777" w:rsidTr="00F4360D">
        <w:trPr>
          <w:cantSplit/>
          <w:jc w:val="center"/>
        </w:trPr>
        <w:tc>
          <w:tcPr>
            <w:tcW w:w="2452" w:type="pct"/>
            <w:gridSpan w:val="2"/>
            <w:vMerge w:val="restart"/>
            <w:tcBorders>
              <w:top w:val="nil"/>
              <w:left w:val="nil"/>
              <w:bottom w:val="nil"/>
              <w:right w:val="nil"/>
            </w:tcBorders>
            <w:shd w:val="clear" w:color="auto" w:fill="FFFFFF"/>
            <w:vAlign w:val="bottom"/>
          </w:tcPr>
          <w:p w14:paraId="7C14F982" w14:textId="4A0E208A" w:rsidR="007C18E2" w:rsidRPr="009F779C" w:rsidRDefault="00DD50C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lang w:eastAsia="ar" w:bidi="en-US"/>
              </w:rPr>
              <w:t>SS-DI</w:t>
            </w:r>
          </w:p>
        </w:tc>
        <w:tc>
          <w:tcPr>
            <w:tcW w:w="2548" w:type="pct"/>
            <w:gridSpan w:val="3"/>
            <w:tcBorders>
              <w:top w:val="nil"/>
              <w:left w:val="nil"/>
              <w:bottom w:val="single" w:sz="4" w:space="0" w:color="auto"/>
              <w:right w:val="nil"/>
            </w:tcBorders>
            <w:shd w:val="clear" w:color="auto" w:fill="FFFFFF"/>
            <w:vAlign w:val="bottom"/>
          </w:tcPr>
          <w:p w14:paraId="4BB4EA36" w14:textId="6D35D2CF" w:rsidR="007C18E2" w:rsidRPr="009F779C" w:rsidRDefault="00A729E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العمل</w:t>
            </w:r>
          </w:p>
        </w:tc>
      </w:tr>
      <w:tr w:rsidR="007C18E2" w:rsidRPr="009F779C" w14:paraId="43E1F651" w14:textId="77777777" w:rsidTr="00F4360D">
        <w:trPr>
          <w:cantSplit/>
          <w:jc w:val="center"/>
        </w:trPr>
        <w:tc>
          <w:tcPr>
            <w:tcW w:w="2452" w:type="pct"/>
            <w:gridSpan w:val="2"/>
            <w:vMerge/>
            <w:tcBorders>
              <w:top w:val="nil"/>
              <w:left w:val="nil"/>
              <w:bottom w:val="nil"/>
              <w:right w:val="nil"/>
            </w:tcBorders>
            <w:shd w:val="clear" w:color="auto" w:fill="FFFFFF"/>
            <w:vAlign w:val="bottom"/>
          </w:tcPr>
          <w:p w14:paraId="23A43451" w14:textId="77777777" w:rsidR="007C18E2" w:rsidRPr="009F779C" w:rsidRDefault="007C18E2" w:rsidP="009F779C">
            <w:pPr>
              <w:autoSpaceDE w:val="0"/>
              <w:autoSpaceDN w:val="0"/>
              <w:bidi/>
              <w:adjustRightInd w:val="0"/>
              <w:spacing w:after="0"/>
              <w:jc w:val="both"/>
              <w:rPr>
                <w:rFonts w:ascii="Sakkal Majalla" w:hAnsi="Sakkal Majalla" w:cs="Sakkal Majalla"/>
                <w:b/>
                <w:color w:val="264A60"/>
                <w:szCs w:val="24"/>
              </w:rPr>
            </w:pPr>
          </w:p>
        </w:tc>
        <w:tc>
          <w:tcPr>
            <w:tcW w:w="1021" w:type="pct"/>
            <w:tcBorders>
              <w:top w:val="nil"/>
              <w:left w:val="nil"/>
              <w:bottom w:val="single" w:sz="8" w:space="0" w:color="152935"/>
              <w:right w:val="single" w:sz="8" w:space="0" w:color="E0E0E0"/>
            </w:tcBorders>
            <w:shd w:val="clear" w:color="auto" w:fill="FFFFFF"/>
            <w:vAlign w:val="bottom"/>
          </w:tcPr>
          <w:p w14:paraId="6D77DD1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لا يعمل</w:t>
            </w:r>
          </w:p>
        </w:tc>
        <w:tc>
          <w:tcPr>
            <w:tcW w:w="808" w:type="pct"/>
            <w:tcBorders>
              <w:top w:val="nil"/>
              <w:left w:val="single" w:sz="8" w:space="0" w:color="E0E0E0"/>
              <w:bottom w:val="single" w:sz="8" w:space="0" w:color="152935"/>
              <w:right w:val="single" w:sz="8" w:space="0" w:color="E0E0E0"/>
            </w:tcBorders>
            <w:shd w:val="clear" w:color="auto" w:fill="FFC000"/>
            <w:vAlign w:val="bottom"/>
          </w:tcPr>
          <w:p w14:paraId="2A68C69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يعمل</w:t>
            </w:r>
          </w:p>
        </w:tc>
        <w:tc>
          <w:tcPr>
            <w:tcW w:w="719" w:type="pct"/>
            <w:tcBorders>
              <w:top w:val="nil"/>
              <w:left w:val="single" w:sz="8" w:space="0" w:color="E0E0E0"/>
              <w:bottom w:val="single" w:sz="8" w:space="0" w:color="152935"/>
              <w:right w:val="nil"/>
            </w:tcBorders>
            <w:shd w:val="clear" w:color="auto" w:fill="FFFFFF"/>
            <w:vAlign w:val="bottom"/>
          </w:tcPr>
          <w:p w14:paraId="1098758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7C18E2" w:rsidRPr="009F779C" w14:paraId="525E522D" w14:textId="77777777" w:rsidTr="00F4360D">
        <w:trPr>
          <w:cantSplit/>
          <w:jc w:val="center"/>
        </w:trPr>
        <w:tc>
          <w:tcPr>
            <w:tcW w:w="938" w:type="pct"/>
            <w:vMerge w:val="restart"/>
            <w:tcBorders>
              <w:top w:val="single" w:sz="8" w:space="0" w:color="152935"/>
              <w:left w:val="nil"/>
              <w:bottom w:val="nil"/>
              <w:right w:val="nil"/>
            </w:tcBorders>
            <w:shd w:val="clear" w:color="auto" w:fill="E0E0E0"/>
          </w:tcPr>
          <w:p w14:paraId="4EB34A5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بلا إعاقة</w:t>
            </w:r>
          </w:p>
        </w:tc>
        <w:tc>
          <w:tcPr>
            <w:tcW w:w="1514" w:type="pct"/>
            <w:tcBorders>
              <w:top w:val="single" w:sz="8" w:space="0" w:color="152935"/>
              <w:left w:val="nil"/>
              <w:bottom w:val="single" w:sz="8" w:space="0" w:color="AEAEAE"/>
              <w:right w:val="nil"/>
            </w:tcBorders>
            <w:shd w:val="clear" w:color="auto" w:fill="E0E0E0"/>
          </w:tcPr>
          <w:p w14:paraId="4F376E9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152935"/>
              <w:left w:val="nil"/>
              <w:bottom w:val="single" w:sz="8" w:space="0" w:color="AEAEAE"/>
              <w:right w:val="single" w:sz="8" w:space="0" w:color="E0E0E0"/>
            </w:tcBorders>
            <w:shd w:val="clear" w:color="auto" w:fill="FFFFFF"/>
          </w:tcPr>
          <w:p w14:paraId="1C9AEDF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26.4%</w:t>
            </w:r>
          </w:p>
        </w:tc>
        <w:tc>
          <w:tcPr>
            <w:tcW w:w="808" w:type="pct"/>
            <w:tcBorders>
              <w:top w:val="single" w:sz="8" w:space="0" w:color="152935"/>
              <w:left w:val="single" w:sz="8" w:space="0" w:color="E0E0E0"/>
              <w:bottom w:val="single" w:sz="8" w:space="0" w:color="AEAEAE"/>
              <w:right w:val="single" w:sz="8" w:space="0" w:color="E0E0E0"/>
            </w:tcBorders>
            <w:shd w:val="clear" w:color="auto" w:fill="FFC000"/>
          </w:tcPr>
          <w:p w14:paraId="7EA8561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73.6%</w:t>
            </w:r>
          </w:p>
        </w:tc>
        <w:tc>
          <w:tcPr>
            <w:tcW w:w="719" w:type="pct"/>
            <w:tcBorders>
              <w:top w:val="single" w:sz="8" w:space="0" w:color="152935"/>
              <w:left w:val="single" w:sz="8" w:space="0" w:color="E0E0E0"/>
              <w:bottom w:val="single" w:sz="8" w:space="0" w:color="AEAEAE"/>
              <w:right w:val="nil"/>
            </w:tcBorders>
            <w:shd w:val="clear" w:color="auto" w:fill="FFFFFF"/>
          </w:tcPr>
          <w:p w14:paraId="1AFC0BD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063B46A2" w14:textId="77777777" w:rsidTr="00F4360D">
        <w:trPr>
          <w:cantSplit/>
          <w:jc w:val="center"/>
        </w:trPr>
        <w:tc>
          <w:tcPr>
            <w:tcW w:w="938" w:type="pct"/>
            <w:vMerge/>
            <w:tcBorders>
              <w:top w:val="single" w:sz="8" w:space="0" w:color="152935"/>
              <w:left w:val="nil"/>
              <w:bottom w:val="nil"/>
              <w:right w:val="nil"/>
            </w:tcBorders>
            <w:shd w:val="clear" w:color="auto" w:fill="E0E0E0"/>
          </w:tcPr>
          <w:p w14:paraId="07836EDA" w14:textId="77777777" w:rsidR="007C18E2" w:rsidRPr="009F779C" w:rsidRDefault="007C18E2" w:rsidP="009F779C">
            <w:pPr>
              <w:autoSpaceDE w:val="0"/>
              <w:autoSpaceDN w:val="0"/>
              <w:bidi/>
              <w:adjustRightInd w:val="0"/>
              <w:spacing w:after="0"/>
              <w:jc w:val="both"/>
              <w:rPr>
                <w:rFonts w:ascii="Sakkal Majalla" w:hAnsi="Sakkal Majalla" w:cs="Sakkal Majalla"/>
                <w:b/>
                <w:color w:val="010205"/>
                <w:szCs w:val="24"/>
              </w:rPr>
            </w:pPr>
          </w:p>
        </w:tc>
        <w:tc>
          <w:tcPr>
            <w:tcW w:w="1514" w:type="pct"/>
            <w:tcBorders>
              <w:top w:val="single" w:sz="8" w:space="0" w:color="AEAEAE"/>
              <w:left w:val="nil"/>
              <w:bottom w:val="nil"/>
              <w:right w:val="nil"/>
            </w:tcBorders>
            <w:shd w:val="clear" w:color="auto" w:fill="E0E0E0"/>
          </w:tcPr>
          <w:p w14:paraId="5840674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39C5FC1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3160</w:t>
            </w:r>
          </w:p>
        </w:tc>
        <w:tc>
          <w:tcPr>
            <w:tcW w:w="808" w:type="pct"/>
            <w:tcBorders>
              <w:top w:val="single" w:sz="8" w:space="0" w:color="AEAEAE"/>
              <w:left w:val="single" w:sz="8" w:space="0" w:color="E0E0E0"/>
              <w:bottom w:val="nil"/>
              <w:right w:val="single" w:sz="8" w:space="0" w:color="E0E0E0"/>
            </w:tcBorders>
            <w:shd w:val="clear" w:color="auto" w:fill="FFFFFF"/>
          </w:tcPr>
          <w:p w14:paraId="7B6498C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8814</w:t>
            </w:r>
          </w:p>
        </w:tc>
        <w:tc>
          <w:tcPr>
            <w:tcW w:w="719" w:type="pct"/>
            <w:tcBorders>
              <w:top w:val="single" w:sz="8" w:space="0" w:color="AEAEAE"/>
              <w:left w:val="single" w:sz="8" w:space="0" w:color="E0E0E0"/>
              <w:bottom w:val="nil"/>
              <w:right w:val="nil"/>
            </w:tcBorders>
            <w:shd w:val="clear" w:color="auto" w:fill="FFFFFF"/>
          </w:tcPr>
          <w:p w14:paraId="5D46F53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11974</w:t>
            </w:r>
          </w:p>
        </w:tc>
      </w:tr>
      <w:tr w:rsidR="007C18E2" w:rsidRPr="009F779C" w14:paraId="534382E8" w14:textId="77777777" w:rsidTr="00F4360D">
        <w:trPr>
          <w:cantSplit/>
          <w:jc w:val="center"/>
        </w:trPr>
        <w:tc>
          <w:tcPr>
            <w:tcW w:w="938" w:type="pct"/>
            <w:vMerge w:val="restart"/>
            <w:tcBorders>
              <w:top w:val="single" w:sz="8" w:space="0" w:color="AEAEAE"/>
              <w:left w:val="nil"/>
              <w:bottom w:val="nil"/>
              <w:right w:val="nil"/>
            </w:tcBorders>
            <w:shd w:val="clear" w:color="auto" w:fill="E0E0E0"/>
          </w:tcPr>
          <w:p w14:paraId="2B11790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ذوو إعاقة</w:t>
            </w:r>
          </w:p>
        </w:tc>
        <w:tc>
          <w:tcPr>
            <w:tcW w:w="1514" w:type="pct"/>
            <w:tcBorders>
              <w:top w:val="single" w:sz="8" w:space="0" w:color="AEAEAE"/>
              <w:left w:val="nil"/>
              <w:bottom w:val="single" w:sz="8" w:space="0" w:color="AEAEAE"/>
              <w:right w:val="nil"/>
            </w:tcBorders>
            <w:shd w:val="clear" w:color="auto" w:fill="E0E0E0"/>
          </w:tcPr>
          <w:p w14:paraId="585D335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0A87B87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69.2%</w:t>
            </w:r>
          </w:p>
        </w:tc>
        <w:tc>
          <w:tcPr>
            <w:tcW w:w="808" w:type="pct"/>
            <w:tcBorders>
              <w:top w:val="single" w:sz="8" w:space="0" w:color="AEAEAE"/>
              <w:left w:val="single" w:sz="8" w:space="0" w:color="E0E0E0"/>
              <w:bottom w:val="single" w:sz="8" w:space="0" w:color="AEAEAE"/>
              <w:right w:val="single" w:sz="8" w:space="0" w:color="E0E0E0"/>
            </w:tcBorders>
            <w:shd w:val="clear" w:color="auto" w:fill="FFC000"/>
          </w:tcPr>
          <w:p w14:paraId="13BBC27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30.8%</w:t>
            </w:r>
          </w:p>
        </w:tc>
        <w:tc>
          <w:tcPr>
            <w:tcW w:w="719" w:type="pct"/>
            <w:tcBorders>
              <w:top w:val="single" w:sz="8" w:space="0" w:color="AEAEAE"/>
              <w:left w:val="single" w:sz="8" w:space="0" w:color="E0E0E0"/>
              <w:bottom w:val="single" w:sz="8" w:space="0" w:color="AEAEAE"/>
              <w:right w:val="nil"/>
            </w:tcBorders>
            <w:shd w:val="clear" w:color="auto" w:fill="FFFFFF"/>
          </w:tcPr>
          <w:p w14:paraId="251FE29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54A1793E" w14:textId="77777777" w:rsidTr="00F4360D">
        <w:trPr>
          <w:cantSplit/>
          <w:jc w:val="center"/>
        </w:trPr>
        <w:tc>
          <w:tcPr>
            <w:tcW w:w="938" w:type="pct"/>
            <w:vMerge/>
            <w:tcBorders>
              <w:top w:val="single" w:sz="8" w:space="0" w:color="AEAEAE"/>
              <w:left w:val="nil"/>
              <w:bottom w:val="nil"/>
              <w:right w:val="nil"/>
            </w:tcBorders>
            <w:shd w:val="clear" w:color="auto" w:fill="E0E0E0"/>
          </w:tcPr>
          <w:p w14:paraId="6001DAE4"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42374A2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5E246E2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720</w:t>
            </w:r>
          </w:p>
        </w:tc>
        <w:tc>
          <w:tcPr>
            <w:tcW w:w="808" w:type="pct"/>
            <w:tcBorders>
              <w:top w:val="single" w:sz="8" w:space="0" w:color="AEAEAE"/>
              <w:left w:val="single" w:sz="8" w:space="0" w:color="E0E0E0"/>
              <w:bottom w:val="nil"/>
              <w:right w:val="single" w:sz="8" w:space="0" w:color="E0E0E0"/>
            </w:tcBorders>
            <w:shd w:val="clear" w:color="auto" w:fill="FFFFFF"/>
          </w:tcPr>
          <w:p w14:paraId="36A343B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303</w:t>
            </w:r>
          </w:p>
        </w:tc>
        <w:tc>
          <w:tcPr>
            <w:tcW w:w="719" w:type="pct"/>
            <w:tcBorders>
              <w:top w:val="single" w:sz="8" w:space="0" w:color="AEAEAE"/>
              <w:left w:val="single" w:sz="8" w:space="0" w:color="E0E0E0"/>
              <w:bottom w:val="nil"/>
              <w:right w:val="nil"/>
            </w:tcBorders>
            <w:shd w:val="clear" w:color="auto" w:fill="FFFFFF"/>
          </w:tcPr>
          <w:p w14:paraId="306959A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1023</w:t>
            </w:r>
          </w:p>
        </w:tc>
      </w:tr>
      <w:tr w:rsidR="007C18E2" w:rsidRPr="009F779C" w14:paraId="70DB6D91" w14:textId="77777777" w:rsidTr="00F4360D">
        <w:trPr>
          <w:cantSplit/>
          <w:jc w:val="center"/>
        </w:trPr>
        <w:tc>
          <w:tcPr>
            <w:tcW w:w="938" w:type="pct"/>
            <w:vMerge w:val="restart"/>
            <w:tcBorders>
              <w:top w:val="single" w:sz="8" w:space="0" w:color="AEAEAE"/>
              <w:left w:val="nil"/>
              <w:bottom w:val="single" w:sz="8" w:space="0" w:color="152935"/>
              <w:right w:val="nil"/>
            </w:tcBorders>
            <w:shd w:val="clear" w:color="auto" w:fill="E0E0E0"/>
          </w:tcPr>
          <w:p w14:paraId="51B518F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514" w:type="pct"/>
            <w:tcBorders>
              <w:top w:val="single" w:sz="8" w:space="0" w:color="AEAEAE"/>
              <w:left w:val="nil"/>
              <w:bottom w:val="single" w:sz="8" w:space="0" w:color="AEAEAE"/>
              <w:right w:val="nil"/>
            </w:tcBorders>
            <w:shd w:val="clear" w:color="auto" w:fill="E0E0E0"/>
          </w:tcPr>
          <w:p w14:paraId="2B8C771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46C20E7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29.3%</w:t>
            </w:r>
          </w:p>
        </w:tc>
        <w:tc>
          <w:tcPr>
            <w:tcW w:w="808" w:type="pct"/>
            <w:tcBorders>
              <w:top w:val="single" w:sz="8" w:space="0" w:color="AEAEAE"/>
              <w:left w:val="single" w:sz="8" w:space="0" w:color="E0E0E0"/>
              <w:bottom w:val="single" w:sz="8" w:space="0" w:color="AEAEAE"/>
              <w:right w:val="single" w:sz="8" w:space="0" w:color="E0E0E0"/>
            </w:tcBorders>
            <w:shd w:val="clear" w:color="auto" w:fill="FFFFFF"/>
          </w:tcPr>
          <w:p w14:paraId="1DB0D16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70.7%</w:t>
            </w:r>
          </w:p>
        </w:tc>
        <w:tc>
          <w:tcPr>
            <w:tcW w:w="719" w:type="pct"/>
            <w:tcBorders>
              <w:top w:val="single" w:sz="8" w:space="0" w:color="AEAEAE"/>
              <w:left w:val="single" w:sz="8" w:space="0" w:color="E0E0E0"/>
              <w:bottom w:val="single" w:sz="8" w:space="0" w:color="AEAEAE"/>
              <w:right w:val="nil"/>
            </w:tcBorders>
            <w:shd w:val="clear" w:color="auto" w:fill="FFFFFF"/>
          </w:tcPr>
          <w:p w14:paraId="235E39C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4E49BE35" w14:textId="77777777" w:rsidTr="00F4360D">
        <w:trPr>
          <w:cantSplit/>
          <w:jc w:val="center"/>
        </w:trPr>
        <w:tc>
          <w:tcPr>
            <w:tcW w:w="938" w:type="pct"/>
            <w:vMerge/>
            <w:tcBorders>
              <w:top w:val="single" w:sz="8" w:space="0" w:color="AEAEAE"/>
              <w:left w:val="nil"/>
              <w:bottom w:val="single" w:sz="8" w:space="0" w:color="152935"/>
              <w:right w:val="nil"/>
            </w:tcBorders>
            <w:shd w:val="clear" w:color="auto" w:fill="E0E0E0"/>
          </w:tcPr>
          <w:p w14:paraId="2D07518F"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single" w:sz="8" w:space="0" w:color="152935"/>
              <w:right w:val="nil"/>
            </w:tcBorders>
            <w:shd w:val="clear" w:color="auto" w:fill="E0E0E0"/>
          </w:tcPr>
          <w:p w14:paraId="0CD0946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single" w:sz="8" w:space="0" w:color="152935"/>
              <w:right w:val="single" w:sz="8" w:space="0" w:color="E0E0E0"/>
            </w:tcBorders>
            <w:shd w:val="clear" w:color="auto" w:fill="FFFFFF"/>
          </w:tcPr>
          <w:p w14:paraId="38DAB2E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3880</w:t>
            </w:r>
          </w:p>
        </w:tc>
        <w:tc>
          <w:tcPr>
            <w:tcW w:w="808" w:type="pct"/>
            <w:tcBorders>
              <w:top w:val="single" w:sz="8" w:space="0" w:color="AEAEAE"/>
              <w:left w:val="single" w:sz="8" w:space="0" w:color="E0E0E0"/>
              <w:bottom w:val="single" w:sz="8" w:space="0" w:color="152935"/>
              <w:right w:val="single" w:sz="8" w:space="0" w:color="E0E0E0"/>
            </w:tcBorders>
            <w:shd w:val="clear" w:color="auto" w:fill="FFFFFF"/>
          </w:tcPr>
          <w:p w14:paraId="390EF0B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9117</w:t>
            </w:r>
          </w:p>
        </w:tc>
        <w:tc>
          <w:tcPr>
            <w:tcW w:w="719" w:type="pct"/>
            <w:tcBorders>
              <w:top w:val="single" w:sz="8" w:space="0" w:color="AEAEAE"/>
              <w:left w:val="single" w:sz="8" w:space="0" w:color="E0E0E0"/>
              <w:bottom w:val="single" w:sz="8" w:space="0" w:color="152935"/>
              <w:right w:val="nil"/>
            </w:tcBorders>
            <w:shd w:val="clear" w:color="auto" w:fill="FFFFFF"/>
          </w:tcPr>
          <w:p w14:paraId="0D353BF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12997</w:t>
            </w:r>
          </w:p>
        </w:tc>
      </w:tr>
      <w:tr w:rsidR="007C18E2" w:rsidRPr="009F779C" w14:paraId="63658945" w14:textId="77777777" w:rsidTr="00F4360D">
        <w:trPr>
          <w:cantSplit/>
          <w:jc w:val="center"/>
        </w:trPr>
        <w:tc>
          <w:tcPr>
            <w:tcW w:w="5000" w:type="pct"/>
            <w:gridSpan w:val="5"/>
            <w:tcBorders>
              <w:top w:val="nil"/>
              <w:left w:val="nil"/>
              <w:bottom w:val="nil"/>
              <w:right w:val="nil"/>
            </w:tcBorders>
            <w:shd w:val="clear" w:color="auto" w:fill="FFFFFF"/>
            <w:vAlign w:val="center"/>
          </w:tcPr>
          <w:p w14:paraId="449C9D18" w14:textId="0D889478" w:rsidR="007B2AA0" w:rsidRPr="009F779C" w:rsidRDefault="007B2AA0" w:rsidP="009F779C">
            <w:pPr>
              <w:autoSpaceDE w:val="0"/>
              <w:autoSpaceDN w:val="0"/>
              <w:bidi/>
              <w:adjustRightInd w:val="0"/>
              <w:spacing w:after="0" w:line="320" w:lineRule="atLeast"/>
              <w:ind w:left="60" w:right="60"/>
              <w:jc w:val="both"/>
              <w:rPr>
                <w:rFonts w:ascii="Sakkal Majalla" w:hAnsi="Sakkal Majalla" w:cs="Sakkal Majalla"/>
                <w:b/>
                <w:bCs/>
                <w:color w:val="010205"/>
                <w:szCs w:val="24"/>
              </w:rPr>
            </w:pPr>
          </w:p>
          <w:p w14:paraId="536B76FD" w14:textId="77777777" w:rsidR="008E4DCC" w:rsidRPr="009F779C" w:rsidRDefault="008E4DCC" w:rsidP="009F779C">
            <w:pPr>
              <w:autoSpaceDE w:val="0"/>
              <w:autoSpaceDN w:val="0"/>
              <w:bidi/>
              <w:adjustRightInd w:val="0"/>
              <w:spacing w:after="0" w:line="320" w:lineRule="atLeast"/>
              <w:ind w:left="60" w:right="60"/>
              <w:jc w:val="both"/>
              <w:rPr>
                <w:rFonts w:ascii="Sakkal Majalla" w:hAnsi="Sakkal Majalla" w:cs="Sakkal Majalla"/>
                <w:b/>
                <w:bCs/>
                <w:color w:val="010205"/>
                <w:szCs w:val="24"/>
              </w:rPr>
            </w:pPr>
          </w:p>
          <w:p w14:paraId="31068D3F" w14:textId="686BAA05" w:rsidR="007C18E2" w:rsidRPr="009F779C" w:rsidRDefault="00184E1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t>درجة الشدة-أقصى صعوبة (</w:t>
            </w:r>
            <w:r w:rsidRPr="009F779C">
              <w:rPr>
                <w:rFonts w:ascii="Sakkal Majalla" w:hAnsi="Sakkal Majalla" w:cs="Sakkal Majalla"/>
                <w:b/>
                <w:bCs/>
                <w:color w:val="010205"/>
                <w:szCs w:val="24"/>
                <w:lang w:eastAsia="ar" w:bidi="en-US"/>
              </w:rPr>
              <w:t>SS-HD</w:t>
            </w:r>
            <w:r w:rsidRPr="009F779C">
              <w:rPr>
                <w:rFonts w:ascii="Sakkal Majalla" w:hAnsi="Sakkal Majalla" w:cs="Sakkal Majalla"/>
                <w:b/>
                <w:bCs/>
                <w:color w:val="010205"/>
                <w:szCs w:val="24"/>
                <w:rtl/>
                <w:lang w:eastAsia="ar"/>
              </w:rPr>
              <w:t>) مقابل حالة العمل</w:t>
            </w:r>
          </w:p>
        </w:tc>
      </w:tr>
      <w:tr w:rsidR="007C18E2" w:rsidRPr="009F779C" w14:paraId="546F4D3D" w14:textId="77777777" w:rsidTr="00F4360D">
        <w:trPr>
          <w:cantSplit/>
          <w:jc w:val="center"/>
        </w:trPr>
        <w:tc>
          <w:tcPr>
            <w:tcW w:w="2452" w:type="pct"/>
            <w:gridSpan w:val="2"/>
            <w:vMerge w:val="restart"/>
            <w:tcBorders>
              <w:top w:val="nil"/>
              <w:left w:val="nil"/>
              <w:bottom w:val="nil"/>
              <w:right w:val="nil"/>
            </w:tcBorders>
            <w:shd w:val="clear" w:color="auto" w:fill="FFFFFF"/>
            <w:vAlign w:val="bottom"/>
          </w:tcPr>
          <w:p w14:paraId="494FFEAC" w14:textId="595C3194" w:rsidR="007C18E2" w:rsidRPr="009F779C" w:rsidRDefault="009D1DEB"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lang w:eastAsia="ar" w:bidi="en-US"/>
              </w:rPr>
              <w:t>SS-HD</w:t>
            </w:r>
          </w:p>
        </w:tc>
        <w:tc>
          <w:tcPr>
            <w:tcW w:w="2548" w:type="pct"/>
            <w:gridSpan w:val="3"/>
            <w:tcBorders>
              <w:top w:val="nil"/>
              <w:left w:val="nil"/>
              <w:bottom w:val="single" w:sz="4" w:space="0" w:color="auto"/>
              <w:right w:val="nil"/>
            </w:tcBorders>
            <w:shd w:val="clear" w:color="auto" w:fill="FFFFFF"/>
            <w:vAlign w:val="bottom"/>
          </w:tcPr>
          <w:p w14:paraId="1CE9E7D3" w14:textId="28EA3F63" w:rsidR="007C18E2" w:rsidRPr="009F779C" w:rsidRDefault="00A729E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العمل</w:t>
            </w:r>
          </w:p>
        </w:tc>
      </w:tr>
      <w:tr w:rsidR="007C18E2" w:rsidRPr="009F779C" w14:paraId="748BF970" w14:textId="77777777" w:rsidTr="00F4360D">
        <w:trPr>
          <w:cantSplit/>
          <w:jc w:val="center"/>
        </w:trPr>
        <w:tc>
          <w:tcPr>
            <w:tcW w:w="2452" w:type="pct"/>
            <w:gridSpan w:val="2"/>
            <w:vMerge/>
            <w:tcBorders>
              <w:top w:val="nil"/>
              <w:left w:val="nil"/>
              <w:bottom w:val="nil"/>
              <w:right w:val="nil"/>
            </w:tcBorders>
            <w:shd w:val="clear" w:color="auto" w:fill="FFFFFF"/>
            <w:vAlign w:val="bottom"/>
          </w:tcPr>
          <w:p w14:paraId="4CF2F0DB" w14:textId="77777777" w:rsidR="007C18E2" w:rsidRPr="009F779C" w:rsidRDefault="007C18E2" w:rsidP="009F779C">
            <w:pPr>
              <w:autoSpaceDE w:val="0"/>
              <w:autoSpaceDN w:val="0"/>
              <w:bidi/>
              <w:adjustRightInd w:val="0"/>
              <w:spacing w:after="0"/>
              <w:jc w:val="both"/>
              <w:rPr>
                <w:rFonts w:ascii="Sakkal Majalla" w:hAnsi="Sakkal Majalla" w:cs="Sakkal Majalla"/>
                <w:color w:val="264A60"/>
                <w:szCs w:val="24"/>
              </w:rPr>
            </w:pPr>
          </w:p>
        </w:tc>
        <w:tc>
          <w:tcPr>
            <w:tcW w:w="1021" w:type="pct"/>
            <w:tcBorders>
              <w:top w:val="nil"/>
              <w:left w:val="nil"/>
              <w:bottom w:val="single" w:sz="8" w:space="0" w:color="152935"/>
              <w:right w:val="single" w:sz="8" w:space="0" w:color="E0E0E0"/>
            </w:tcBorders>
            <w:shd w:val="clear" w:color="auto" w:fill="FFFFFF"/>
            <w:vAlign w:val="bottom"/>
          </w:tcPr>
          <w:p w14:paraId="1F0ED74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لا يعمل</w:t>
            </w:r>
          </w:p>
        </w:tc>
        <w:tc>
          <w:tcPr>
            <w:tcW w:w="808" w:type="pct"/>
            <w:tcBorders>
              <w:top w:val="nil"/>
              <w:left w:val="single" w:sz="8" w:space="0" w:color="E0E0E0"/>
              <w:bottom w:val="single" w:sz="8" w:space="0" w:color="152935"/>
              <w:right w:val="single" w:sz="8" w:space="0" w:color="E0E0E0"/>
            </w:tcBorders>
            <w:shd w:val="clear" w:color="auto" w:fill="FFC000"/>
            <w:vAlign w:val="bottom"/>
          </w:tcPr>
          <w:p w14:paraId="176590D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يعمل</w:t>
            </w:r>
          </w:p>
        </w:tc>
        <w:tc>
          <w:tcPr>
            <w:tcW w:w="719" w:type="pct"/>
            <w:tcBorders>
              <w:top w:val="nil"/>
              <w:left w:val="single" w:sz="8" w:space="0" w:color="E0E0E0"/>
              <w:bottom w:val="single" w:sz="8" w:space="0" w:color="152935"/>
              <w:right w:val="nil"/>
            </w:tcBorders>
            <w:shd w:val="clear" w:color="auto" w:fill="FFFFFF"/>
            <w:vAlign w:val="bottom"/>
          </w:tcPr>
          <w:p w14:paraId="2E725DF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7C18E2" w:rsidRPr="009F779C" w14:paraId="7D1D9ABD" w14:textId="77777777" w:rsidTr="00F4360D">
        <w:trPr>
          <w:cantSplit/>
          <w:jc w:val="center"/>
        </w:trPr>
        <w:tc>
          <w:tcPr>
            <w:tcW w:w="938" w:type="pct"/>
            <w:vMerge w:val="restart"/>
            <w:tcBorders>
              <w:top w:val="single" w:sz="8" w:space="0" w:color="152935"/>
              <w:left w:val="nil"/>
              <w:bottom w:val="nil"/>
              <w:right w:val="nil"/>
            </w:tcBorders>
            <w:shd w:val="clear" w:color="auto" w:fill="E0E0E0"/>
          </w:tcPr>
          <w:p w14:paraId="38ED31A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p w14:paraId="7E979A9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14" w:type="pct"/>
            <w:tcBorders>
              <w:top w:val="single" w:sz="8" w:space="0" w:color="152935"/>
              <w:left w:val="nil"/>
              <w:bottom w:val="single" w:sz="8" w:space="0" w:color="AEAEAE"/>
              <w:right w:val="nil"/>
            </w:tcBorders>
            <w:shd w:val="clear" w:color="auto" w:fill="E0E0E0"/>
          </w:tcPr>
          <w:p w14:paraId="19120CB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152935"/>
              <w:left w:val="nil"/>
              <w:bottom w:val="single" w:sz="8" w:space="0" w:color="AEAEAE"/>
              <w:right w:val="single" w:sz="8" w:space="0" w:color="E0E0E0"/>
            </w:tcBorders>
            <w:shd w:val="clear" w:color="auto" w:fill="FFFFFF"/>
          </w:tcPr>
          <w:p w14:paraId="647E802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23.2%</w:t>
            </w:r>
          </w:p>
        </w:tc>
        <w:tc>
          <w:tcPr>
            <w:tcW w:w="808" w:type="pct"/>
            <w:tcBorders>
              <w:top w:val="single" w:sz="8" w:space="0" w:color="152935"/>
              <w:left w:val="single" w:sz="8" w:space="0" w:color="E0E0E0"/>
              <w:bottom w:val="single" w:sz="8" w:space="0" w:color="AEAEAE"/>
              <w:right w:val="single" w:sz="8" w:space="0" w:color="E0E0E0"/>
            </w:tcBorders>
            <w:shd w:val="clear" w:color="auto" w:fill="FFC000"/>
          </w:tcPr>
          <w:p w14:paraId="6407306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76.8%</w:t>
            </w:r>
          </w:p>
        </w:tc>
        <w:tc>
          <w:tcPr>
            <w:tcW w:w="719" w:type="pct"/>
            <w:tcBorders>
              <w:top w:val="single" w:sz="8" w:space="0" w:color="152935"/>
              <w:left w:val="single" w:sz="8" w:space="0" w:color="E0E0E0"/>
              <w:bottom w:val="single" w:sz="8" w:space="0" w:color="AEAEAE"/>
              <w:right w:val="nil"/>
            </w:tcBorders>
            <w:shd w:val="clear" w:color="auto" w:fill="FFFFFF"/>
          </w:tcPr>
          <w:p w14:paraId="02D9EB1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0004A46B" w14:textId="77777777" w:rsidTr="00F4360D">
        <w:trPr>
          <w:cantSplit/>
          <w:jc w:val="center"/>
        </w:trPr>
        <w:tc>
          <w:tcPr>
            <w:tcW w:w="938" w:type="pct"/>
            <w:vMerge/>
            <w:tcBorders>
              <w:top w:val="single" w:sz="8" w:space="0" w:color="152935"/>
              <w:left w:val="nil"/>
              <w:bottom w:val="nil"/>
              <w:right w:val="nil"/>
            </w:tcBorders>
            <w:shd w:val="clear" w:color="auto" w:fill="E0E0E0"/>
          </w:tcPr>
          <w:p w14:paraId="73C63161"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15615C9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5329B43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1824</w:t>
            </w:r>
          </w:p>
        </w:tc>
        <w:tc>
          <w:tcPr>
            <w:tcW w:w="808" w:type="pct"/>
            <w:tcBorders>
              <w:top w:val="single" w:sz="8" w:space="0" w:color="AEAEAE"/>
              <w:left w:val="single" w:sz="8" w:space="0" w:color="E0E0E0"/>
              <w:bottom w:val="nil"/>
              <w:right w:val="single" w:sz="8" w:space="0" w:color="E0E0E0"/>
            </w:tcBorders>
            <w:shd w:val="clear" w:color="auto" w:fill="FFFFFF"/>
          </w:tcPr>
          <w:p w14:paraId="01F2A38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6214</w:t>
            </w:r>
          </w:p>
        </w:tc>
        <w:tc>
          <w:tcPr>
            <w:tcW w:w="719" w:type="pct"/>
            <w:tcBorders>
              <w:top w:val="single" w:sz="8" w:space="0" w:color="AEAEAE"/>
              <w:left w:val="single" w:sz="8" w:space="0" w:color="E0E0E0"/>
              <w:bottom w:val="nil"/>
              <w:right w:val="nil"/>
            </w:tcBorders>
            <w:shd w:val="clear" w:color="auto" w:fill="FFFFFF"/>
          </w:tcPr>
          <w:p w14:paraId="54774E5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8038</w:t>
            </w:r>
          </w:p>
        </w:tc>
      </w:tr>
      <w:tr w:rsidR="007C18E2" w:rsidRPr="009F779C" w14:paraId="07CB82F5" w14:textId="77777777" w:rsidTr="00F4360D">
        <w:trPr>
          <w:cantSplit/>
          <w:jc w:val="center"/>
        </w:trPr>
        <w:tc>
          <w:tcPr>
            <w:tcW w:w="938" w:type="pct"/>
            <w:vMerge w:val="restart"/>
            <w:tcBorders>
              <w:top w:val="single" w:sz="8" w:space="0" w:color="AEAEAE"/>
              <w:left w:val="nil"/>
              <w:bottom w:val="nil"/>
              <w:right w:val="nil"/>
            </w:tcBorders>
            <w:shd w:val="clear" w:color="auto" w:fill="E0E0E0"/>
          </w:tcPr>
          <w:p w14:paraId="4D245451" w14:textId="3F60BD6F"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514" w:type="pct"/>
            <w:tcBorders>
              <w:top w:val="single" w:sz="8" w:space="0" w:color="AEAEAE"/>
              <w:left w:val="nil"/>
              <w:bottom w:val="single" w:sz="8" w:space="0" w:color="AEAEAE"/>
              <w:right w:val="nil"/>
            </w:tcBorders>
            <w:shd w:val="clear" w:color="auto" w:fill="E0E0E0"/>
          </w:tcPr>
          <w:p w14:paraId="05C3912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3AA451D2" w14:textId="7FA96384"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33.1 %</w:t>
            </w:r>
          </w:p>
        </w:tc>
        <w:tc>
          <w:tcPr>
            <w:tcW w:w="808" w:type="pct"/>
            <w:tcBorders>
              <w:top w:val="single" w:sz="8" w:space="0" w:color="AEAEAE"/>
              <w:left w:val="single" w:sz="8" w:space="0" w:color="E0E0E0"/>
              <w:bottom w:val="single" w:sz="8" w:space="0" w:color="AEAEAE"/>
              <w:right w:val="single" w:sz="8" w:space="0" w:color="E0E0E0"/>
            </w:tcBorders>
            <w:shd w:val="clear" w:color="auto" w:fill="FFC000"/>
          </w:tcPr>
          <w:p w14:paraId="4CE3B829" w14:textId="3D95C61E" w:rsidR="007C18E2" w:rsidRPr="009F779C" w:rsidRDefault="00A07263"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66.9%</w:t>
            </w:r>
          </w:p>
        </w:tc>
        <w:tc>
          <w:tcPr>
            <w:tcW w:w="719" w:type="pct"/>
            <w:tcBorders>
              <w:top w:val="single" w:sz="8" w:space="0" w:color="AEAEAE"/>
              <w:left w:val="single" w:sz="8" w:space="0" w:color="E0E0E0"/>
              <w:bottom w:val="single" w:sz="8" w:space="0" w:color="AEAEAE"/>
              <w:right w:val="nil"/>
            </w:tcBorders>
            <w:shd w:val="clear" w:color="auto" w:fill="FFFFFF"/>
          </w:tcPr>
          <w:p w14:paraId="571CD2B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0A4354FC" w14:textId="77777777" w:rsidTr="00F4360D">
        <w:trPr>
          <w:cantSplit/>
          <w:jc w:val="center"/>
        </w:trPr>
        <w:tc>
          <w:tcPr>
            <w:tcW w:w="938" w:type="pct"/>
            <w:vMerge/>
            <w:tcBorders>
              <w:top w:val="single" w:sz="8" w:space="0" w:color="AEAEAE"/>
              <w:left w:val="nil"/>
              <w:bottom w:val="nil"/>
              <w:right w:val="nil"/>
            </w:tcBorders>
            <w:shd w:val="clear" w:color="auto" w:fill="E0E0E0"/>
          </w:tcPr>
          <w:p w14:paraId="256B9C64"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2C5B625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48D7D442" w14:textId="3A96B606"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1336</w:t>
            </w:r>
          </w:p>
        </w:tc>
        <w:tc>
          <w:tcPr>
            <w:tcW w:w="808" w:type="pct"/>
            <w:tcBorders>
              <w:top w:val="single" w:sz="8" w:space="0" w:color="AEAEAE"/>
              <w:left w:val="single" w:sz="8" w:space="0" w:color="E0E0E0"/>
              <w:bottom w:val="nil"/>
              <w:right w:val="single" w:sz="8" w:space="0" w:color="E0E0E0"/>
            </w:tcBorders>
            <w:shd w:val="clear" w:color="auto" w:fill="FFFFFF"/>
          </w:tcPr>
          <w:p w14:paraId="1AF6B41B" w14:textId="274D8A3C"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2600</w:t>
            </w:r>
          </w:p>
        </w:tc>
        <w:tc>
          <w:tcPr>
            <w:tcW w:w="719" w:type="pct"/>
            <w:tcBorders>
              <w:top w:val="single" w:sz="8" w:space="0" w:color="AEAEAE"/>
              <w:left w:val="single" w:sz="8" w:space="0" w:color="E0E0E0"/>
              <w:bottom w:val="nil"/>
              <w:right w:val="nil"/>
            </w:tcBorders>
            <w:shd w:val="clear" w:color="auto" w:fill="FFFFFF"/>
          </w:tcPr>
          <w:p w14:paraId="05683845" w14:textId="7338C21F" w:rsidR="007C18E2" w:rsidRPr="009F779C" w:rsidRDefault="00A07263"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3936</w:t>
            </w:r>
          </w:p>
        </w:tc>
      </w:tr>
      <w:tr w:rsidR="007C18E2" w:rsidRPr="009F779C" w14:paraId="734AE4B9" w14:textId="77777777" w:rsidTr="00F4360D">
        <w:trPr>
          <w:cantSplit/>
          <w:jc w:val="center"/>
        </w:trPr>
        <w:tc>
          <w:tcPr>
            <w:tcW w:w="938" w:type="pct"/>
            <w:vMerge w:val="restart"/>
            <w:tcBorders>
              <w:top w:val="single" w:sz="8" w:space="0" w:color="AEAEAE"/>
              <w:left w:val="nil"/>
              <w:bottom w:val="nil"/>
              <w:right w:val="nil"/>
            </w:tcBorders>
            <w:shd w:val="clear" w:color="auto" w:fill="E0E0E0"/>
          </w:tcPr>
          <w:p w14:paraId="541FF79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F79646" w:themeColor="accent6"/>
                <w:szCs w:val="24"/>
                <w:lang w:bidi="ne-NP"/>
              </w:rPr>
            </w:pPr>
            <w:r w:rsidRPr="009F779C">
              <w:rPr>
                <w:rFonts w:ascii="Sakkal Majalla" w:hAnsi="Sakkal Majalla" w:cs="Sakkal Majalla"/>
                <w:b/>
                <w:bCs/>
                <w:color w:val="F79646" w:themeColor="accent6"/>
                <w:szCs w:val="24"/>
                <w:rtl/>
                <w:lang w:eastAsia="ar"/>
              </w:rPr>
              <w:t>إعاقة متوسطة</w:t>
            </w:r>
          </w:p>
          <w:p w14:paraId="6969ACC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14" w:type="pct"/>
            <w:tcBorders>
              <w:top w:val="single" w:sz="8" w:space="0" w:color="AEAEAE"/>
              <w:left w:val="nil"/>
              <w:bottom w:val="single" w:sz="8" w:space="0" w:color="AEAEAE"/>
              <w:right w:val="nil"/>
            </w:tcBorders>
            <w:shd w:val="clear" w:color="auto" w:fill="E0E0E0"/>
          </w:tcPr>
          <w:p w14:paraId="16170B9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0D256965" w14:textId="05343A8A"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65.8%</w:t>
            </w:r>
          </w:p>
        </w:tc>
        <w:tc>
          <w:tcPr>
            <w:tcW w:w="808" w:type="pct"/>
            <w:tcBorders>
              <w:top w:val="single" w:sz="8" w:space="0" w:color="AEAEAE"/>
              <w:left w:val="single" w:sz="8" w:space="0" w:color="E0E0E0"/>
              <w:bottom w:val="single" w:sz="8" w:space="0" w:color="AEAEAE"/>
              <w:right w:val="single" w:sz="8" w:space="0" w:color="E0E0E0"/>
            </w:tcBorders>
            <w:shd w:val="clear" w:color="auto" w:fill="FFC000"/>
          </w:tcPr>
          <w:p w14:paraId="6F48F59F" w14:textId="5CC25085"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34.2%</w:t>
            </w:r>
          </w:p>
        </w:tc>
        <w:tc>
          <w:tcPr>
            <w:tcW w:w="719" w:type="pct"/>
            <w:tcBorders>
              <w:top w:val="single" w:sz="8" w:space="0" w:color="AEAEAE"/>
              <w:left w:val="single" w:sz="8" w:space="0" w:color="E0E0E0"/>
              <w:bottom w:val="single" w:sz="8" w:space="0" w:color="AEAEAE"/>
              <w:right w:val="nil"/>
            </w:tcBorders>
            <w:shd w:val="clear" w:color="auto" w:fill="FFFFFF"/>
          </w:tcPr>
          <w:p w14:paraId="5D03BBD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64C417F2" w14:textId="77777777" w:rsidTr="00F4360D">
        <w:trPr>
          <w:cantSplit/>
          <w:jc w:val="center"/>
        </w:trPr>
        <w:tc>
          <w:tcPr>
            <w:tcW w:w="938" w:type="pct"/>
            <w:vMerge/>
            <w:tcBorders>
              <w:top w:val="single" w:sz="8" w:space="0" w:color="AEAEAE"/>
              <w:left w:val="nil"/>
              <w:bottom w:val="nil"/>
              <w:right w:val="nil"/>
            </w:tcBorders>
            <w:shd w:val="clear" w:color="auto" w:fill="E0E0E0"/>
          </w:tcPr>
          <w:p w14:paraId="1B358C70"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705968A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3110787B" w14:textId="561092BF"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569</w:t>
            </w:r>
          </w:p>
        </w:tc>
        <w:tc>
          <w:tcPr>
            <w:tcW w:w="808" w:type="pct"/>
            <w:tcBorders>
              <w:top w:val="single" w:sz="8" w:space="0" w:color="AEAEAE"/>
              <w:left w:val="single" w:sz="8" w:space="0" w:color="E0E0E0"/>
              <w:bottom w:val="nil"/>
              <w:right w:val="single" w:sz="8" w:space="0" w:color="E0E0E0"/>
            </w:tcBorders>
            <w:shd w:val="clear" w:color="auto" w:fill="FFFFFF"/>
          </w:tcPr>
          <w:p w14:paraId="5FEAC7F2" w14:textId="1AAA2108"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268</w:t>
            </w:r>
          </w:p>
        </w:tc>
        <w:tc>
          <w:tcPr>
            <w:tcW w:w="719" w:type="pct"/>
            <w:tcBorders>
              <w:top w:val="single" w:sz="8" w:space="0" w:color="AEAEAE"/>
              <w:left w:val="single" w:sz="8" w:space="0" w:color="E0E0E0"/>
              <w:bottom w:val="nil"/>
              <w:right w:val="nil"/>
            </w:tcBorders>
            <w:shd w:val="clear" w:color="auto" w:fill="FFFFFF"/>
          </w:tcPr>
          <w:p w14:paraId="4D0570C5" w14:textId="5140824E"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837</w:t>
            </w:r>
          </w:p>
        </w:tc>
      </w:tr>
      <w:tr w:rsidR="007C18E2" w:rsidRPr="009F779C" w14:paraId="7FC29B02" w14:textId="77777777" w:rsidTr="00F4360D">
        <w:trPr>
          <w:cantSplit/>
          <w:jc w:val="center"/>
        </w:trPr>
        <w:tc>
          <w:tcPr>
            <w:tcW w:w="938" w:type="pct"/>
            <w:vMerge w:val="restart"/>
            <w:tcBorders>
              <w:top w:val="single" w:sz="8" w:space="0" w:color="AEAEAE"/>
              <w:left w:val="nil"/>
              <w:bottom w:val="nil"/>
              <w:right w:val="nil"/>
            </w:tcBorders>
            <w:shd w:val="clear" w:color="auto" w:fill="E0E0E0"/>
          </w:tcPr>
          <w:p w14:paraId="51D78BB6" w14:textId="6FA13AAD" w:rsidR="007C18E2" w:rsidRPr="009F779C" w:rsidRDefault="00FB773E"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514" w:type="pct"/>
            <w:tcBorders>
              <w:top w:val="single" w:sz="8" w:space="0" w:color="AEAEAE"/>
              <w:left w:val="nil"/>
              <w:bottom w:val="single" w:sz="8" w:space="0" w:color="AEAEAE"/>
              <w:right w:val="nil"/>
            </w:tcBorders>
            <w:shd w:val="clear" w:color="auto" w:fill="E0E0E0"/>
          </w:tcPr>
          <w:p w14:paraId="5517951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04BE7FC0" w14:textId="1FB44049"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85.4%</w:t>
            </w:r>
          </w:p>
        </w:tc>
        <w:tc>
          <w:tcPr>
            <w:tcW w:w="808" w:type="pct"/>
            <w:tcBorders>
              <w:top w:val="single" w:sz="8" w:space="0" w:color="AEAEAE"/>
              <w:left w:val="single" w:sz="8" w:space="0" w:color="E0E0E0"/>
              <w:bottom w:val="single" w:sz="8" w:space="0" w:color="AEAEAE"/>
              <w:right w:val="single" w:sz="8" w:space="0" w:color="E0E0E0"/>
            </w:tcBorders>
            <w:shd w:val="clear" w:color="auto" w:fill="FFC000"/>
          </w:tcPr>
          <w:p w14:paraId="1B37A2AC" w14:textId="73DE8BE9"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14.6%</w:t>
            </w:r>
          </w:p>
        </w:tc>
        <w:tc>
          <w:tcPr>
            <w:tcW w:w="719" w:type="pct"/>
            <w:tcBorders>
              <w:top w:val="single" w:sz="8" w:space="0" w:color="AEAEAE"/>
              <w:left w:val="single" w:sz="8" w:space="0" w:color="E0E0E0"/>
              <w:bottom w:val="single" w:sz="8" w:space="0" w:color="AEAEAE"/>
              <w:right w:val="nil"/>
            </w:tcBorders>
            <w:shd w:val="clear" w:color="auto" w:fill="FFFFFF"/>
          </w:tcPr>
          <w:p w14:paraId="4068639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0A75D641" w14:textId="77777777" w:rsidTr="00F4360D">
        <w:trPr>
          <w:cantSplit/>
          <w:jc w:val="center"/>
        </w:trPr>
        <w:tc>
          <w:tcPr>
            <w:tcW w:w="938" w:type="pct"/>
            <w:vMerge/>
            <w:tcBorders>
              <w:top w:val="single" w:sz="8" w:space="0" w:color="AEAEAE"/>
              <w:left w:val="nil"/>
              <w:bottom w:val="nil"/>
              <w:right w:val="nil"/>
            </w:tcBorders>
            <w:shd w:val="clear" w:color="auto" w:fill="E0E0E0"/>
          </w:tcPr>
          <w:p w14:paraId="67C18A2B"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06DE89F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225E6866" w14:textId="62D05014"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151</w:t>
            </w:r>
          </w:p>
        </w:tc>
        <w:tc>
          <w:tcPr>
            <w:tcW w:w="808" w:type="pct"/>
            <w:tcBorders>
              <w:top w:val="single" w:sz="8" w:space="0" w:color="AEAEAE"/>
              <w:left w:val="single" w:sz="8" w:space="0" w:color="E0E0E0"/>
              <w:bottom w:val="nil"/>
              <w:right w:val="single" w:sz="8" w:space="0" w:color="E0E0E0"/>
            </w:tcBorders>
            <w:shd w:val="clear" w:color="auto" w:fill="FFFFFF"/>
          </w:tcPr>
          <w:p w14:paraId="1AD7CAF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35</w:t>
            </w:r>
          </w:p>
        </w:tc>
        <w:tc>
          <w:tcPr>
            <w:tcW w:w="719" w:type="pct"/>
            <w:tcBorders>
              <w:top w:val="single" w:sz="8" w:space="0" w:color="AEAEAE"/>
              <w:left w:val="single" w:sz="8" w:space="0" w:color="E0E0E0"/>
              <w:bottom w:val="nil"/>
              <w:right w:val="nil"/>
            </w:tcBorders>
            <w:shd w:val="clear" w:color="auto" w:fill="FFFFFF"/>
          </w:tcPr>
          <w:p w14:paraId="63929BF4" w14:textId="55157BC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186</w:t>
            </w:r>
          </w:p>
        </w:tc>
      </w:tr>
      <w:tr w:rsidR="007C18E2" w:rsidRPr="009F779C" w14:paraId="580D50B8" w14:textId="77777777" w:rsidTr="00F4360D">
        <w:trPr>
          <w:cantSplit/>
          <w:jc w:val="center"/>
        </w:trPr>
        <w:tc>
          <w:tcPr>
            <w:tcW w:w="938" w:type="pct"/>
            <w:vMerge w:val="restart"/>
            <w:tcBorders>
              <w:top w:val="single" w:sz="8" w:space="0" w:color="AEAEAE"/>
              <w:left w:val="nil"/>
              <w:bottom w:val="single" w:sz="8" w:space="0" w:color="152935"/>
              <w:right w:val="nil"/>
            </w:tcBorders>
            <w:shd w:val="clear" w:color="auto" w:fill="E0E0E0"/>
          </w:tcPr>
          <w:p w14:paraId="65A943B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514" w:type="pct"/>
            <w:tcBorders>
              <w:top w:val="single" w:sz="8" w:space="0" w:color="AEAEAE"/>
              <w:left w:val="nil"/>
              <w:bottom w:val="single" w:sz="8" w:space="0" w:color="AEAEAE"/>
              <w:right w:val="nil"/>
            </w:tcBorders>
            <w:shd w:val="clear" w:color="auto" w:fill="E0E0E0"/>
          </w:tcPr>
          <w:p w14:paraId="2996D37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1A3B40D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29.3%</w:t>
            </w:r>
          </w:p>
        </w:tc>
        <w:tc>
          <w:tcPr>
            <w:tcW w:w="808" w:type="pct"/>
            <w:tcBorders>
              <w:top w:val="single" w:sz="8" w:space="0" w:color="AEAEAE"/>
              <w:left w:val="single" w:sz="8" w:space="0" w:color="E0E0E0"/>
              <w:bottom w:val="single" w:sz="8" w:space="0" w:color="AEAEAE"/>
              <w:right w:val="single" w:sz="8" w:space="0" w:color="E0E0E0"/>
            </w:tcBorders>
            <w:shd w:val="clear" w:color="auto" w:fill="FFFFFF"/>
          </w:tcPr>
          <w:p w14:paraId="6E3446C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70.7%</w:t>
            </w:r>
          </w:p>
        </w:tc>
        <w:tc>
          <w:tcPr>
            <w:tcW w:w="719" w:type="pct"/>
            <w:tcBorders>
              <w:top w:val="single" w:sz="8" w:space="0" w:color="AEAEAE"/>
              <w:left w:val="single" w:sz="8" w:space="0" w:color="E0E0E0"/>
              <w:bottom w:val="single" w:sz="8" w:space="0" w:color="AEAEAE"/>
              <w:right w:val="nil"/>
            </w:tcBorders>
            <w:shd w:val="clear" w:color="auto" w:fill="FFFFFF"/>
          </w:tcPr>
          <w:p w14:paraId="668D5BF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4CA9611A" w14:textId="77777777" w:rsidTr="00F4360D">
        <w:trPr>
          <w:cantSplit/>
          <w:jc w:val="center"/>
        </w:trPr>
        <w:tc>
          <w:tcPr>
            <w:tcW w:w="938" w:type="pct"/>
            <w:vMerge/>
            <w:tcBorders>
              <w:top w:val="single" w:sz="8" w:space="0" w:color="AEAEAE"/>
              <w:left w:val="nil"/>
              <w:bottom w:val="single" w:sz="8" w:space="0" w:color="152935"/>
              <w:right w:val="nil"/>
            </w:tcBorders>
            <w:shd w:val="clear" w:color="auto" w:fill="E0E0E0"/>
          </w:tcPr>
          <w:p w14:paraId="11DE7BB6"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single" w:sz="8" w:space="0" w:color="152935"/>
              <w:right w:val="nil"/>
            </w:tcBorders>
            <w:shd w:val="clear" w:color="auto" w:fill="E0E0E0"/>
          </w:tcPr>
          <w:p w14:paraId="1F3CB8E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single" w:sz="8" w:space="0" w:color="152935"/>
              <w:right w:val="single" w:sz="8" w:space="0" w:color="E0E0E0"/>
            </w:tcBorders>
            <w:shd w:val="clear" w:color="auto" w:fill="FFFFFF"/>
          </w:tcPr>
          <w:p w14:paraId="778F44B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3880</w:t>
            </w:r>
          </w:p>
        </w:tc>
        <w:tc>
          <w:tcPr>
            <w:tcW w:w="808" w:type="pct"/>
            <w:tcBorders>
              <w:top w:val="single" w:sz="8" w:space="0" w:color="AEAEAE"/>
              <w:left w:val="single" w:sz="8" w:space="0" w:color="E0E0E0"/>
              <w:bottom w:val="single" w:sz="8" w:space="0" w:color="152935"/>
              <w:right w:val="single" w:sz="8" w:space="0" w:color="E0E0E0"/>
            </w:tcBorders>
            <w:shd w:val="clear" w:color="auto" w:fill="FFFFFF"/>
          </w:tcPr>
          <w:p w14:paraId="4E4B506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9117</w:t>
            </w:r>
          </w:p>
        </w:tc>
        <w:tc>
          <w:tcPr>
            <w:tcW w:w="719" w:type="pct"/>
            <w:tcBorders>
              <w:top w:val="single" w:sz="8" w:space="0" w:color="AEAEAE"/>
              <w:left w:val="single" w:sz="8" w:space="0" w:color="E0E0E0"/>
              <w:bottom w:val="single" w:sz="8" w:space="0" w:color="152935"/>
              <w:right w:val="nil"/>
            </w:tcBorders>
            <w:shd w:val="clear" w:color="auto" w:fill="FFFFFF"/>
          </w:tcPr>
          <w:p w14:paraId="3A5792D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12997</w:t>
            </w:r>
          </w:p>
        </w:tc>
      </w:tr>
    </w:tbl>
    <w:p w14:paraId="7CF75AA0" w14:textId="01CDEE6A" w:rsidR="005F3141" w:rsidRPr="009F779C" w:rsidRDefault="005F3141" w:rsidP="009F779C">
      <w:pPr>
        <w:autoSpaceDE w:val="0"/>
        <w:autoSpaceDN w:val="0"/>
        <w:bidi/>
        <w:adjustRightInd w:val="0"/>
        <w:spacing w:after="0"/>
        <w:ind w:left="720"/>
        <w:jc w:val="both"/>
        <w:rPr>
          <w:rFonts w:ascii="Sakkal Majalla" w:hAnsi="Sakkal Majalla" w:cs="Sakkal Majalla"/>
          <w:color w:val="000000"/>
          <w:szCs w:val="24"/>
        </w:rPr>
      </w:pPr>
    </w:p>
    <w:p w14:paraId="67F58163" w14:textId="77777777" w:rsidR="00F4360D" w:rsidRPr="009F779C" w:rsidRDefault="00F4360D" w:rsidP="009F779C">
      <w:pPr>
        <w:bidi/>
        <w:jc w:val="both"/>
        <w:rPr>
          <w:rFonts w:ascii="Sakkal Majalla" w:hAnsi="Sakkal Majalla" w:cs="Sakkal Majalla"/>
          <w:szCs w:val="24"/>
        </w:rPr>
      </w:pPr>
      <w:r w:rsidRPr="009F779C">
        <w:rPr>
          <w:rFonts w:ascii="Sakkal Majalla" w:hAnsi="Sakkal Majalla" w:cs="Sakkal Majalla"/>
          <w:szCs w:val="24"/>
          <w:rtl/>
          <w:lang w:eastAsia="ar"/>
        </w:rPr>
        <w:br w:type="page"/>
      </w: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91"/>
        <w:gridCol w:w="3052"/>
        <w:gridCol w:w="2058"/>
        <w:gridCol w:w="1629"/>
        <w:gridCol w:w="1450"/>
      </w:tblGrid>
      <w:tr w:rsidR="006304AD" w:rsidRPr="009F779C" w14:paraId="2DED8EC1" w14:textId="77777777" w:rsidTr="008E4DCC">
        <w:trPr>
          <w:cantSplit/>
          <w:jc w:val="center"/>
        </w:trPr>
        <w:tc>
          <w:tcPr>
            <w:tcW w:w="5000" w:type="pct"/>
            <w:gridSpan w:val="5"/>
            <w:tcBorders>
              <w:top w:val="nil"/>
              <w:left w:val="nil"/>
              <w:bottom w:val="nil"/>
              <w:right w:val="nil"/>
            </w:tcBorders>
            <w:shd w:val="clear" w:color="auto" w:fill="FFFFFF"/>
            <w:vAlign w:val="center"/>
          </w:tcPr>
          <w:p w14:paraId="5F2873C1" w14:textId="783C8A4D" w:rsidR="006304AD" w:rsidRPr="009F779C" w:rsidRDefault="00184E1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lastRenderedPageBreak/>
              <w:t>درجة الشدة-فئة الشدّة (</w:t>
            </w:r>
            <w:r w:rsidRPr="009F779C">
              <w:rPr>
                <w:rFonts w:ascii="Sakkal Majalla" w:hAnsi="Sakkal Majalla" w:cs="Sakkal Majalla"/>
                <w:b/>
                <w:bCs/>
                <w:color w:val="010205"/>
                <w:szCs w:val="24"/>
                <w:lang w:eastAsia="ar" w:bidi="en-US"/>
              </w:rPr>
              <w:t>SS-SC</w:t>
            </w:r>
            <w:r w:rsidRPr="009F779C">
              <w:rPr>
                <w:rFonts w:ascii="Sakkal Majalla" w:hAnsi="Sakkal Majalla" w:cs="Sakkal Majalla"/>
                <w:b/>
                <w:bCs/>
                <w:color w:val="010205"/>
                <w:szCs w:val="24"/>
                <w:rtl/>
                <w:lang w:eastAsia="ar"/>
              </w:rPr>
              <w:t>) مقابل حالة العمل</w:t>
            </w:r>
          </w:p>
        </w:tc>
      </w:tr>
      <w:tr w:rsidR="006304AD" w:rsidRPr="009F779C" w14:paraId="3E33213C" w14:textId="77777777" w:rsidTr="008E4DCC">
        <w:trPr>
          <w:cantSplit/>
          <w:jc w:val="center"/>
        </w:trPr>
        <w:tc>
          <w:tcPr>
            <w:tcW w:w="2452" w:type="pct"/>
            <w:gridSpan w:val="2"/>
            <w:vMerge w:val="restart"/>
            <w:tcBorders>
              <w:top w:val="nil"/>
              <w:left w:val="nil"/>
              <w:bottom w:val="nil"/>
              <w:right w:val="nil"/>
            </w:tcBorders>
            <w:shd w:val="clear" w:color="auto" w:fill="FFFFFF"/>
            <w:vAlign w:val="bottom"/>
          </w:tcPr>
          <w:p w14:paraId="0D8A3B36" w14:textId="3B7B5DEF" w:rsidR="006304AD" w:rsidRPr="009F779C" w:rsidRDefault="00DD50C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مؤشر شدّة الإعاقة [</w:t>
            </w:r>
            <w:r w:rsidRPr="009F779C">
              <w:rPr>
                <w:rFonts w:ascii="Sakkal Majalla" w:hAnsi="Sakkal Majalla" w:cs="Sakkal Majalla"/>
                <w:b/>
                <w:bCs/>
                <w:color w:val="264A60"/>
                <w:szCs w:val="24"/>
                <w:lang w:eastAsia="ar" w:bidi="en-US"/>
              </w:rPr>
              <w:t>SS-SC</w:t>
            </w:r>
            <w:r w:rsidRPr="009F779C">
              <w:rPr>
                <w:rFonts w:ascii="Sakkal Majalla" w:hAnsi="Sakkal Majalla" w:cs="Sakkal Majalla"/>
                <w:b/>
                <w:bCs/>
                <w:color w:val="264A60"/>
                <w:szCs w:val="24"/>
                <w:rtl/>
                <w:lang w:eastAsia="ar"/>
              </w:rPr>
              <w:t>]</w:t>
            </w:r>
          </w:p>
        </w:tc>
        <w:tc>
          <w:tcPr>
            <w:tcW w:w="2548" w:type="pct"/>
            <w:gridSpan w:val="3"/>
            <w:tcBorders>
              <w:top w:val="nil"/>
              <w:left w:val="nil"/>
              <w:bottom w:val="single" w:sz="4" w:space="0" w:color="auto"/>
              <w:right w:val="nil"/>
            </w:tcBorders>
            <w:shd w:val="clear" w:color="auto" w:fill="FFFFFF"/>
            <w:vAlign w:val="bottom"/>
          </w:tcPr>
          <w:p w14:paraId="0B0E49D5" w14:textId="5EE9CEAF" w:rsidR="006304AD" w:rsidRPr="009F779C" w:rsidRDefault="00A729E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العمل</w:t>
            </w:r>
          </w:p>
        </w:tc>
      </w:tr>
      <w:tr w:rsidR="006304AD" w:rsidRPr="009F779C" w14:paraId="14E7D507" w14:textId="77777777" w:rsidTr="008E4DCC">
        <w:trPr>
          <w:cantSplit/>
          <w:jc w:val="center"/>
        </w:trPr>
        <w:tc>
          <w:tcPr>
            <w:tcW w:w="2452" w:type="pct"/>
            <w:gridSpan w:val="2"/>
            <w:vMerge/>
            <w:tcBorders>
              <w:top w:val="nil"/>
              <w:left w:val="nil"/>
              <w:bottom w:val="nil"/>
              <w:right w:val="nil"/>
            </w:tcBorders>
            <w:shd w:val="clear" w:color="auto" w:fill="FFFFFF"/>
            <w:vAlign w:val="bottom"/>
          </w:tcPr>
          <w:p w14:paraId="4A8EBEC2" w14:textId="77777777" w:rsidR="006304AD" w:rsidRPr="009F779C" w:rsidRDefault="006304AD" w:rsidP="009F779C">
            <w:pPr>
              <w:autoSpaceDE w:val="0"/>
              <w:autoSpaceDN w:val="0"/>
              <w:bidi/>
              <w:adjustRightInd w:val="0"/>
              <w:spacing w:after="0"/>
              <w:jc w:val="both"/>
              <w:rPr>
                <w:rFonts w:ascii="Sakkal Majalla" w:hAnsi="Sakkal Majalla" w:cs="Sakkal Majalla"/>
                <w:color w:val="264A60"/>
                <w:szCs w:val="24"/>
              </w:rPr>
            </w:pPr>
          </w:p>
        </w:tc>
        <w:tc>
          <w:tcPr>
            <w:tcW w:w="1021" w:type="pct"/>
            <w:tcBorders>
              <w:top w:val="nil"/>
              <w:left w:val="nil"/>
              <w:bottom w:val="single" w:sz="8" w:space="0" w:color="152935"/>
              <w:right w:val="single" w:sz="8" w:space="0" w:color="E0E0E0"/>
            </w:tcBorders>
            <w:shd w:val="clear" w:color="auto" w:fill="FFFFFF"/>
            <w:vAlign w:val="bottom"/>
          </w:tcPr>
          <w:p w14:paraId="6138E8A6"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لا يعمل</w:t>
            </w:r>
          </w:p>
        </w:tc>
        <w:tc>
          <w:tcPr>
            <w:tcW w:w="808" w:type="pct"/>
            <w:tcBorders>
              <w:top w:val="nil"/>
              <w:left w:val="single" w:sz="8" w:space="0" w:color="E0E0E0"/>
              <w:bottom w:val="single" w:sz="8" w:space="0" w:color="152935"/>
              <w:right w:val="single" w:sz="8" w:space="0" w:color="E0E0E0"/>
            </w:tcBorders>
            <w:shd w:val="clear" w:color="auto" w:fill="FFC000"/>
            <w:vAlign w:val="bottom"/>
          </w:tcPr>
          <w:p w14:paraId="5F420FC7"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يعمل</w:t>
            </w:r>
          </w:p>
        </w:tc>
        <w:tc>
          <w:tcPr>
            <w:tcW w:w="719" w:type="pct"/>
            <w:tcBorders>
              <w:top w:val="nil"/>
              <w:left w:val="single" w:sz="8" w:space="0" w:color="E0E0E0"/>
              <w:bottom w:val="single" w:sz="8" w:space="0" w:color="152935"/>
              <w:right w:val="nil"/>
            </w:tcBorders>
            <w:shd w:val="clear" w:color="auto" w:fill="FFFFFF"/>
            <w:vAlign w:val="bottom"/>
          </w:tcPr>
          <w:p w14:paraId="04643F94"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6304AD" w:rsidRPr="009F779C" w14:paraId="5139B744" w14:textId="77777777" w:rsidTr="008E4DCC">
        <w:trPr>
          <w:cantSplit/>
          <w:jc w:val="center"/>
        </w:trPr>
        <w:tc>
          <w:tcPr>
            <w:tcW w:w="938" w:type="pct"/>
            <w:vMerge w:val="restart"/>
            <w:tcBorders>
              <w:top w:val="single" w:sz="8" w:space="0" w:color="152935"/>
              <w:left w:val="nil"/>
              <w:bottom w:val="nil"/>
              <w:right w:val="nil"/>
            </w:tcBorders>
            <w:shd w:val="clear" w:color="auto" w:fill="E0E0E0"/>
          </w:tcPr>
          <w:p w14:paraId="1CE4333B"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p w14:paraId="798E0F0F"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14" w:type="pct"/>
            <w:tcBorders>
              <w:top w:val="single" w:sz="8" w:space="0" w:color="152935"/>
              <w:left w:val="nil"/>
              <w:bottom w:val="single" w:sz="8" w:space="0" w:color="AEAEAE"/>
              <w:right w:val="nil"/>
            </w:tcBorders>
            <w:shd w:val="clear" w:color="auto" w:fill="E0E0E0"/>
          </w:tcPr>
          <w:p w14:paraId="59E4AE3B"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152935"/>
              <w:left w:val="nil"/>
              <w:bottom w:val="single" w:sz="8" w:space="0" w:color="AEAEAE"/>
              <w:right w:val="single" w:sz="8" w:space="0" w:color="E0E0E0"/>
            </w:tcBorders>
            <w:shd w:val="clear" w:color="auto" w:fill="FFFFFF"/>
          </w:tcPr>
          <w:p w14:paraId="34FCE9F9"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23.2%</w:t>
            </w:r>
          </w:p>
        </w:tc>
        <w:tc>
          <w:tcPr>
            <w:tcW w:w="808" w:type="pct"/>
            <w:tcBorders>
              <w:top w:val="single" w:sz="8" w:space="0" w:color="152935"/>
              <w:left w:val="single" w:sz="8" w:space="0" w:color="E0E0E0"/>
              <w:bottom w:val="single" w:sz="8" w:space="0" w:color="AEAEAE"/>
              <w:right w:val="single" w:sz="8" w:space="0" w:color="E0E0E0"/>
            </w:tcBorders>
            <w:shd w:val="clear" w:color="auto" w:fill="FFC000"/>
          </w:tcPr>
          <w:p w14:paraId="65A8B572"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76.8%</w:t>
            </w:r>
          </w:p>
        </w:tc>
        <w:tc>
          <w:tcPr>
            <w:tcW w:w="719" w:type="pct"/>
            <w:tcBorders>
              <w:top w:val="single" w:sz="8" w:space="0" w:color="152935"/>
              <w:left w:val="single" w:sz="8" w:space="0" w:color="E0E0E0"/>
              <w:bottom w:val="single" w:sz="8" w:space="0" w:color="AEAEAE"/>
              <w:right w:val="nil"/>
            </w:tcBorders>
            <w:shd w:val="clear" w:color="auto" w:fill="FFFFFF"/>
          </w:tcPr>
          <w:p w14:paraId="1445B4E7"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6304AD" w:rsidRPr="009F779C" w14:paraId="3C5792F9" w14:textId="77777777" w:rsidTr="008E4DCC">
        <w:trPr>
          <w:cantSplit/>
          <w:jc w:val="center"/>
        </w:trPr>
        <w:tc>
          <w:tcPr>
            <w:tcW w:w="938" w:type="pct"/>
            <w:vMerge/>
            <w:tcBorders>
              <w:top w:val="single" w:sz="8" w:space="0" w:color="152935"/>
              <w:left w:val="nil"/>
              <w:bottom w:val="nil"/>
              <w:right w:val="nil"/>
            </w:tcBorders>
            <w:shd w:val="clear" w:color="auto" w:fill="E0E0E0"/>
          </w:tcPr>
          <w:p w14:paraId="2E389222" w14:textId="77777777" w:rsidR="006304AD" w:rsidRPr="009F779C" w:rsidRDefault="006304AD"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4B4AE171"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12B783A5"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1824</w:t>
            </w:r>
          </w:p>
        </w:tc>
        <w:tc>
          <w:tcPr>
            <w:tcW w:w="808" w:type="pct"/>
            <w:tcBorders>
              <w:top w:val="single" w:sz="8" w:space="0" w:color="AEAEAE"/>
              <w:left w:val="single" w:sz="8" w:space="0" w:color="E0E0E0"/>
              <w:bottom w:val="nil"/>
              <w:right w:val="single" w:sz="8" w:space="0" w:color="E0E0E0"/>
            </w:tcBorders>
            <w:shd w:val="clear" w:color="auto" w:fill="FFFFFF"/>
          </w:tcPr>
          <w:p w14:paraId="25421162"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6214</w:t>
            </w:r>
          </w:p>
        </w:tc>
        <w:tc>
          <w:tcPr>
            <w:tcW w:w="719" w:type="pct"/>
            <w:tcBorders>
              <w:top w:val="single" w:sz="8" w:space="0" w:color="AEAEAE"/>
              <w:left w:val="single" w:sz="8" w:space="0" w:color="E0E0E0"/>
              <w:bottom w:val="nil"/>
              <w:right w:val="nil"/>
            </w:tcBorders>
            <w:shd w:val="clear" w:color="auto" w:fill="FFFFFF"/>
          </w:tcPr>
          <w:p w14:paraId="72A1982B"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8038</w:t>
            </w:r>
          </w:p>
        </w:tc>
      </w:tr>
      <w:tr w:rsidR="006304AD" w:rsidRPr="009F779C" w14:paraId="1610A48F" w14:textId="77777777" w:rsidTr="008E4DCC">
        <w:trPr>
          <w:cantSplit/>
          <w:jc w:val="center"/>
        </w:trPr>
        <w:tc>
          <w:tcPr>
            <w:tcW w:w="938" w:type="pct"/>
            <w:vMerge w:val="restart"/>
            <w:tcBorders>
              <w:top w:val="single" w:sz="8" w:space="0" w:color="AEAEAE"/>
              <w:left w:val="nil"/>
              <w:bottom w:val="nil"/>
              <w:right w:val="nil"/>
            </w:tcBorders>
            <w:shd w:val="clear" w:color="auto" w:fill="E0E0E0"/>
          </w:tcPr>
          <w:p w14:paraId="06AE1CEC" w14:textId="318A55C0"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514" w:type="pct"/>
            <w:tcBorders>
              <w:top w:val="single" w:sz="8" w:space="0" w:color="AEAEAE"/>
              <w:left w:val="nil"/>
              <w:bottom w:val="single" w:sz="8" w:space="0" w:color="AEAEAE"/>
              <w:right w:val="nil"/>
            </w:tcBorders>
            <w:shd w:val="clear" w:color="auto" w:fill="E0E0E0"/>
          </w:tcPr>
          <w:p w14:paraId="609841A1"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4C1AAAA9"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32.9%</w:t>
            </w:r>
          </w:p>
        </w:tc>
        <w:tc>
          <w:tcPr>
            <w:tcW w:w="808" w:type="pct"/>
            <w:tcBorders>
              <w:top w:val="single" w:sz="8" w:space="0" w:color="AEAEAE"/>
              <w:left w:val="single" w:sz="8" w:space="0" w:color="E0E0E0"/>
              <w:bottom w:val="single" w:sz="8" w:space="0" w:color="AEAEAE"/>
              <w:right w:val="single" w:sz="8" w:space="0" w:color="E0E0E0"/>
            </w:tcBorders>
            <w:shd w:val="clear" w:color="auto" w:fill="FFC000"/>
          </w:tcPr>
          <w:p w14:paraId="3611E1D3"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67.1%</w:t>
            </w:r>
          </w:p>
        </w:tc>
        <w:tc>
          <w:tcPr>
            <w:tcW w:w="719" w:type="pct"/>
            <w:tcBorders>
              <w:top w:val="single" w:sz="8" w:space="0" w:color="AEAEAE"/>
              <w:left w:val="single" w:sz="8" w:space="0" w:color="E0E0E0"/>
              <w:bottom w:val="single" w:sz="8" w:space="0" w:color="AEAEAE"/>
              <w:right w:val="nil"/>
            </w:tcBorders>
            <w:shd w:val="clear" w:color="auto" w:fill="FFFFFF"/>
          </w:tcPr>
          <w:p w14:paraId="6711199E"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6304AD" w:rsidRPr="009F779C" w14:paraId="665A953C" w14:textId="77777777" w:rsidTr="008E4DCC">
        <w:trPr>
          <w:cantSplit/>
          <w:jc w:val="center"/>
        </w:trPr>
        <w:tc>
          <w:tcPr>
            <w:tcW w:w="938" w:type="pct"/>
            <w:vMerge/>
            <w:tcBorders>
              <w:top w:val="single" w:sz="8" w:space="0" w:color="AEAEAE"/>
              <w:left w:val="nil"/>
              <w:bottom w:val="nil"/>
              <w:right w:val="nil"/>
            </w:tcBorders>
            <w:shd w:val="clear" w:color="auto" w:fill="E0E0E0"/>
          </w:tcPr>
          <w:p w14:paraId="1785B37B" w14:textId="77777777" w:rsidR="006304AD" w:rsidRPr="009F779C" w:rsidRDefault="006304AD"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7F432BA1"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4EEDB74C"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1314</w:t>
            </w:r>
          </w:p>
        </w:tc>
        <w:tc>
          <w:tcPr>
            <w:tcW w:w="808" w:type="pct"/>
            <w:tcBorders>
              <w:top w:val="single" w:sz="8" w:space="0" w:color="AEAEAE"/>
              <w:left w:val="single" w:sz="8" w:space="0" w:color="E0E0E0"/>
              <w:bottom w:val="nil"/>
              <w:right w:val="single" w:sz="8" w:space="0" w:color="E0E0E0"/>
            </w:tcBorders>
            <w:shd w:val="clear" w:color="auto" w:fill="FFFFFF"/>
          </w:tcPr>
          <w:p w14:paraId="109DC989"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2583</w:t>
            </w:r>
          </w:p>
        </w:tc>
        <w:tc>
          <w:tcPr>
            <w:tcW w:w="719" w:type="pct"/>
            <w:tcBorders>
              <w:top w:val="single" w:sz="8" w:space="0" w:color="AEAEAE"/>
              <w:left w:val="single" w:sz="8" w:space="0" w:color="E0E0E0"/>
              <w:bottom w:val="nil"/>
              <w:right w:val="nil"/>
            </w:tcBorders>
            <w:shd w:val="clear" w:color="auto" w:fill="FFFFFF"/>
          </w:tcPr>
          <w:p w14:paraId="104947F7"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3897</w:t>
            </w:r>
          </w:p>
        </w:tc>
      </w:tr>
      <w:tr w:rsidR="006304AD" w:rsidRPr="009F779C" w14:paraId="3E98C939" w14:textId="77777777" w:rsidTr="008E4DCC">
        <w:trPr>
          <w:cantSplit/>
          <w:jc w:val="center"/>
        </w:trPr>
        <w:tc>
          <w:tcPr>
            <w:tcW w:w="938" w:type="pct"/>
            <w:vMerge w:val="restart"/>
            <w:tcBorders>
              <w:top w:val="single" w:sz="8" w:space="0" w:color="AEAEAE"/>
              <w:left w:val="nil"/>
              <w:bottom w:val="nil"/>
              <w:right w:val="nil"/>
            </w:tcBorders>
            <w:shd w:val="clear" w:color="auto" w:fill="E0E0E0"/>
          </w:tcPr>
          <w:p w14:paraId="3C1C1C14"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bCs/>
                <w:color w:val="F79646" w:themeColor="accent6"/>
                <w:szCs w:val="24"/>
                <w:lang w:bidi="ne-NP"/>
              </w:rPr>
            </w:pPr>
            <w:r w:rsidRPr="009F779C">
              <w:rPr>
                <w:rFonts w:ascii="Sakkal Majalla" w:hAnsi="Sakkal Majalla" w:cs="Sakkal Majalla"/>
                <w:b/>
                <w:bCs/>
                <w:color w:val="F79646" w:themeColor="accent6"/>
                <w:szCs w:val="24"/>
                <w:rtl/>
                <w:lang w:eastAsia="ar"/>
              </w:rPr>
              <w:t>إعاقة متوسطة</w:t>
            </w:r>
          </w:p>
          <w:p w14:paraId="1D6DF9B8"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14" w:type="pct"/>
            <w:tcBorders>
              <w:top w:val="single" w:sz="8" w:space="0" w:color="AEAEAE"/>
              <w:left w:val="nil"/>
              <w:bottom w:val="single" w:sz="8" w:space="0" w:color="AEAEAE"/>
              <w:right w:val="nil"/>
            </w:tcBorders>
            <w:shd w:val="clear" w:color="auto" w:fill="E0E0E0"/>
          </w:tcPr>
          <w:p w14:paraId="1F11C224"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07519EB2"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65.0%</w:t>
            </w:r>
          </w:p>
        </w:tc>
        <w:tc>
          <w:tcPr>
            <w:tcW w:w="808" w:type="pct"/>
            <w:tcBorders>
              <w:top w:val="single" w:sz="8" w:space="0" w:color="AEAEAE"/>
              <w:left w:val="single" w:sz="8" w:space="0" w:color="E0E0E0"/>
              <w:bottom w:val="single" w:sz="8" w:space="0" w:color="AEAEAE"/>
              <w:right w:val="single" w:sz="8" w:space="0" w:color="E0E0E0"/>
            </w:tcBorders>
            <w:shd w:val="clear" w:color="auto" w:fill="FFC000"/>
          </w:tcPr>
          <w:p w14:paraId="6141CE4E"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35.0%</w:t>
            </w:r>
          </w:p>
        </w:tc>
        <w:tc>
          <w:tcPr>
            <w:tcW w:w="719" w:type="pct"/>
            <w:tcBorders>
              <w:top w:val="single" w:sz="8" w:space="0" w:color="AEAEAE"/>
              <w:left w:val="single" w:sz="8" w:space="0" w:color="E0E0E0"/>
              <w:bottom w:val="single" w:sz="8" w:space="0" w:color="AEAEAE"/>
              <w:right w:val="nil"/>
            </w:tcBorders>
            <w:shd w:val="clear" w:color="auto" w:fill="FFFFFF"/>
          </w:tcPr>
          <w:p w14:paraId="349476A8"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6304AD" w:rsidRPr="009F779C" w14:paraId="35A89907" w14:textId="77777777" w:rsidTr="008E4DCC">
        <w:trPr>
          <w:cantSplit/>
          <w:jc w:val="center"/>
        </w:trPr>
        <w:tc>
          <w:tcPr>
            <w:tcW w:w="938" w:type="pct"/>
            <w:vMerge/>
            <w:tcBorders>
              <w:top w:val="single" w:sz="8" w:space="0" w:color="AEAEAE"/>
              <w:left w:val="nil"/>
              <w:bottom w:val="nil"/>
              <w:right w:val="nil"/>
            </w:tcBorders>
            <w:shd w:val="clear" w:color="auto" w:fill="E0E0E0"/>
          </w:tcPr>
          <w:p w14:paraId="066C6069" w14:textId="77777777" w:rsidR="006304AD" w:rsidRPr="009F779C" w:rsidRDefault="006304AD"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06BB4150"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58C55122"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579</w:t>
            </w:r>
          </w:p>
        </w:tc>
        <w:tc>
          <w:tcPr>
            <w:tcW w:w="808" w:type="pct"/>
            <w:tcBorders>
              <w:top w:val="single" w:sz="8" w:space="0" w:color="AEAEAE"/>
              <w:left w:val="single" w:sz="8" w:space="0" w:color="E0E0E0"/>
              <w:bottom w:val="nil"/>
              <w:right w:val="single" w:sz="8" w:space="0" w:color="E0E0E0"/>
            </w:tcBorders>
            <w:shd w:val="clear" w:color="auto" w:fill="FFFFFF"/>
          </w:tcPr>
          <w:p w14:paraId="24C67299"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285</w:t>
            </w:r>
          </w:p>
        </w:tc>
        <w:tc>
          <w:tcPr>
            <w:tcW w:w="719" w:type="pct"/>
            <w:tcBorders>
              <w:top w:val="single" w:sz="8" w:space="0" w:color="AEAEAE"/>
              <w:left w:val="single" w:sz="8" w:space="0" w:color="E0E0E0"/>
              <w:bottom w:val="nil"/>
              <w:right w:val="nil"/>
            </w:tcBorders>
            <w:shd w:val="clear" w:color="auto" w:fill="FFFFFF"/>
          </w:tcPr>
          <w:p w14:paraId="6C272AFA"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864</w:t>
            </w:r>
          </w:p>
        </w:tc>
      </w:tr>
      <w:tr w:rsidR="006304AD" w:rsidRPr="009F779C" w14:paraId="1C2377F5" w14:textId="77777777" w:rsidTr="008E4DCC">
        <w:trPr>
          <w:cantSplit/>
          <w:jc w:val="center"/>
        </w:trPr>
        <w:tc>
          <w:tcPr>
            <w:tcW w:w="938" w:type="pct"/>
            <w:vMerge w:val="restart"/>
            <w:tcBorders>
              <w:top w:val="single" w:sz="8" w:space="0" w:color="AEAEAE"/>
              <w:left w:val="nil"/>
              <w:bottom w:val="nil"/>
              <w:right w:val="nil"/>
            </w:tcBorders>
            <w:shd w:val="clear" w:color="auto" w:fill="E0E0E0"/>
          </w:tcPr>
          <w:p w14:paraId="20038413" w14:textId="021C2F60" w:rsidR="006304AD" w:rsidRPr="009F779C" w:rsidRDefault="00FB773E"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514" w:type="pct"/>
            <w:tcBorders>
              <w:top w:val="single" w:sz="8" w:space="0" w:color="AEAEAE"/>
              <w:left w:val="nil"/>
              <w:bottom w:val="single" w:sz="8" w:space="0" w:color="AEAEAE"/>
              <w:right w:val="nil"/>
            </w:tcBorders>
            <w:shd w:val="clear" w:color="auto" w:fill="E0E0E0"/>
          </w:tcPr>
          <w:p w14:paraId="41EEA146"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7AADC222"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86.3%</w:t>
            </w:r>
          </w:p>
        </w:tc>
        <w:tc>
          <w:tcPr>
            <w:tcW w:w="808" w:type="pct"/>
            <w:tcBorders>
              <w:top w:val="single" w:sz="8" w:space="0" w:color="AEAEAE"/>
              <w:left w:val="single" w:sz="8" w:space="0" w:color="E0E0E0"/>
              <w:bottom w:val="single" w:sz="8" w:space="0" w:color="AEAEAE"/>
              <w:right w:val="single" w:sz="8" w:space="0" w:color="E0E0E0"/>
            </w:tcBorders>
            <w:shd w:val="clear" w:color="auto" w:fill="FFC000"/>
          </w:tcPr>
          <w:p w14:paraId="76FD8C08"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13.7%</w:t>
            </w:r>
          </w:p>
        </w:tc>
        <w:tc>
          <w:tcPr>
            <w:tcW w:w="719" w:type="pct"/>
            <w:tcBorders>
              <w:top w:val="single" w:sz="8" w:space="0" w:color="AEAEAE"/>
              <w:left w:val="single" w:sz="8" w:space="0" w:color="E0E0E0"/>
              <w:bottom w:val="single" w:sz="8" w:space="0" w:color="AEAEAE"/>
              <w:right w:val="nil"/>
            </w:tcBorders>
            <w:shd w:val="clear" w:color="auto" w:fill="FFFFFF"/>
          </w:tcPr>
          <w:p w14:paraId="77F20E82"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6304AD" w:rsidRPr="009F779C" w14:paraId="5872AA61" w14:textId="77777777" w:rsidTr="008E4DCC">
        <w:trPr>
          <w:cantSplit/>
          <w:jc w:val="center"/>
        </w:trPr>
        <w:tc>
          <w:tcPr>
            <w:tcW w:w="938" w:type="pct"/>
            <w:vMerge/>
            <w:tcBorders>
              <w:top w:val="single" w:sz="8" w:space="0" w:color="AEAEAE"/>
              <w:left w:val="nil"/>
              <w:bottom w:val="nil"/>
              <w:right w:val="nil"/>
            </w:tcBorders>
            <w:shd w:val="clear" w:color="auto" w:fill="E0E0E0"/>
          </w:tcPr>
          <w:p w14:paraId="17BDA6AE" w14:textId="77777777" w:rsidR="006304AD" w:rsidRPr="009F779C" w:rsidRDefault="006304AD"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nil"/>
              <w:right w:val="nil"/>
            </w:tcBorders>
            <w:shd w:val="clear" w:color="auto" w:fill="E0E0E0"/>
          </w:tcPr>
          <w:p w14:paraId="61B02F49"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nil"/>
              <w:right w:val="single" w:sz="8" w:space="0" w:color="E0E0E0"/>
            </w:tcBorders>
            <w:shd w:val="clear" w:color="auto" w:fill="FFFFFF"/>
          </w:tcPr>
          <w:p w14:paraId="3F12E7B3"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163</w:t>
            </w:r>
          </w:p>
        </w:tc>
        <w:tc>
          <w:tcPr>
            <w:tcW w:w="808" w:type="pct"/>
            <w:tcBorders>
              <w:top w:val="single" w:sz="8" w:space="0" w:color="AEAEAE"/>
              <w:left w:val="single" w:sz="8" w:space="0" w:color="E0E0E0"/>
              <w:bottom w:val="nil"/>
              <w:right w:val="single" w:sz="8" w:space="0" w:color="E0E0E0"/>
            </w:tcBorders>
            <w:shd w:val="clear" w:color="auto" w:fill="FFFFFF"/>
          </w:tcPr>
          <w:p w14:paraId="534F923F"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35</w:t>
            </w:r>
          </w:p>
        </w:tc>
        <w:tc>
          <w:tcPr>
            <w:tcW w:w="719" w:type="pct"/>
            <w:tcBorders>
              <w:top w:val="single" w:sz="8" w:space="0" w:color="AEAEAE"/>
              <w:left w:val="single" w:sz="8" w:space="0" w:color="E0E0E0"/>
              <w:bottom w:val="nil"/>
              <w:right w:val="nil"/>
            </w:tcBorders>
            <w:shd w:val="clear" w:color="auto" w:fill="FFFFFF"/>
          </w:tcPr>
          <w:p w14:paraId="2EAA5B05"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198</w:t>
            </w:r>
          </w:p>
        </w:tc>
      </w:tr>
      <w:tr w:rsidR="006304AD" w:rsidRPr="009F779C" w14:paraId="7479AE18" w14:textId="77777777" w:rsidTr="008E4DCC">
        <w:trPr>
          <w:cantSplit/>
          <w:jc w:val="center"/>
        </w:trPr>
        <w:tc>
          <w:tcPr>
            <w:tcW w:w="938" w:type="pct"/>
            <w:vMerge w:val="restart"/>
            <w:tcBorders>
              <w:top w:val="single" w:sz="8" w:space="0" w:color="AEAEAE"/>
              <w:left w:val="nil"/>
              <w:bottom w:val="single" w:sz="8" w:space="0" w:color="152935"/>
              <w:right w:val="nil"/>
            </w:tcBorders>
            <w:shd w:val="clear" w:color="auto" w:fill="E0E0E0"/>
          </w:tcPr>
          <w:p w14:paraId="41FF23BB" w14:textId="05396942"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514" w:type="pct"/>
            <w:tcBorders>
              <w:top w:val="single" w:sz="8" w:space="0" w:color="AEAEAE"/>
              <w:left w:val="nil"/>
              <w:bottom w:val="single" w:sz="8" w:space="0" w:color="AEAEAE"/>
              <w:right w:val="nil"/>
            </w:tcBorders>
            <w:shd w:val="clear" w:color="auto" w:fill="E0E0E0"/>
          </w:tcPr>
          <w:p w14:paraId="740A8443"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021" w:type="pct"/>
            <w:tcBorders>
              <w:top w:val="single" w:sz="8" w:space="0" w:color="AEAEAE"/>
              <w:left w:val="nil"/>
              <w:bottom w:val="single" w:sz="8" w:space="0" w:color="AEAEAE"/>
              <w:right w:val="single" w:sz="8" w:space="0" w:color="E0E0E0"/>
            </w:tcBorders>
            <w:shd w:val="clear" w:color="auto" w:fill="FFFFFF"/>
          </w:tcPr>
          <w:p w14:paraId="5280FB8B"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29.3%</w:t>
            </w:r>
          </w:p>
        </w:tc>
        <w:tc>
          <w:tcPr>
            <w:tcW w:w="808" w:type="pct"/>
            <w:tcBorders>
              <w:top w:val="single" w:sz="8" w:space="0" w:color="AEAEAE"/>
              <w:left w:val="single" w:sz="8" w:space="0" w:color="E0E0E0"/>
              <w:bottom w:val="single" w:sz="8" w:space="0" w:color="AEAEAE"/>
              <w:right w:val="single" w:sz="8" w:space="0" w:color="E0E0E0"/>
            </w:tcBorders>
            <w:shd w:val="clear" w:color="auto" w:fill="FFFFFF"/>
          </w:tcPr>
          <w:p w14:paraId="393EF16B"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70.7%</w:t>
            </w:r>
          </w:p>
        </w:tc>
        <w:tc>
          <w:tcPr>
            <w:tcW w:w="719" w:type="pct"/>
            <w:tcBorders>
              <w:top w:val="single" w:sz="8" w:space="0" w:color="AEAEAE"/>
              <w:left w:val="single" w:sz="8" w:space="0" w:color="E0E0E0"/>
              <w:bottom w:val="single" w:sz="8" w:space="0" w:color="AEAEAE"/>
              <w:right w:val="nil"/>
            </w:tcBorders>
            <w:shd w:val="clear" w:color="auto" w:fill="FFFFFF"/>
          </w:tcPr>
          <w:p w14:paraId="3EC05B41"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6304AD" w:rsidRPr="009F779C" w14:paraId="490DD36C" w14:textId="77777777" w:rsidTr="008E4DCC">
        <w:trPr>
          <w:cantSplit/>
          <w:jc w:val="center"/>
        </w:trPr>
        <w:tc>
          <w:tcPr>
            <w:tcW w:w="938" w:type="pct"/>
            <w:vMerge/>
            <w:tcBorders>
              <w:top w:val="single" w:sz="8" w:space="0" w:color="AEAEAE"/>
              <w:left w:val="nil"/>
              <w:bottom w:val="single" w:sz="8" w:space="0" w:color="152935"/>
              <w:right w:val="nil"/>
            </w:tcBorders>
            <w:shd w:val="clear" w:color="auto" w:fill="E0E0E0"/>
          </w:tcPr>
          <w:p w14:paraId="7B18B49E" w14:textId="77777777" w:rsidR="006304AD" w:rsidRPr="009F779C" w:rsidRDefault="006304AD" w:rsidP="009F779C">
            <w:pPr>
              <w:autoSpaceDE w:val="0"/>
              <w:autoSpaceDN w:val="0"/>
              <w:bidi/>
              <w:adjustRightInd w:val="0"/>
              <w:spacing w:after="0"/>
              <w:jc w:val="both"/>
              <w:rPr>
                <w:rFonts w:ascii="Sakkal Majalla" w:hAnsi="Sakkal Majalla" w:cs="Sakkal Majalla"/>
                <w:color w:val="010205"/>
                <w:szCs w:val="24"/>
              </w:rPr>
            </w:pPr>
          </w:p>
        </w:tc>
        <w:tc>
          <w:tcPr>
            <w:tcW w:w="1514" w:type="pct"/>
            <w:tcBorders>
              <w:top w:val="single" w:sz="8" w:space="0" w:color="AEAEAE"/>
              <w:left w:val="nil"/>
              <w:bottom w:val="single" w:sz="8" w:space="0" w:color="152935"/>
              <w:right w:val="nil"/>
            </w:tcBorders>
            <w:shd w:val="clear" w:color="auto" w:fill="E0E0E0"/>
          </w:tcPr>
          <w:p w14:paraId="7DD612CC"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1021" w:type="pct"/>
            <w:tcBorders>
              <w:top w:val="single" w:sz="8" w:space="0" w:color="AEAEAE"/>
              <w:left w:val="nil"/>
              <w:bottom w:val="single" w:sz="8" w:space="0" w:color="152935"/>
              <w:right w:val="single" w:sz="8" w:space="0" w:color="E0E0E0"/>
            </w:tcBorders>
            <w:shd w:val="clear" w:color="auto" w:fill="FFFFFF"/>
          </w:tcPr>
          <w:p w14:paraId="189C10A0"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3880</w:t>
            </w:r>
          </w:p>
        </w:tc>
        <w:tc>
          <w:tcPr>
            <w:tcW w:w="808" w:type="pct"/>
            <w:tcBorders>
              <w:top w:val="single" w:sz="8" w:space="0" w:color="AEAEAE"/>
              <w:left w:val="single" w:sz="8" w:space="0" w:color="E0E0E0"/>
              <w:bottom w:val="single" w:sz="8" w:space="0" w:color="152935"/>
              <w:right w:val="single" w:sz="8" w:space="0" w:color="E0E0E0"/>
            </w:tcBorders>
            <w:shd w:val="clear" w:color="auto" w:fill="FFFFFF"/>
          </w:tcPr>
          <w:p w14:paraId="36368EFC"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9117</w:t>
            </w:r>
          </w:p>
        </w:tc>
        <w:tc>
          <w:tcPr>
            <w:tcW w:w="719" w:type="pct"/>
            <w:tcBorders>
              <w:top w:val="single" w:sz="8" w:space="0" w:color="AEAEAE"/>
              <w:left w:val="single" w:sz="8" w:space="0" w:color="E0E0E0"/>
              <w:bottom w:val="single" w:sz="8" w:space="0" w:color="152935"/>
              <w:right w:val="nil"/>
            </w:tcBorders>
            <w:shd w:val="clear" w:color="auto" w:fill="FFFFFF"/>
          </w:tcPr>
          <w:p w14:paraId="6618309D" w14:textId="77777777" w:rsidR="006304AD" w:rsidRPr="009F779C" w:rsidRDefault="006304AD"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12997</w:t>
            </w:r>
          </w:p>
        </w:tc>
      </w:tr>
    </w:tbl>
    <w:p w14:paraId="415CFD08" w14:textId="77777777" w:rsidR="006304AD" w:rsidRPr="009F779C" w:rsidRDefault="006304AD" w:rsidP="009F779C">
      <w:pPr>
        <w:pStyle w:val="ListParagraph"/>
        <w:bidi/>
        <w:spacing w:after="0"/>
        <w:ind w:left="0"/>
        <w:contextualSpacing w:val="0"/>
        <w:jc w:val="both"/>
        <w:rPr>
          <w:rFonts w:ascii="Sakkal Majalla" w:hAnsi="Sakkal Majalla" w:cs="Sakkal Majalla"/>
          <w:b/>
          <w:color w:val="000000"/>
          <w:szCs w:val="24"/>
          <w:lang w:bidi="ne-NP"/>
        </w:rPr>
      </w:pPr>
    </w:p>
    <w:p w14:paraId="3755995B" w14:textId="77777777" w:rsidR="0022556F" w:rsidRPr="009F779C" w:rsidRDefault="0022556F" w:rsidP="009F779C">
      <w:pPr>
        <w:pStyle w:val="ListParagraph"/>
        <w:bidi/>
        <w:spacing w:after="0"/>
        <w:ind w:left="0"/>
        <w:contextualSpacing w:val="0"/>
        <w:jc w:val="both"/>
        <w:rPr>
          <w:rFonts w:ascii="Sakkal Majalla" w:hAnsi="Sakkal Majalla" w:cs="Sakkal Majalla"/>
          <w:b/>
          <w:color w:val="000000"/>
          <w:szCs w:val="24"/>
          <w:lang w:bidi="ne-NP"/>
        </w:rPr>
      </w:pPr>
    </w:p>
    <w:p w14:paraId="62B8E290" w14:textId="044769DE" w:rsidR="00EE29A2" w:rsidRPr="009F779C" w:rsidRDefault="00EE29A2"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يفحص الجدول 11 أدناه حالة التغطية بالتأمين الصحي مقابل معرّفات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يميّز مؤشر الإعاقة ثنائي التقسيم بين ذوي الإعاقة ومَن هُم بلا إعاقة، ويظهر أنه في عيّنة البالغين هذه ممّن تبلغ أعمارهم 18 سنة فما فوق، هناك اختلاف بسيط في التغطية التأمينية بين الأشخاص ذوي الإعاقة ومَن هُم بلا إعاقة. فالأشخاص من ذوي الإعاقة يكون لديهم تغطية أعلى نوعاً ما، بنسبة 88.5%، مقارنة مع مَن هُم بلا إعاقة، كما أن 82.7% من ذوي الإعاقة كانوا يعملون.</w:t>
      </w:r>
    </w:p>
    <w:p w14:paraId="69D89004" w14:textId="77777777" w:rsidR="00EE29A2" w:rsidRPr="009F779C" w:rsidRDefault="00EE29A2" w:rsidP="009F779C">
      <w:pPr>
        <w:autoSpaceDE w:val="0"/>
        <w:autoSpaceDN w:val="0"/>
        <w:bidi/>
        <w:adjustRightInd w:val="0"/>
        <w:spacing w:after="0"/>
        <w:jc w:val="both"/>
        <w:rPr>
          <w:rFonts w:ascii="Sakkal Majalla" w:hAnsi="Sakkal Majalla" w:cs="Sakkal Majalla"/>
          <w:color w:val="000000"/>
          <w:szCs w:val="24"/>
        </w:rPr>
      </w:pPr>
    </w:p>
    <w:p w14:paraId="3419E443" w14:textId="1BBF4BC2" w:rsidR="00EE29A2" w:rsidRPr="009F779C" w:rsidRDefault="00EE29A2"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يُظهر كل مؤشر من مؤشرات شدّة الإعاقة تدرّجاً عبر مستويات الشدّة </w:t>
      </w:r>
      <w:r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و</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و</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و</w:t>
      </w:r>
      <w:r w:rsidR="00FB773E"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xml:space="preserve">. ومن المثير للاهتمام أنّ تدرّج التغطية التأمينية المبيّن أدناه يبدو في اتجاه معاكس للتدرّج المبيّن أعلاه. بالنسبة إلى مؤشر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ترتفع تغطية التأمين الصحي مع ارتفاع مستوى شدّة الإعاقة: من 81.7% لمن هُم </w:t>
      </w:r>
      <w:r w:rsidR="004962FE"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إلى 84.4% بين مَن لديهم </w:t>
      </w:r>
      <w:r w:rsidR="004962FE"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إلى 87.1% بين مَن لديهم </w:t>
      </w:r>
      <w:r w:rsidR="004962FE"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و93.4% لمن لديهم </w:t>
      </w:r>
      <w:r w:rsidR="00FB773E"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ومن المحتمل أن يكون ذلك انعكاساً للتغطية التي يوفرها برنامج التأمين الاجتماعي ضد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في الولايات المتحدة.</w:t>
      </w:r>
    </w:p>
    <w:p w14:paraId="6056AD03" w14:textId="77777777" w:rsidR="00EE29A2" w:rsidRPr="009F779C" w:rsidRDefault="00EE29A2" w:rsidP="009F779C">
      <w:pPr>
        <w:autoSpaceDE w:val="0"/>
        <w:autoSpaceDN w:val="0"/>
        <w:bidi/>
        <w:adjustRightInd w:val="0"/>
        <w:spacing w:after="0"/>
        <w:jc w:val="both"/>
        <w:rPr>
          <w:rFonts w:ascii="Sakkal Majalla" w:hAnsi="Sakkal Majalla" w:cs="Sakkal Majalla"/>
          <w:color w:val="000000"/>
          <w:szCs w:val="24"/>
        </w:rPr>
      </w:pPr>
    </w:p>
    <w:p w14:paraId="783841A6" w14:textId="348F5A83" w:rsidR="008E4DCC" w:rsidRPr="009F779C" w:rsidRDefault="00EE29A2"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جاءت نتائج مؤشر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مشابهة جداً لنتائج مؤشر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مجدداً، إذ ترتفع تغطية التأمين الصحي مع ارتفاع مستوى شدّة الإعاقة: من 81.7% لمَن هُم </w:t>
      </w:r>
      <w:r w:rsidR="007C21D7"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إلى 84.3% بين مَن لديهم </w:t>
      </w:r>
      <w:r w:rsidR="007C21D7"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إلى 87.2% بين مَن لديهم </w:t>
      </w:r>
      <w:r w:rsidR="007C21D7"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و93.4% لمن لديهم </w:t>
      </w:r>
      <w:r w:rsidR="007C21D7"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w:t>
      </w:r>
    </w:p>
    <w:p w14:paraId="7A90239C" w14:textId="77777777" w:rsidR="008E4DCC" w:rsidRPr="009F779C" w:rsidRDefault="008E4DCC" w:rsidP="009F779C">
      <w:pPr>
        <w:bidi/>
        <w:spacing w:after="200" w:line="276" w:lineRule="auto"/>
        <w:jc w:val="both"/>
        <w:rPr>
          <w:rFonts w:ascii="Sakkal Majalla" w:hAnsi="Sakkal Majalla" w:cs="Sakkal Majalla"/>
          <w:color w:val="000000"/>
          <w:szCs w:val="24"/>
        </w:rPr>
      </w:pPr>
      <w:r w:rsidRPr="009F779C">
        <w:rPr>
          <w:rFonts w:ascii="Sakkal Majalla" w:hAnsi="Sakkal Majalla" w:cs="Sakkal Majalla"/>
          <w:szCs w:val="24"/>
          <w:rtl/>
          <w:lang w:eastAsia="ar"/>
        </w:rPr>
        <w:br w:type="page"/>
      </w:r>
    </w:p>
    <w:p w14:paraId="451F969A" w14:textId="0F6D5171" w:rsidR="003D1862" w:rsidRPr="009F779C" w:rsidRDefault="003D1862" w:rsidP="009F779C">
      <w:pPr>
        <w:pStyle w:val="ListParagraph"/>
        <w:bidi/>
        <w:spacing w:after="0"/>
        <w:ind w:left="0"/>
        <w:contextualSpacing w:val="0"/>
        <w:jc w:val="both"/>
        <w:rPr>
          <w:rFonts w:ascii="Sakkal Majalla" w:hAnsi="Sakkal Majalla" w:cs="Sakkal Majalla"/>
          <w:color w:val="000000"/>
          <w:szCs w:val="24"/>
          <w:lang w:bidi="ne-NP"/>
        </w:rPr>
      </w:pPr>
      <w:r w:rsidRPr="009F779C">
        <w:rPr>
          <w:rFonts w:ascii="Sakkal Majalla" w:hAnsi="Sakkal Majalla" w:cs="Sakkal Majalla"/>
          <w:b/>
          <w:bCs/>
          <w:szCs w:val="24"/>
          <w:rtl/>
          <w:lang w:eastAsia="ar"/>
        </w:rPr>
        <w:lastRenderedPageBreak/>
        <w:t>الجدول 11:</w:t>
      </w:r>
      <w:r w:rsidRPr="009F779C">
        <w:rPr>
          <w:rFonts w:ascii="Sakkal Majalla" w:hAnsi="Sakkal Majalla" w:cs="Sakkal Majalla"/>
          <w:szCs w:val="24"/>
          <w:rtl/>
          <w:lang w:eastAsia="ar"/>
        </w:rPr>
        <w:t xml:space="preserve"> تبويب متقاطع - حالة تغطية التأمين الصحي مقابل مؤشر حالة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وحسب مؤشرات شدّة الإعاقة: مؤشر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(المسح الاستطلاعي الصحي الوطني في الولايات المتحدة لعام 2013: الفئة العُمرية 18 سنة فما فوق)</w:t>
      </w:r>
    </w:p>
    <w:p w14:paraId="6FDA27A7" w14:textId="1F301613" w:rsidR="008E4DCC" w:rsidRPr="009F779C" w:rsidRDefault="008E4DCC" w:rsidP="009F779C">
      <w:pPr>
        <w:pStyle w:val="ListParagraph"/>
        <w:bidi/>
        <w:spacing w:after="0"/>
        <w:ind w:left="0"/>
        <w:contextualSpacing w:val="0"/>
        <w:jc w:val="both"/>
        <w:rPr>
          <w:rFonts w:ascii="Sakkal Majalla" w:hAnsi="Sakkal Majalla" w:cs="Sakkal Majalla"/>
          <w:color w:val="000000"/>
          <w:szCs w:val="24"/>
          <w:lang w:bidi="ne-NP"/>
        </w:rPr>
      </w:pP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21"/>
        <w:gridCol w:w="2449"/>
        <w:gridCol w:w="1776"/>
        <w:gridCol w:w="1534"/>
        <w:gridCol w:w="1627"/>
        <w:gridCol w:w="1073"/>
      </w:tblGrid>
      <w:tr w:rsidR="007C18E2" w:rsidRPr="009F779C" w14:paraId="06C09C51" w14:textId="77777777" w:rsidTr="00E02DA0">
        <w:trPr>
          <w:cantSplit/>
          <w:jc w:val="center"/>
        </w:trPr>
        <w:tc>
          <w:tcPr>
            <w:tcW w:w="5000" w:type="pct"/>
            <w:gridSpan w:val="6"/>
            <w:tcBorders>
              <w:top w:val="nil"/>
              <w:left w:val="nil"/>
              <w:bottom w:val="nil"/>
              <w:right w:val="nil"/>
            </w:tcBorders>
            <w:shd w:val="clear" w:color="auto" w:fill="FFFFFF"/>
            <w:vAlign w:val="center"/>
          </w:tcPr>
          <w:p w14:paraId="4631FCEB" w14:textId="599079A8" w:rsidR="007C18E2" w:rsidRPr="009F779C" w:rsidRDefault="00DD50C3"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t>درجة الشدة-مؤشر الإعاقة3 (</w:t>
            </w:r>
            <w:r w:rsidRPr="009F779C">
              <w:rPr>
                <w:rFonts w:ascii="Sakkal Majalla" w:hAnsi="Sakkal Majalla" w:cs="Sakkal Majalla"/>
                <w:b/>
                <w:bCs/>
                <w:color w:val="010205"/>
                <w:szCs w:val="24"/>
                <w:lang w:eastAsia="ar" w:bidi="en-US"/>
              </w:rPr>
              <w:t>SS-DI</w:t>
            </w:r>
            <w:r w:rsidRPr="009F779C">
              <w:rPr>
                <w:rFonts w:ascii="Sakkal Majalla" w:hAnsi="Sakkal Majalla" w:cs="Sakkal Majalla"/>
                <w:b/>
                <w:bCs/>
                <w:color w:val="010205"/>
                <w:szCs w:val="24"/>
                <w:rtl/>
                <w:lang w:eastAsia="ar"/>
              </w:rPr>
              <w:t>) مقابل حالة تغطية التأمين الصحي</w:t>
            </w:r>
          </w:p>
        </w:tc>
      </w:tr>
      <w:tr w:rsidR="007C18E2" w:rsidRPr="009F779C" w14:paraId="66B0BB38" w14:textId="77777777" w:rsidTr="00E02DA0">
        <w:trPr>
          <w:cantSplit/>
          <w:jc w:val="center"/>
        </w:trPr>
        <w:tc>
          <w:tcPr>
            <w:tcW w:w="2019" w:type="pct"/>
            <w:gridSpan w:val="2"/>
            <w:vMerge w:val="restart"/>
            <w:tcBorders>
              <w:top w:val="nil"/>
              <w:left w:val="nil"/>
              <w:bottom w:val="nil"/>
              <w:right w:val="nil"/>
            </w:tcBorders>
            <w:shd w:val="clear" w:color="auto" w:fill="FFFFFF"/>
            <w:vAlign w:val="bottom"/>
          </w:tcPr>
          <w:p w14:paraId="263973D8" w14:textId="0DFC4B62" w:rsidR="007C18E2" w:rsidRPr="009F779C" w:rsidRDefault="00DD50C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lang w:eastAsia="ar" w:bidi="en-US"/>
              </w:rPr>
              <w:t>SS-DI</w:t>
            </w:r>
          </w:p>
        </w:tc>
        <w:tc>
          <w:tcPr>
            <w:tcW w:w="2981" w:type="pct"/>
            <w:gridSpan w:val="4"/>
            <w:tcBorders>
              <w:top w:val="nil"/>
              <w:left w:val="nil"/>
              <w:bottom w:val="single" w:sz="4" w:space="0" w:color="auto"/>
              <w:right w:val="nil"/>
            </w:tcBorders>
            <w:shd w:val="clear" w:color="auto" w:fill="FFFFFF"/>
            <w:vAlign w:val="bottom"/>
          </w:tcPr>
          <w:p w14:paraId="051DE397" w14:textId="4FED8C3F" w:rsidR="007C18E2" w:rsidRPr="009F779C" w:rsidRDefault="00A729E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تغطية التأمين الصحي</w:t>
            </w:r>
          </w:p>
        </w:tc>
      </w:tr>
      <w:tr w:rsidR="007C18E2" w:rsidRPr="009F779C" w14:paraId="59079256" w14:textId="77777777" w:rsidTr="00E02DA0">
        <w:trPr>
          <w:cantSplit/>
          <w:jc w:val="center"/>
        </w:trPr>
        <w:tc>
          <w:tcPr>
            <w:tcW w:w="2019" w:type="pct"/>
            <w:gridSpan w:val="2"/>
            <w:vMerge/>
            <w:tcBorders>
              <w:top w:val="nil"/>
              <w:left w:val="nil"/>
              <w:bottom w:val="nil"/>
              <w:right w:val="nil"/>
            </w:tcBorders>
            <w:shd w:val="clear" w:color="auto" w:fill="FFFFFF"/>
            <w:vAlign w:val="bottom"/>
          </w:tcPr>
          <w:p w14:paraId="250B495C" w14:textId="77777777" w:rsidR="007C18E2" w:rsidRPr="009F779C" w:rsidRDefault="007C18E2" w:rsidP="009F779C">
            <w:pPr>
              <w:autoSpaceDE w:val="0"/>
              <w:autoSpaceDN w:val="0"/>
              <w:bidi/>
              <w:adjustRightInd w:val="0"/>
              <w:spacing w:after="0"/>
              <w:jc w:val="both"/>
              <w:rPr>
                <w:rFonts w:ascii="Sakkal Majalla" w:hAnsi="Sakkal Majalla" w:cs="Sakkal Majalla"/>
                <w:color w:val="264A60"/>
                <w:szCs w:val="24"/>
              </w:rPr>
            </w:pPr>
          </w:p>
        </w:tc>
        <w:tc>
          <w:tcPr>
            <w:tcW w:w="881" w:type="pct"/>
            <w:tcBorders>
              <w:top w:val="nil"/>
              <w:left w:val="nil"/>
              <w:bottom w:val="single" w:sz="8" w:space="0" w:color="152935"/>
              <w:right w:val="single" w:sz="8" w:space="0" w:color="E0E0E0"/>
            </w:tcBorders>
            <w:shd w:val="clear" w:color="auto" w:fill="FFFFFF"/>
            <w:vAlign w:val="bottom"/>
          </w:tcPr>
          <w:p w14:paraId="3D0A051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غير مغطى</w:t>
            </w:r>
          </w:p>
        </w:tc>
        <w:tc>
          <w:tcPr>
            <w:tcW w:w="761" w:type="pct"/>
            <w:tcBorders>
              <w:top w:val="nil"/>
              <w:left w:val="single" w:sz="8" w:space="0" w:color="E0E0E0"/>
              <w:bottom w:val="single" w:sz="8" w:space="0" w:color="152935"/>
              <w:right w:val="single" w:sz="8" w:space="0" w:color="E0E0E0"/>
            </w:tcBorders>
            <w:shd w:val="clear" w:color="auto" w:fill="FFC000"/>
            <w:vAlign w:val="bottom"/>
          </w:tcPr>
          <w:p w14:paraId="447340A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مشمول بالتغطية</w:t>
            </w:r>
          </w:p>
        </w:tc>
        <w:tc>
          <w:tcPr>
            <w:tcW w:w="807" w:type="pct"/>
            <w:tcBorders>
              <w:top w:val="nil"/>
              <w:left w:val="single" w:sz="8" w:space="0" w:color="E0E0E0"/>
              <w:bottom w:val="single" w:sz="8" w:space="0" w:color="152935"/>
              <w:right w:val="single" w:sz="8" w:space="0" w:color="E0E0E0"/>
            </w:tcBorders>
            <w:shd w:val="clear" w:color="auto" w:fill="FFFFFF"/>
            <w:vAlign w:val="bottom"/>
          </w:tcPr>
          <w:p w14:paraId="1484A1C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لا أعرف</w:t>
            </w:r>
          </w:p>
        </w:tc>
        <w:tc>
          <w:tcPr>
            <w:tcW w:w="532" w:type="pct"/>
            <w:tcBorders>
              <w:top w:val="nil"/>
              <w:left w:val="single" w:sz="8" w:space="0" w:color="E0E0E0"/>
              <w:bottom w:val="single" w:sz="8" w:space="0" w:color="152935"/>
              <w:right w:val="nil"/>
            </w:tcBorders>
            <w:shd w:val="clear" w:color="auto" w:fill="FFFFFF"/>
            <w:vAlign w:val="bottom"/>
          </w:tcPr>
          <w:p w14:paraId="3F3E6DD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7C18E2" w:rsidRPr="009F779C" w14:paraId="7F16343B" w14:textId="77777777" w:rsidTr="00E02DA0">
        <w:trPr>
          <w:cantSplit/>
          <w:jc w:val="center"/>
        </w:trPr>
        <w:tc>
          <w:tcPr>
            <w:tcW w:w="804" w:type="pct"/>
            <w:vMerge w:val="restart"/>
            <w:tcBorders>
              <w:top w:val="single" w:sz="8" w:space="0" w:color="152935"/>
              <w:left w:val="nil"/>
              <w:bottom w:val="nil"/>
              <w:right w:val="nil"/>
            </w:tcBorders>
            <w:shd w:val="clear" w:color="auto" w:fill="E0E0E0"/>
          </w:tcPr>
          <w:p w14:paraId="1285DBE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بلا إعاقة</w:t>
            </w:r>
          </w:p>
        </w:tc>
        <w:tc>
          <w:tcPr>
            <w:tcW w:w="1215" w:type="pct"/>
            <w:tcBorders>
              <w:top w:val="single" w:sz="8" w:space="0" w:color="152935"/>
              <w:left w:val="nil"/>
              <w:bottom w:val="single" w:sz="8" w:space="0" w:color="AEAEAE"/>
              <w:right w:val="nil"/>
            </w:tcBorders>
            <w:shd w:val="clear" w:color="auto" w:fill="E0E0E0"/>
          </w:tcPr>
          <w:p w14:paraId="34525E5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152935"/>
              <w:left w:val="nil"/>
              <w:bottom w:val="single" w:sz="8" w:space="0" w:color="AEAEAE"/>
              <w:right w:val="single" w:sz="8" w:space="0" w:color="E0E0E0"/>
            </w:tcBorders>
            <w:shd w:val="clear" w:color="auto" w:fill="FFFFFF"/>
          </w:tcPr>
          <w:p w14:paraId="56FA5AF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16.9%</w:t>
            </w:r>
          </w:p>
        </w:tc>
        <w:tc>
          <w:tcPr>
            <w:tcW w:w="761" w:type="pct"/>
            <w:tcBorders>
              <w:top w:val="single" w:sz="8" w:space="0" w:color="152935"/>
              <w:left w:val="single" w:sz="8" w:space="0" w:color="E0E0E0"/>
              <w:bottom w:val="single" w:sz="8" w:space="0" w:color="AEAEAE"/>
              <w:right w:val="single" w:sz="8" w:space="0" w:color="E0E0E0"/>
            </w:tcBorders>
            <w:shd w:val="clear" w:color="auto" w:fill="FFC000"/>
          </w:tcPr>
          <w:p w14:paraId="5D809F6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82.7%</w:t>
            </w:r>
          </w:p>
        </w:tc>
        <w:tc>
          <w:tcPr>
            <w:tcW w:w="807" w:type="pct"/>
            <w:tcBorders>
              <w:top w:val="single" w:sz="8" w:space="0" w:color="152935"/>
              <w:left w:val="single" w:sz="8" w:space="0" w:color="E0E0E0"/>
              <w:bottom w:val="single" w:sz="8" w:space="0" w:color="AEAEAE"/>
              <w:right w:val="single" w:sz="8" w:space="0" w:color="E0E0E0"/>
            </w:tcBorders>
            <w:shd w:val="clear" w:color="auto" w:fill="FFFFFF"/>
          </w:tcPr>
          <w:p w14:paraId="2A6F2A6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152935"/>
              <w:left w:val="single" w:sz="8" w:space="0" w:color="E0E0E0"/>
              <w:bottom w:val="single" w:sz="8" w:space="0" w:color="AEAEAE"/>
              <w:right w:val="nil"/>
            </w:tcBorders>
            <w:shd w:val="clear" w:color="auto" w:fill="FFFFFF"/>
          </w:tcPr>
          <w:p w14:paraId="05BB577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3B74A5D4" w14:textId="77777777" w:rsidTr="00E02DA0">
        <w:trPr>
          <w:cantSplit/>
          <w:jc w:val="center"/>
        </w:trPr>
        <w:tc>
          <w:tcPr>
            <w:tcW w:w="804" w:type="pct"/>
            <w:vMerge/>
            <w:tcBorders>
              <w:top w:val="single" w:sz="8" w:space="0" w:color="152935"/>
              <w:left w:val="nil"/>
              <w:bottom w:val="nil"/>
              <w:right w:val="nil"/>
            </w:tcBorders>
            <w:shd w:val="clear" w:color="auto" w:fill="E0E0E0"/>
          </w:tcPr>
          <w:p w14:paraId="11DEC5C1"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2A553C9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2301CDD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2613</w:t>
            </w:r>
          </w:p>
        </w:tc>
        <w:tc>
          <w:tcPr>
            <w:tcW w:w="761" w:type="pct"/>
            <w:tcBorders>
              <w:top w:val="single" w:sz="8" w:space="0" w:color="AEAEAE"/>
              <w:left w:val="single" w:sz="8" w:space="0" w:color="E0E0E0"/>
              <w:bottom w:val="nil"/>
              <w:right w:val="single" w:sz="8" w:space="0" w:color="E0E0E0"/>
            </w:tcBorders>
            <w:shd w:val="clear" w:color="auto" w:fill="FFFFFF"/>
          </w:tcPr>
          <w:p w14:paraId="17425CF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12243</w:t>
            </w:r>
          </w:p>
        </w:tc>
        <w:tc>
          <w:tcPr>
            <w:tcW w:w="807" w:type="pct"/>
            <w:tcBorders>
              <w:top w:val="single" w:sz="8" w:space="0" w:color="AEAEAE"/>
              <w:left w:val="single" w:sz="8" w:space="0" w:color="E0E0E0"/>
              <w:bottom w:val="nil"/>
              <w:right w:val="single" w:sz="8" w:space="0" w:color="E0E0E0"/>
            </w:tcBorders>
            <w:shd w:val="clear" w:color="auto" w:fill="FFFFFF"/>
          </w:tcPr>
          <w:p w14:paraId="67F446F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49</w:t>
            </w:r>
          </w:p>
        </w:tc>
        <w:tc>
          <w:tcPr>
            <w:tcW w:w="532" w:type="pct"/>
            <w:tcBorders>
              <w:top w:val="single" w:sz="8" w:space="0" w:color="AEAEAE"/>
              <w:left w:val="single" w:sz="8" w:space="0" w:color="E0E0E0"/>
              <w:bottom w:val="nil"/>
              <w:right w:val="nil"/>
            </w:tcBorders>
            <w:shd w:val="clear" w:color="auto" w:fill="FFFFFF"/>
          </w:tcPr>
          <w:p w14:paraId="2154560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14905</w:t>
            </w:r>
          </w:p>
        </w:tc>
      </w:tr>
      <w:tr w:rsidR="007C18E2" w:rsidRPr="009F779C" w14:paraId="71758D55" w14:textId="77777777" w:rsidTr="00E02DA0">
        <w:trPr>
          <w:cantSplit/>
          <w:jc w:val="center"/>
        </w:trPr>
        <w:tc>
          <w:tcPr>
            <w:tcW w:w="804" w:type="pct"/>
            <w:vMerge w:val="restart"/>
            <w:tcBorders>
              <w:top w:val="single" w:sz="8" w:space="0" w:color="AEAEAE"/>
              <w:left w:val="nil"/>
              <w:bottom w:val="nil"/>
              <w:right w:val="nil"/>
            </w:tcBorders>
            <w:shd w:val="clear" w:color="auto" w:fill="E0E0E0"/>
          </w:tcPr>
          <w:p w14:paraId="050A8FB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ذوو إعاقة</w:t>
            </w:r>
          </w:p>
        </w:tc>
        <w:tc>
          <w:tcPr>
            <w:tcW w:w="1215" w:type="pct"/>
            <w:tcBorders>
              <w:top w:val="single" w:sz="8" w:space="0" w:color="AEAEAE"/>
              <w:left w:val="nil"/>
              <w:bottom w:val="single" w:sz="8" w:space="0" w:color="AEAEAE"/>
              <w:right w:val="nil"/>
            </w:tcBorders>
            <w:shd w:val="clear" w:color="auto" w:fill="E0E0E0"/>
          </w:tcPr>
          <w:p w14:paraId="0137D67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562C5B0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11.4%</w:t>
            </w:r>
          </w:p>
        </w:tc>
        <w:tc>
          <w:tcPr>
            <w:tcW w:w="761" w:type="pct"/>
            <w:tcBorders>
              <w:top w:val="single" w:sz="8" w:space="0" w:color="AEAEAE"/>
              <w:left w:val="single" w:sz="8" w:space="0" w:color="E0E0E0"/>
              <w:bottom w:val="single" w:sz="8" w:space="0" w:color="AEAEAE"/>
              <w:right w:val="single" w:sz="8" w:space="0" w:color="E0E0E0"/>
            </w:tcBorders>
            <w:shd w:val="clear" w:color="auto" w:fill="FFC000"/>
          </w:tcPr>
          <w:p w14:paraId="7EAD827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88.5%</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61733A3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532" w:type="pct"/>
            <w:tcBorders>
              <w:top w:val="single" w:sz="8" w:space="0" w:color="AEAEAE"/>
              <w:left w:val="single" w:sz="8" w:space="0" w:color="E0E0E0"/>
              <w:bottom w:val="single" w:sz="8" w:space="0" w:color="AEAEAE"/>
              <w:right w:val="nil"/>
            </w:tcBorders>
            <w:shd w:val="clear" w:color="auto" w:fill="FFFFFF"/>
          </w:tcPr>
          <w:p w14:paraId="1C8D3D4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7CDCE7D5" w14:textId="77777777" w:rsidTr="00E02DA0">
        <w:trPr>
          <w:cantSplit/>
          <w:trHeight w:val="187"/>
          <w:jc w:val="center"/>
        </w:trPr>
        <w:tc>
          <w:tcPr>
            <w:tcW w:w="804" w:type="pct"/>
            <w:vMerge/>
            <w:tcBorders>
              <w:top w:val="single" w:sz="8" w:space="0" w:color="AEAEAE"/>
              <w:left w:val="nil"/>
              <w:bottom w:val="nil"/>
              <w:right w:val="nil"/>
            </w:tcBorders>
            <w:shd w:val="clear" w:color="auto" w:fill="E0E0E0"/>
          </w:tcPr>
          <w:p w14:paraId="45BBF854"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5732917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4A048CF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209</w:t>
            </w:r>
          </w:p>
        </w:tc>
        <w:tc>
          <w:tcPr>
            <w:tcW w:w="761" w:type="pct"/>
            <w:tcBorders>
              <w:top w:val="single" w:sz="8" w:space="0" w:color="AEAEAE"/>
              <w:left w:val="single" w:sz="8" w:space="0" w:color="E0E0E0"/>
              <w:bottom w:val="nil"/>
              <w:right w:val="single" w:sz="8" w:space="0" w:color="E0E0E0"/>
            </w:tcBorders>
            <w:shd w:val="clear" w:color="auto" w:fill="FFFFFF"/>
          </w:tcPr>
          <w:p w14:paraId="2BA041F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1661</w:t>
            </w:r>
          </w:p>
        </w:tc>
        <w:tc>
          <w:tcPr>
            <w:tcW w:w="807" w:type="pct"/>
            <w:tcBorders>
              <w:top w:val="single" w:sz="8" w:space="0" w:color="AEAEAE"/>
              <w:left w:val="single" w:sz="8" w:space="0" w:color="E0E0E0"/>
              <w:bottom w:val="nil"/>
              <w:right w:val="single" w:sz="8" w:space="0" w:color="E0E0E0"/>
            </w:tcBorders>
            <w:shd w:val="clear" w:color="auto" w:fill="FFFFFF"/>
          </w:tcPr>
          <w:p w14:paraId="3E10361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w:t>
            </w:r>
          </w:p>
        </w:tc>
        <w:tc>
          <w:tcPr>
            <w:tcW w:w="532" w:type="pct"/>
            <w:tcBorders>
              <w:top w:val="single" w:sz="8" w:space="0" w:color="AEAEAE"/>
              <w:left w:val="single" w:sz="8" w:space="0" w:color="E0E0E0"/>
              <w:bottom w:val="nil"/>
              <w:right w:val="nil"/>
            </w:tcBorders>
            <w:shd w:val="clear" w:color="auto" w:fill="FFFFFF"/>
          </w:tcPr>
          <w:p w14:paraId="0EF8E10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1872</w:t>
            </w:r>
          </w:p>
        </w:tc>
      </w:tr>
      <w:tr w:rsidR="007C18E2" w:rsidRPr="009F779C" w14:paraId="30F2C4B7" w14:textId="77777777" w:rsidTr="00E02DA0">
        <w:trPr>
          <w:cantSplit/>
          <w:jc w:val="center"/>
        </w:trPr>
        <w:tc>
          <w:tcPr>
            <w:tcW w:w="804" w:type="pct"/>
            <w:vMerge w:val="restart"/>
            <w:tcBorders>
              <w:top w:val="single" w:sz="8" w:space="0" w:color="AEAEAE"/>
              <w:left w:val="nil"/>
              <w:bottom w:val="single" w:sz="8" w:space="0" w:color="152935"/>
              <w:right w:val="nil"/>
            </w:tcBorders>
            <w:shd w:val="clear" w:color="auto" w:fill="E0E0E0"/>
          </w:tcPr>
          <w:p w14:paraId="41B6DBF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215" w:type="pct"/>
            <w:tcBorders>
              <w:top w:val="single" w:sz="8" w:space="0" w:color="AEAEAE"/>
              <w:left w:val="nil"/>
              <w:bottom w:val="single" w:sz="8" w:space="0" w:color="AEAEAE"/>
              <w:right w:val="nil"/>
            </w:tcBorders>
            <w:shd w:val="clear" w:color="auto" w:fill="E0E0E0"/>
          </w:tcPr>
          <w:p w14:paraId="1F21DA9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70CAB0D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16.4%</w:t>
            </w:r>
          </w:p>
        </w:tc>
        <w:tc>
          <w:tcPr>
            <w:tcW w:w="761" w:type="pct"/>
            <w:tcBorders>
              <w:top w:val="single" w:sz="8" w:space="0" w:color="AEAEAE"/>
              <w:left w:val="single" w:sz="8" w:space="0" w:color="E0E0E0"/>
              <w:bottom w:val="single" w:sz="8" w:space="0" w:color="AEAEAE"/>
              <w:right w:val="single" w:sz="8" w:space="0" w:color="E0E0E0"/>
            </w:tcBorders>
            <w:shd w:val="clear" w:color="auto" w:fill="FFFFFF"/>
          </w:tcPr>
          <w:p w14:paraId="2AEFCD0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83.2%</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4C98543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AEAEAE"/>
              <w:left w:val="single" w:sz="8" w:space="0" w:color="E0E0E0"/>
              <w:bottom w:val="single" w:sz="8" w:space="0" w:color="AEAEAE"/>
              <w:right w:val="nil"/>
            </w:tcBorders>
            <w:shd w:val="clear" w:color="auto" w:fill="FFFFFF"/>
          </w:tcPr>
          <w:p w14:paraId="0AE2917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21438775" w14:textId="77777777" w:rsidTr="00E02DA0">
        <w:trPr>
          <w:cantSplit/>
          <w:jc w:val="center"/>
        </w:trPr>
        <w:tc>
          <w:tcPr>
            <w:tcW w:w="804" w:type="pct"/>
            <w:vMerge/>
            <w:tcBorders>
              <w:top w:val="single" w:sz="8" w:space="0" w:color="AEAEAE"/>
              <w:left w:val="nil"/>
              <w:bottom w:val="single" w:sz="8" w:space="0" w:color="152935"/>
              <w:right w:val="nil"/>
            </w:tcBorders>
            <w:shd w:val="clear" w:color="auto" w:fill="E0E0E0"/>
          </w:tcPr>
          <w:p w14:paraId="6C717572"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single" w:sz="8" w:space="0" w:color="152935"/>
              <w:right w:val="nil"/>
            </w:tcBorders>
            <w:shd w:val="clear" w:color="auto" w:fill="E0E0E0"/>
          </w:tcPr>
          <w:p w14:paraId="57B395D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single" w:sz="8" w:space="0" w:color="152935"/>
              <w:right w:val="single" w:sz="8" w:space="0" w:color="E0E0E0"/>
            </w:tcBorders>
            <w:shd w:val="clear" w:color="auto" w:fill="FFFFFF"/>
          </w:tcPr>
          <w:p w14:paraId="1F893E7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2822</w:t>
            </w:r>
          </w:p>
        </w:tc>
        <w:tc>
          <w:tcPr>
            <w:tcW w:w="761" w:type="pct"/>
            <w:tcBorders>
              <w:top w:val="single" w:sz="8" w:space="0" w:color="AEAEAE"/>
              <w:left w:val="single" w:sz="8" w:space="0" w:color="E0E0E0"/>
              <w:bottom w:val="single" w:sz="8" w:space="0" w:color="152935"/>
              <w:right w:val="single" w:sz="8" w:space="0" w:color="E0E0E0"/>
            </w:tcBorders>
            <w:shd w:val="clear" w:color="auto" w:fill="FFFFFF"/>
          </w:tcPr>
          <w:p w14:paraId="6F2D31E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13904</w:t>
            </w:r>
          </w:p>
        </w:tc>
        <w:tc>
          <w:tcPr>
            <w:tcW w:w="807" w:type="pct"/>
            <w:tcBorders>
              <w:top w:val="single" w:sz="8" w:space="0" w:color="AEAEAE"/>
              <w:left w:val="single" w:sz="8" w:space="0" w:color="E0E0E0"/>
              <w:bottom w:val="single" w:sz="8" w:space="0" w:color="152935"/>
              <w:right w:val="single" w:sz="8" w:space="0" w:color="E0E0E0"/>
            </w:tcBorders>
            <w:shd w:val="clear" w:color="auto" w:fill="FFFFFF"/>
          </w:tcPr>
          <w:p w14:paraId="33DFE48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51</w:t>
            </w:r>
          </w:p>
        </w:tc>
        <w:tc>
          <w:tcPr>
            <w:tcW w:w="532" w:type="pct"/>
            <w:tcBorders>
              <w:top w:val="single" w:sz="8" w:space="0" w:color="AEAEAE"/>
              <w:left w:val="single" w:sz="8" w:space="0" w:color="E0E0E0"/>
              <w:bottom w:val="single" w:sz="8" w:space="0" w:color="152935"/>
              <w:right w:val="nil"/>
            </w:tcBorders>
            <w:shd w:val="clear" w:color="auto" w:fill="FFFFFF"/>
          </w:tcPr>
          <w:p w14:paraId="2F4FBE4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r>
      <w:tr w:rsidR="007C18E2" w:rsidRPr="009F779C" w14:paraId="7A0F581A" w14:textId="77777777" w:rsidTr="00E02DA0">
        <w:trPr>
          <w:cantSplit/>
          <w:jc w:val="center"/>
        </w:trPr>
        <w:tc>
          <w:tcPr>
            <w:tcW w:w="5000" w:type="pct"/>
            <w:gridSpan w:val="6"/>
            <w:tcBorders>
              <w:top w:val="nil"/>
              <w:left w:val="nil"/>
              <w:bottom w:val="nil"/>
              <w:right w:val="nil"/>
            </w:tcBorders>
            <w:shd w:val="clear" w:color="auto" w:fill="FFFFFF"/>
            <w:vAlign w:val="center"/>
          </w:tcPr>
          <w:p w14:paraId="1F9C3EA4" w14:textId="27D2E288" w:rsidR="008E4DCC" w:rsidRPr="009F779C" w:rsidRDefault="008E4DCC" w:rsidP="009F779C">
            <w:pPr>
              <w:autoSpaceDE w:val="0"/>
              <w:autoSpaceDN w:val="0"/>
              <w:bidi/>
              <w:adjustRightInd w:val="0"/>
              <w:spacing w:after="0" w:line="320" w:lineRule="atLeast"/>
              <w:ind w:left="60" w:right="60"/>
              <w:jc w:val="both"/>
              <w:rPr>
                <w:rFonts w:ascii="Sakkal Majalla" w:hAnsi="Sakkal Majalla" w:cs="Sakkal Majalla"/>
                <w:b/>
                <w:bCs/>
                <w:color w:val="010205"/>
                <w:szCs w:val="24"/>
              </w:rPr>
            </w:pPr>
          </w:p>
          <w:p w14:paraId="604931BA" w14:textId="7305A0DB" w:rsidR="008E4DCC" w:rsidRPr="009F779C" w:rsidRDefault="008E4DCC" w:rsidP="009F779C">
            <w:pPr>
              <w:autoSpaceDE w:val="0"/>
              <w:autoSpaceDN w:val="0"/>
              <w:bidi/>
              <w:adjustRightInd w:val="0"/>
              <w:spacing w:after="0" w:line="320" w:lineRule="atLeast"/>
              <w:ind w:left="60" w:right="60"/>
              <w:jc w:val="both"/>
              <w:rPr>
                <w:rFonts w:ascii="Sakkal Majalla" w:hAnsi="Sakkal Majalla" w:cs="Sakkal Majalla"/>
                <w:b/>
                <w:bCs/>
                <w:color w:val="010205"/>
                <w:szCs w:val="24"/>
              </w:rPr>
            </w:pPr>
          </w:p>
          <w:p w14:paraId="39F8EE2A" w14:textId="77777777" w:rsidR="008E4DCC" w:rsidRPr="009F779C" w:rsidRDefault="008E4DCC" w:rsidP="009F779C">
            <w:pPr>
              <w:autoSpaceDE w:val="0"/>
              <w:autoSpaceDN w:val="0"/>
              <w:bidi/>
              <w:adjustRightInd w:val="0"/>
              <w:spacing w:after="0" w:line="320" w:lineRule="atLeast"/>
              <w:ind w:left="60" w:right="60"/>
              <w:jc w:val="both"/>
              <w:rPr>
                <w:rFonts w:ascii="Sakkal Majalla" w:hAnsi="Sakkal Majalla" w:cs="Sakkal Majalla"/>
                <w:b/>
                <w:bCs/>
                <w:color w:val="010205"/>
                <w:szCs w:val="24"/>
              </w:rPr>
            </w:pPr>
          </w:p>
          <w:p w14:paraId="23EA997F" w14:textId="06B31794" w:rsidR="007C18E2" w:rsidRPr="009F779C" w:rsidRDefault="00184E1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t>درجة الشدة-أقصى صعوبة (</w:t>
            </w:r>
            <w:r w:rsidRPr="009F779C">
              <w:rPr>
                <w:rFonts w:ascii="Sakkal Majalla" w:hAnsi="Sakkal Majalla" w:cs="Sakkal Majalla"/>
                <w:b/>
                <w:bCs/>
                <w:color w:val="010205"/>
                <w:szCs w:val="24"/>
                <w:lang w:eastAsia="ar" w:bidi="en-US"/>
              </w:rPr>
              <w:t>SS-HD</w:t>
            </w:r>
            <w:r w:rsidRPr="009F779C">
              <w:rPr>
                <w:rFonts w:ascii="Sakkal Majalla" w:hAnsi="Sakkal Majalla" w:cs="Sakkal Majalla"/>
                <w:b/>
                <w:bCs/>
                <w:color w:val="010205"/>
                <w:szCs w:val="24"/>
                <w:rtl/>
                <w:lang w:eastAsia="ar"/>
              </w:rPr>
              <w:t>) مقابل حالة التغطية بالتأمين الصحي</w:t>
            </w:r>
          </w:p>
        </w:tc>
      </w:tr>
      <w:tr w:rsidR="007C18E2" w:rsidRPr="009F779C" w14:paraId="46B08AAF" w14:textId="77777777" w:rsidTr="00E02DA0">
        <w:trPr>
          <w:cantSplit/>
          <w:jc w:val="center"/>
        </w:trPr>
        <w:tc>
          <w:tcPr>
            <w:tcW w:w="2019" w:type="pct"/>
            <w:gridSpan w:val="2"/>
            <w:vMerge w:val="restart"/>
            <w:tcBorders>
              <w:top w:val="nil"/>
              <w:left w:val="nil"/>
              <w:bottom w:val="nil"/>
              <w:right w:val="nil"/>
            </w:tcBorders>
            <w:shd w:val="clear" w:color="auto" w:fill="FFFFFF"/>
            <w:vAlign w:val="bottom"/>
          </w:tcPr>
          <w:p w14:paraId="39B3DBC6" w14:textId="65512942" w:rsidR="007C18E2" w:rsidRPr="009F779C" w:rsidRDefault="009D1DEB"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lang w:eastAsia="ar" w:bidi="en-US"/>
              </w:rPr>
              <w:t>SS-HD</w:t>
            </w:r>
          </w:p>
        </w:tc>
        <w:tc>
          <w:tcPr>
            <w:tcW w:w="2981" w:type="pct"/>
            <w:gridSpan w:val="4"/>
            <w:tcBorders>
              <w:top w:val="nil"/>
              <w:left w:val="nil"/>
              <w:bottom w:val="single" w:sz="4" w:space="0" w:color="auto"/>
              <w:right w:val="nil"/>
            </w:tcBorders>
            <w:shd w:val="clear" w:color="auto" w:fill="FFFFFF"/>
            <w:vAlign w:val="bottom"/>
          </w:tcPr>
          <w:p w14:paraId="44031E5C" w14:textId="77402AFC" w:rsidR="007C18E2" w:rsidRPr="009F779C" w:rsidRDefault="00A729E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تغطية التأمين الصحي</w:t>
            </w:r>
          </w:p>
        </w:tc>
      </w:tr>
      <w:tr w:rsidR="007C18E2" w:rsidRPr="009F779C" w14:paraId="58F022CC" w14:textId="77777777" w:rsidTr="00E02DA0">
        <w:trPr>
          <w:cantSplit/>
          <w:jc w:val="center"/>
        </w:trPr>
        <w:tc>
          <w:tcPr>
            <w:tcW w:w="2019" w:type="pct"/>
            <w:gridSpan w:val="2"/>
            <w:vMerge/>
            <w:tcBorders>
              <w:top w:val="nil"/>
              <w:left w:val="nil"/>
              <w:bottom w:val="nil"/>
              <w:right w:val="nil"/>
            </w:tcBorders>
            <w:shd w:val="clear" w:color="auto" w:fill="FFFFFF"/>
            <w:vAlign w:val="bottom"/>
          </w:tcPr>
          <w:p w14:paraId="7DC53E8D" w14:textId="77777777" w:rsidR="007C18E2" w:rsidRPr="009F779C" w:rsidRDefault="007C18E2" w:rsidP="009F779C">
            <w:pPr>
              <w:autoSpaceDE w:val="0"/>
              <w:autoSpaceDN w:val="0"/>
              <w:bidi/>
              <w:adjustRightInd w:val="0"/>
              <w:spacing w:after="0"/>
              <w:jc w:val="both"/>
              <w:rPr>
                <w:rFonts w:ascii="Sakkal Majalla" w:hAnsi="Sakkal Majalla" w:cs="Sakkal Majalla"/>
                <w:color w:val="264A60"/>
                <w:szCs w:val="24"/>
              </w:rPr>
            </w:pPr>
          </w:p>
        </w:tc>
        <w:tc>
          <w:tcPr>
            <w:tcW w:w="881" w:type="pct"/>
            <w:tcBorders>
              <w:top w:val="nil"/>
              <w:left w:val="nil"/>
              <w:bottom w:val="single" w:sz="8" w:space="0" w:color="152935"/>
              <w:right w:val="single" w:sz="8" w:space="0" w:color="E0E0E0"/>
            </w:tcBorders>
            <w:shd w:val="clear" w:color="auto" w:fill="FFFFFF"/>
            <w:vAlign w:val="bottom"/>
          </w:tcPr>
          <w:p w14:paraId="12FDA56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غير مغطى</w:t>
            </w:r>
          </w:p>
        </w:tc>
        <w:tc>
          <w:tcPr>
            <w:tcW w:w="761" w:type="pct"/>
            <w:tcBorders>
              <w:top w:val="nil"/>
              <w:left w:val="single" w:sz="8" w:space="0" w:color="E0E0E0"/>
              <w:bottom w:val="single" w:sz="8" w:space="0" w:color="152935"/>
              <w:right w:val="single" w:sz="8" w:space="0" w:color="E0E0E0"/>
            </w:tcBorders>
            <w:shd w:val="clear" w:color="auto" w:fill="FFC000"/>
            <w:vAlign w:val="bottom"/>
          </w:tcPr>
          <w:p w14:paraId="27BF35C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مشمول بالتغطية</w:t>
            </w:r>
          </w:p>
        </w:tc>
        <w:tc>
          <w:tcPr>
            <w:tcW w:w="807" w:type="pct"/>
            <w:tcBorders>
              <w:top w:val="nil"/>
              <w:left w:val="single" w:sz="8" w:space="0" w:color="E0E0E0"/>
              <w:bottom w:val="single" w:sz="8" w:space="0" w:color="152935"/>
              <w:right w:val="single" w:sz="8" w:space="0" w:color="E0E0E0"/>
            </w:tcBorders>
            <w:shd w:val="clear" w:color="auto" w:fill="FFFFFF"/>
            <w:vAlign w:val="bottom"/>
          </w:tcPr>
          <w:p w14:paraId="6D7E4F6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لا أعرف</w:t>
            </w:r>
          </w:p>
        </w:tc>
        <w:tc>
          <w:tcPr>
            <w:tcW w:w="532" w:type="pct"/>
            <w:tcBorders>
              <w:top w:val="nil"/>
              <w:left w:val="single" w:sz="8" w:space="0" w:color="E0E0E0"/>
              <w:bottom w:val="single" w:sz="8" w:space="0" w:color="152935"/>
              <w:right w:val="nil"/>
            </w:tcBorders>
            <w:shd w:val="clear" w:color="auto" w:fill="FFFFFF"/>
            <w:vAlign w:val="bottom"/>
          </w:tcPr>
          <w:p w14:paraId="21B9334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7C18E2" w:rsidRPr="009F779C" w14:paraId="216C2BDB" w14:textId="77777777" w:rsidTr="00E02DA0">
        <w:trPr>
          <w:cantSplit/>
          <w:jc w:val="center"/>
        </w:trPr>
        <w:tc>
          <w:tcPr>
            <w:tcW w:w="804" w:type="pct"/>
            <w:vMerge w:val="restart"/>
            <w:tcBorders>
              <w:top w:val="single" w:sz="8" w:space="0" w:color="152935"/>
              <w:left w:val="nil"/>
              <w:bottom w:val="nil"/>
              <w:right w:val="nil"/>
            </w:tcBorders>
            <w:shd w:val="clear" w:color="auto" w:fill="E0E0E0"/>
          </w:tcPr>
          <w:p w14:paraId="0F73D25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p w14:paraId="6958179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215" w:type="pct"/>
            <w:tcBorders>
              <w:top w:val="single" w:sz="8" w:space="0" w:color="152935"/>
              <w:left w:val="nil"/>
              <w:bottom w:val="single" w:sz="8" w:space="0" w:color="AEAEAE"/>
              <w:right w:val="nil"/>
            </w:tcBorders>
            <w:shd w:val="clear" w:color="auto" w:fill="E0E0E0"/>
          </w:tcPr>
          <w:p w14:paraId="738E9FA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152935"/>
              <w:left w:val="nil"/>
              <w:bottom w:val="single" w:sz="8" w:space="0" w:color="AEAEAE"/>
              <w:right w:val="single" w:sz="8" w:space="0" w:color="E0E0E0"/>
            </w:tcBorders>
            <w:shd w:val="clear" w:color="auto" w:fill="FFFFFF"/>
          </w:tcPr>
          <w:p w14:paraId="418EA2C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17.9%</w:t>
            </w:r>
          </w:p>
        </w:tc>
        <w:tc>
          <w:tcPr>
            <w:tcW w:w="761" w:type="pct"/>
            <w:tcBorders>
              <w:top w:val="single" w:sz="8" w:space="0" w:color="152935"/>
              <w:left w:val="single" w:sz="8" w:space="0" w:color="E0E0E0"/>
              <w:bottom w:val="single" w:sz="8" w:space="0" w:color="AEAEAE"/>
              <w:right w:val="single" w:sz="8" w:space="0" w:color="E0E0E0"/>
            </w:tcBorders>
            <w:shd w:val="clear" w:color="auto" w:fill="FFC000"/>
          </w:tcPr>
          <w:p w14:paraId="18087F0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81.7%</w:t>
            </w:r>
          </w:p>
        </w:tc>
        <w:tc>
          <w:tcPr>
            <w:tcW w:w="807" w:type="pct"/>
            <w:tcBorders>
              <w:top w:val="single" w:sz="8" w:space="0" w:color="152935"/>
              <w:left w:val="single" w:sz="8" w:space="0" w:color="E0E0E0"/>
              <w:bottom w:val="single" w:sz="8" w:space="0" w:color="AEAEAE"/>
              <w:right w:val="single" w:sz="8" w:space="0" w:color="E0E0E0"/>
            </w:tcBorders>
            <w:shd w:val="clear" w:color="auto" w:fill="FFFFFF"/>
          </w:tcPr>
          <w:p w14:paraId="18FEAA6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152935"/>
              <w:left w:val="single" w:sz="8" w:space="0" w:color="E0E0E0"/>
              <w:bottom w:val="single" w:sz="8" w:space="0" w:color="AEAEAE"/>
              <w:right w:val="nil"/>
            </w:tcBorders>
            <w:shd w:val="clear" w:color="auto" w:fill="FFFFFF"/>
          </w:tcPr>
          <w:p w14:paraId="7CDC105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6648CD96" w14:textId="77777777" w:rsidTr="00E02DA0">
        <w:trPr>
          <w:cantSplit/>
          <w:jc w:val="center"/>
        </w:trPr>
        <w:tc>
          <w:tcPr>
            <w:tcW w:w="804" w:type="pct"/>
            <w:vMerge/>
            <w:tcBorders>
              <w:top w:val="single" w:sz="8" w:space="0" w:color="152935"/>
              <w:left w:val="nil"/>
              <w:bottom w:val="nil"/>
              <w:right w:val="nil"/>
            </w:tcBorders>
            <w:shd w:val="clear" w:color="auto" w:fill="E0E0E0"/>
          </w:tcPr>
          <w:p w14:paraId="4DDB3E69"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6EF6116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7107167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1740</w:t>
            </w:r>
          </w:p>
        </w:tc>
        <w:tc>
          <w:tcPr>
            <w:tcW w:w="761" w:type="pct"/>
            <w:tcBorders>
              <w:top w:val="single" w:sz="8" w:space="0" w:color="AEAEAE"/>
              <w:left w:val="single" w:sz="8" w:space="0" w:color="E0E0E0"/>
              <w:bottom w:val="nil"/>
              <w:right w:val="single" w:sz="8" w:space="0" w:color="E0E0E0"/>
            </w:tcBorders>
            <w:shd w:val="clear" w:color="auto" w:fill="FFFFFF"/>
          </w:tcPr>
          <w:p w14:paraId="37F53F3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7498</w:t>
            </w:r>
          </w:p>
        </w:tc>
        <w:tc>
          <w:tcPr>
            <w:tcW w:w="807" w:type="pct"/>
            <w:tcBorders>
              <w:top w:val="single" w:sz="8" w:space="0" w:color="AEAEAE"/>
              <w:left w:val="single" w:sz="8" w:space="0" w:color="E0E0E0"/>
              <w:bottom w:val="nil"/>
              <w:right w:val="single" w:sz="8" w:space="0" w:color="E0E0E0"/>
            </w:tcBorders>
            <w:shd w:val="clear" w:color="auto" w:fill="FFFFFF"/>
          </w:tcPr>
          <w:p w14:paraId="56875AE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w:t>
            </w:r>
          </w:p>
        </w:tc>
        <w:tc>
          <w:tcPr>
            <w:tcW w:w="532" w:type="pct"/>
            <w:tcBorders>
              <w:top w:val="single" w:sz="8" w:space="0" w:color="AEAEAE"/>
              <w:left w:val="single" w:sz="8" w:space="0" w:color="E0E0E0"/>
              <w:bottom w:val="nil"/>
              <w:right w:val="nil"/>
            </w:tcBorders>
            <w:shd w:val="clear" w:color="auto" w:fill="FFFFFF"/>
          </w:tcPr>
          <w:p w14:paraId="21B6362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r>
      <w:tr w:rsidR="007C18E2" w:rsidRPr="009F779C" w14:paraId="3A75E095" w14:textId="77777777" w:rsidTr="00E02DA0">
        <w:trPr>
          <w:cantSplit/>
          <w:jc w:val="center"/>
        </w:trPr>
        <w:tc>
          <w:tcPr>
            <w:tcW w:w="804" w:type="pct"/>
            <w:vMerge w:val="restart"/>
            <w:tcBorders>
              <w:top w:val="single" w:sz="8" w:space="0" w:color="AEAEAE"/>
              <w:left w:val="nil"/>
              <w:bottom w:val="nil"/>
              <w:right w:val="nil"/>
            </w:tcBorders>
            <w:shd w:val="clear" w:color="auto" w:fill="E0E0E0"/>
          </w:tcPr>
          <w:p w14:paraId="1203D5A7" w14:textId="7FEF800A"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215" w:type="pct"/>
            <w:tcBorders>
              <w:top w:val="single" w:sz="8" w:space="0" w:color="AEAEAE"/>
              <w:left w:val="nil"/>
              <w:bottom w:val="single" w:sz="8" w:space="0" w:color="AEAEAE"/>
              <w:right w:val="nil"/>
            </w:tcBorders>
            <w:shd w:val="clear" w:color="auto" w:fill="E0E0E0"/>
          </w:tcPr>
          <w:p w14:paraId="3828193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755B6F7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15.2%</w:t>
            </w:r>
          </w:p>
        </w:tc>
        <w:tc>
          <w:tcPr>
            <w:tcW w:w="761" w:type="pct"/>
            <w:tcBorders>
              <w:top w:val="single" w:sz="8" w:space="0" w:color="AEAEAE"/>
              <w:left w:val="single" w:sz="8" w:space="0" w:color="E0E0E0"/>
              <w:bottom w:val="single" w:sz="8" w:space="0" w:color="AEAEAE"/>
              <w:right w:val="single" w:sz="8" w:space="0" w:color="E0E0E0"/>
            </w:tcBorders>
            <w:shd w:val="clear" w:color="auto" w:fill="FFC000"/>
          </w:tcPr>
          <w:p w14:paraId="4FD06CC4" w14:textId="3DD5D595"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84.4%</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09E9862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AEAEAE"/>
              <w:left w:val="single" w:sz="8" w:space="0" w:color="E0E0E0"/>
              <w:bottom w:val="single" w:sz="8" w:space="0" w:color="AEAEAE"/>
              <w:right w:val="nil"/>
            </w:tcBorders>
            <w:shd w:val="clear" w:color="auto" w:fill="FFFFFF"/>
          </w:tcPr>
          <w:p w14:paraId="5ECB5B2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55161F71" w14:textId="77777777" w:rsidTr="00E02DA0">
        <w:trPr>
          <w:cantSplit/>
          <w:jc w:val="center"/>
        </w:trPr>
        <w:tc>
          <w:tcPr>
            <w:tcW w:w="804" w:type="pct"/>
            <w:vMerge/>
            <w:tcBorders>
              <w:top w:val="single" w:sz="8" w:space="0" w:color="AEAEAE"/>
              <w:left w:val="nil"/>
              <w:bottom w:val="nil"/>
              <w:right w:val="nil"/>
            </w:tcBorders>
            <w:shd w:val="clear" w:color="auto" w:fill="E0E0E0"/>
          </w:tcPr>
          <w:p w14:paraId="57358B0B"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3C2419C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4FFEFADB" w14:textId="045019BF"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873</w:t>
            </w:r>
          </w:p>
        </w:tc>
        <w:tc>
          <w:tcPr>
            <w:tcW w:w="761" w:type="pct"/>
            <w:tcBorders>
              <w:top w:val="single" w:sz="8" w:space="0" w:color="AEAEAE"/>
              <w:left w:val="single" w:sz="8" w:space="0" w:color="E0E0E0"/>
              <w:bottom w:val="nil"/>
              <w:right w:val="single" w:sz="8" w:space="0" w:color="E0E0E0"/>
            </w:tcBorders>
            <w:shd w:val="clear" w:color="auto" w:fill="FFFFFF"/>
          </w:tcPr>
          <w:p w14:paraId="03EA898A" w14:textId="6A5F9DE9"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4745</w:t>
            </w:r>
          </w:p>
        </w:tc>
        <w:tc>
          <w:tcPr>
            <w:tcW w:w="807" w:type="pct"/>
            <w:tcBorders>
              <w:top w:val="single" w:sz="8" w:space="0" w:color="AEAEAE"/>
              <w:left w:val="single" w:sz="8" w:space="0" w:color="E0E0E0"/>
              <w:bottom w:val="nil"/>
              <w:right w:val="single" w:sz="8" w:space="0" w:color="E0E0E0"/>
            </w:tcBorders>
            <w:shd w:val="clear" w:color="auto" w:fill="FFFFFF"/>
          </w:tcPr>
          <w:p w14:paraId="57AB2EC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w:t>
            </w:r>
          </w:p>
        </w:tc>
        <w:tc>
          <w:tcPr>
            <w:tcW w:w="532" w:type="pct"/>
            <w:tcBorders>
              <w:top w:val="single" w:sz="8" w:space="0" w:color="AEAEAE"/>
              <w:left w:val="single" w:sz="8" w:space="0" w:color="E0E0E0"/>
              <w:bottom w:val="nil"/>
              <w:right w:val="nil"/>
            </w:tcBorders>
            <w:shd w:val="clear" w:color="auto" w:fill="FFFFFF"/>
          </w:tcPr>
          <w:p w14:paraId="5D2E523F" w14:textId="76926FE3"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5639</w:t>
            </w:r>
          </w:p>
        </w:tc>
      </w:tr>
      <w:tr w:rsidR="007C18E2" w:rsidRPr="009F779C" w14:paraId="68F91A7D" w14:textId="77777777" w:rsidTr="00E02DA0">
        <w:trPr>
          <w:cantSplit/>
          <w:jc w:val="center"/>
        </w:trPr>
        <w:tc>
          <w:tcPr>
            <w:tcW w:w="804" w:type="pct"/>
            <w:vMerge w:val="restart"/>
            <w:tcBorders>
              <w:top w:val="single" w:sz="8" w:space="0" w:color="AEAEAE"/>
              <w:left w:val="nil"/>
              <w:bottom w:val="nil"/>
              <w:right w:val="nil"/>
            </w:tcBorders>
            <w:shd w:val="clear" w:color="auto" w:fill="E0E0E0"/>
          </w:tcPr>
          <w:p w14:paraId="4CC102C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F79646" w:themeColor="accent6"/>
                <w:szCs w:val="24"/>
                <w:lang w:bidi="ne-NP"/>
              </w:rPr>
            </w:pPr>
            <w:r w:rsidRPr="009F779C">
              <w:rPr>
                <w:rFonts w:ascii="Sakkal Majalla" w:hAnsi="Sakkal Majalla" w:cs="Sakkal Majalla"/>
                <w:b/>
                <w:bCs/>
                <w:color w:val="F79646" w:themeColor="accent6"/>
                <w:szCs w:val="24"/>
                <w:rtl/>
                <w:lang w:eastAsia="ar"/>
              </w:rPr>
              <w:t>إعاقة متوسطة</w:t>
            </w:r>
          </w:p>
          <w:p w14:paraId="23934B4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215" w:type="pct"/>
            <w:tcBorders>
              <w:top w:val="single" w:sz="8" w:space="0" w:color="AEAEAE"/>
              <w:left w:val="nil"/>
              <w:bottom w:val="single" w:sz="8" w:space="0" w:color="AEAEAE"/>
              <w:right w:val="nil"/>
            </w:tcBorders>
            <w:shd w:val="clear" w:color="auto" w:fill="E0E0E0"/>
          </w:tcPr>
          <w:p w14:paraId="64BBC03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11CA5E52" w14:textId="471A21F1"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12.9%</w:t>
            </w:r>
          </w:p>
        </w:tc>
        <w:tc>
          <w:tcPr>
            <w:tcW w:w="761" w:type="pct"/>
            <w:tcBorders>
              <w:top w:val="single" w:sz="8" w:space="0" w:color="AEAEAE"/>
              <w:left w:val="single" w:sz="8" w:space="0" w:color="E0E0E0"/>
              <w:bottom w:val="single" w:sz="8" w:space="0" w:color="AEAEAE"/>
              <w:right w:val="single" w:sz="8" w:space="0" w:color="E0E0E0"/>
            </w:tcBorders>
            <w:shd w:val="clear" w:color="auto" w:fill="FFC000"/>
          </w:tcPr>
          <w:p w14:paraId="1B911CD3" w14:textId="52A972EA"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87.1%</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290B848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532" w:type="pct"/>
            <w:tcBorders>
              <w:top w:val="single" w:sz="8" w:space="0" w:color="AEAEAE"/>
              <w:left w:val="single" w:sz="8" w:space="0" w:color="E0E0E0"/>
              <w:bottom w:val="single" w:sz="8" w:space="0" w:color="AEAEAE"/>
              <w:right w:val="nil"/>
            </w:tcBorders>
            <w:shd w:val="clear" w:color="auto" w:fill="FFFFFF"/>
          </w:tcPr>
          <w:p w14:paraId="39E6DEA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2D513AFB" w14:textId="77777777" w:rsidTr="00E02DA0">
        <w:trPr>
          <w:cantSplit/>
          <w:jc w:val="center"/>
        </w:trPr>
        <w:tc>
          <w:tcPr>
            <w:tcW w:w="804" w:type="pct"/>
            <w:vMerge/>
            <w:tcBorders>
              <w:top w:val="single" w:sz="8" w:space="0" w:color="AEAEAE"/>
              <w:left w:val="nil"/>
              <w:bottom w:val="nil"/>
              <w:right w:val="nil"/>
            </w:tcBorders>
            <w:shd w:val="clear" w:color="auto" w:fill="E0E0E0"/>
          </w:tcPr>
          <w:p w14:paraId="377A1B7B"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627D110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73022C9A" w14:textId="023E4BBC"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177</w:t>
            </w:r>
          </w:p>
        </w:tc>
        <w:tc>
          <w:tcPr>
            <w:tcW w:w="761" w:type="pct"/>
            <w:tcBorders>
              <w:top w:val="single" w:sz="8" w:space="0" w:color="AEAEAE"/>
              <w:left w:val="single" w:sz="8" w:space="0" w:color="E0E0E0"/>
              <w:bottom w:val="nil"/>
              <w:right w:val="single" w:sz="8" w:space="0" w:color="E0E0E0"/>
            </w:tcBorders>
            <w:shd w:val="clear" w:color="auto" w:fill="FFFFFF"/>
          </w:tcPr>
          <w:p w14:paraId="3575F699" w14:textId="4BE670BE"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1229</w:t>
            </w:r>
          </w:p>
        </w:tc>
        <w:tc>
          <w:tcPr>
            <w:tcW w:w="807" w:type="pct"/>
            <w:tcBorders>
              <w:top w:val="single" w:sz="8" w:space="0" w:color="AEAEAE"/>
              <w:left w:val="single" w:sz="8" w:space="0" w:color="E0E0E0"/>
              <w:bottom w:val="nil"/>
              <w:right w:val="single" w:sz="8" w:space="0" w:color="E0E0E0"/>
            </w:tcBorders>
            <w:shd w:val="clear" w:color="auto" w:fill="FFFFFF"/>
          </w:tcPr>
          <w:p w14:paraId="09821FB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w:t>
            </w:r>
          </w:p>
        </w:tc>
        <w:tc>
          <w:tcPr>
            <w:tcW w:w="532" w:type="pct"/>
            <w:tcBorders>
              <w:top w:val="single" w:sz="8" w:space="0" w:color="AEAEAE"/>
              <w:left w:val="single" w:sz="8" w:space="0" w:color="E0E0E0"/>
              <w:bottom w:val="nil"/>
              <w:right w:val="nil"/>
            </w:tcBorders>
            <w:shd w:val="clear" w:color="auto" w:fill="FFFFFF"/>
          </w:tcPr>
          <w:p w14:paraId="6007FBBC" w14:textId="681F1805"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1407</w:t>
            </w:r>
          </w:p>
        </w:tc>
      </w:tr>
      <w:tr w:rsidR="007C18E2" w:rsidRPr="009F779C" w14:paraId="2C460648" w14:textId="77777777" w:rsidTr="00E02DA0">
        <w:trPr>
          <w:cantSplit/>
          <w:jc w:val="center"/>
        </w:trPr>
        <w:tc>
          <w:tcPr>
            <w:tcW w:w="804" w:type="pct"/>
            <w:vMerge w:val="restart"/>
            <w:tcBorders>
              <w:top w:val="single" w:sz="8" w:space="0" w:color="AEAEAE"/>
              <w:left w:val="nil"/>
              <w:bottom w:val="nil"/>
              <w:right w:val="nil"/>
            </w:tcBorders>
            <w:shd w:val="clear" w:color="auto" w:fill="E0E0E0"/>
          </w:tcPr>
          <w:p w14:paraId="2050874D" w14:textId="62BD8995" w:rsidR="007C18E2" w:rsidRPr="009F779C" w:rsidRDefault="00FB773E"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215" w:type="pct"/>
            <w:tcBorders>
              <w:top w:val="single" w:sz="8" w:space="0" w:color="AEAEAE"/>
              <w:left w:val="nil"/>
              <w:bottom w:val="single" w:sz="8" w:space="0" w:color="AEAEAE"/>
              <w:right w:val="nil"/>
            </w:tcBorders>
            <w:shd w:val="clear" w:color="auto" w:fill="E0E0E0"/>
          </w:tcPr>
          <w:p w14:paraId="4C635FD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1B600D1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6.5%</w:t>
            </w:r>
          </w:p>
        </w:tc>
        <w:tc>
          <w:tcPr>
            <w:tcW w:w="761" w:type="pct"/>
            <w:tcBorders>
              <w:top w:val="single" w:sz="8" w:space="0" w:color="AEAEAE"/>
              <w:left w:val="single" w:sz="8" w:space="0" w:color="E0E0E0"/>
              <w:bottom w:val="single" w:sz="8" w:space="0" w:color="AEAEAE"/>
              <w:right w:val="single" w:sz="8" w:space="0" w:color="E0E0E0"/>
            </w:tcBorders>
            <w:shd w:val="clear" w:color="auto" w:fill="FFC000"/>
          </w:tcPr>
          <w:p w14:paraId="4EE3640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93.4%</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04823D1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532" w:type="pct"/>
            <w:tcBorders>
              <w:top w:val="single" w:sz="8" w:space="0" w:color="AEAEAE"/>
              <w:left w:val="single" w:sz="8" w:space="0" w:color="E0E0E0"/>
              <w:bottom w:val="single" w:sz="8" w:space="0" w:color="AEAEAE"/>
              <w:right w:val="nil"/>
            </w:tcBorders>
            <w:shd w:val="clear" w:color="auto" w:fill="FFFFFF"/>
          </w:tcPr>
          <w:p w14:paraId="136F34B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654D0C1E" w14:textId="77777777" w:rsidTr="00E02DA0">
        <w:trPr>
          <w:cantSplit/>
          <w:jc w:val="center"/>
        </w:trPr>
        <w:tc>
          <w:tcPr>
            <w:tcW w:w="804" w:type="pct"/>
            <w:vMerge/>
            <w:tcBorders>
              <w:top w:val="single" w:sz="8" w:space="0" w:color="AEAEAE"/>
              <w:left w:val="nil"/>
              <w:bottom w:val="nil"/>
              <w:right w:val="nil"/>
            </w:tcBorders>
            <w:shd w:val="clear" w:color="auto" w:fill="E0E0E0"/>
          </w:tcPr>
          <w:p w14:paraId="156BBBAB"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610B5BD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0BCF6DAD" w14:textId="16E7A6E8"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32</w:t>
            </w:r>
          </w:p>
        </w:tc>
        <w:tc>
          <w:tcPr>
            <w:tcW w:w="761" w:type="pct"/>
            <w:tcBorders>
              <w:top w:val="single" w:sz="8" w:space="0" w:color="AEAEAE"/>
              <w:left w:val="single" w:sz="8" w:space="0" w:color="E0E0E0"/>
              <w:bottom w:val="nil"/>
              <w:right w:val="single" w:sz="8" w:space="0" w:color="E0E0E0"/>
            </w:tcBorders>
            <w:shd w:val="clear" w:color="auto" w:fill="FFFFFF"/>
          </w:tcPr>
          <w:p w14:paraId="2FAF3128" w14:textId="5906F7C3"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432</w:t>
            </w:r>
          </w:p>
        </w:tc>
        <w:tc>
          <w:tcPr>
            <w:tcW w:w="807" w:type="pct"/>
            <w:tcBorders>
              <w:top w:val="single" w:sz="8" w:space="0" w:color="AEAEAE"/>
              <w:left w:val="single" w:sz="8" w:space="0" w:color="E0E0E0"/>
              <w:bottom w:val="nil"/>
              <w:right w:val="single" w:sz="8" w:space="0" w:color="E0E0E0"/>
            </w:tcBorders>
            <w:shd w:val="clear" w:color="auto" w:fill="FFFFFF"/>
          </w:tcPr>
          <w:p w14:paraId="6EFDA4E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w:t>
            </w:r>
          </w:p>
        </w:tc>
        <w:tc>
          <w:tcPr>
            <w:tcW w:w="532" w:type="pct"/>
            <w:tcBorders>
              <w:top w:val="single" w:sz="8" w:space="0" w:color="AEAEAE"/>
              <w:left w:val="single" w:sz="8" w:space="0" w:color="E0E0E0"/>
              <w:bottom w:val="nil"/>
              <w:right w:val="nil"/>
            </w:tcBorders>
            <w:shd w:val="clear" w:color="auto" w:fill="FFFFFF"/>
          </w:tcPr>
          <w:p w14:paraId="13ACBFF6" w14:textId="3483E0A0"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465</w:t>
            </w:r>
          </w:p>
        </w:tc>
      </w:tr>
      <w:tr w:rsidR="007C18E2" w:rsidRPr="009F779C" w14:paraId="6C56B135" w14:textId="77777777" w:rsidTr="00E02DA0">
        <w:trPr>
          <w:cantSplit/>
          <w:jc w:val="center"/>
        </w:trPr>
        <w:tc>
          <w:tcPr>
            <w:tcW w:w="804" w:type="pct"/>
            <w:vMerge w:val="restart"/>
            <w:tcBorders>
              <w:top w:val="single" w:sz="8" w:space="0" w:color="AEAEAE"/>
              <w:left w:val="nil"/>
              <w:bottom w:val="single" w:sz="8" w:space="0" w:color="152935"/>
              <w:right w:val="nil"/>
            </w:tcBorders>
            <w:shd w:val="clear" w:color="auto" w:fill="E0E0E0"/>
          </w:tcPr>
          <w:p w14:paraId="57D6CD3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215" w:type="pct"/>
            <w:tcBorders>
              <w:top w:val="single" w:sz="8" w:space="0" w:color="AEAEAE"/>
              <w:left w:val="nil"/>
              <w:bottom w:val="single" w:sz="8" w:space="0" w:color="AEAEAE"/>
              <w:right w:val="nil"/>
            </w:tcBorders>
            <w:shd w:val="clear" w:color="auto" w:fill="E0E0E0"/>
          </w:tcPr>
          <w:p w14:paraId="668C7E0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36CC408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16.4%</w:t>
            </w:r>
          </w:p>
        </w:tc>
        <w:tc>
          <w:tcPr>
            <w:tcW w:w="761" w:type="pct"/>
            <w:tcBorders>
              <w:top w:val="single" w:sz="8" w:space="0" w:color="AEAEAE"/>
              <w:left w:val="single" w:sz="8" w:space="0" w:color="E0E0E0"/>
              <w:bottom w:val="single" w:sz="8" w:space="0" w:color="AEAEAE"/>
              <w:right w:val="single" w:sz="8" w:space="0" w:color="E0E0E0"/>
            </w:tcBorders>
            <w:shd w:val="clear" w:color="auto" w:fill="FFFFFF"/>
          </w:tcPr>
          <w:p w14:paraId="54D3DD9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83.2%</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5EE901A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AEAEAE"/>
              <w:left w:val="single" w:sz="8" w:space="0" w:color="E0E0E0"/>
              <w:bottom w:val="single" w:sz="8" w:space="0" w:color="AEAEAE"/>
              <w:right w:val="nil"/>
            </w:tcBorders>
            <w:shd w:val="clear" w:color="auto" w:fill="FFFFFF"/>
          </w:tcPr>
          <w:p w14:paraId="2BF18A6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299162AA" w14:textId="77777777" w:rsidTr="00E02DA0">
        <w:trPr>
          <w:cantSplit/>
          <w:jc w:val="center"/>
        </w:trPr>
        <w:tc>
          <w:tcPr>
            <w:tcW w:w="804" w:type="pct"/>
            <w:vMerge/>
            <w:tcBorders>
              <w:top w:val="single" w:sz="8" w:space="0" w:color="AEAEAE"/>
              <w:left w:val="nil"/>
              <w:bottom w:val="single" w:sz="8" w:space="0" w:color="152935"/>
              <w:right w:val="nil"/>
            </w:tcBorders>
            <w:shd w:val="clear" w:color="auto" w:fill="E0E0E0"/>
          </w:tcPr>
          <w:p w14:paraId="54D935C3"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single" w:sz="8" w:space="0" w:color="152935"/>
              <w:right w:val="nil"/>
            </w:tcBorders>
            <w:shd w:val="clear" w:color="auto" w:fill="E0E0E0"/>
          </w:tcPr>
          <w:p w14:paraId="2BF06F4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single" w:sz="8" w:space="0" w:color="152935"/>
              <w:right w:val="single" w:sz="8" w:space="0" w:color="E0E0E0"/>
            </w:tcBorders>
            <w:shd w:val="clear" w:color="auto" w:fill="FFFFFF"/>
          </w:tcPr>
          <w:p w14:paraId="41E8DC4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2822</w:t>
            </w:r>
          </w:p>
        </w:tc>
        <w:tc>
          <w:tcPr>
            <w:tcW w:w="761" w:type="pct"/>
            <w:tcBorders>
              <w:top w:val="single" w:sz="8" w:space="0" w:color="AEAEAE"/>
              <w:left w:val="single" w:sz="8" w:space="0" w:color="E0E0E0"/>
              <w:bottom w:val="single" w:sz="8" w:space="0" w:color="152935"/>
              <w:right w:val="single" w:sz="8" w:space="0" w:color="E0E0E0"/>
            </w:tcBorders>
            <w:shd w:val="clear" w:color="auto" w:fill="FFFFFF"/>
          </w:tcPr>
          <w:p w14:paraId="1D57EE4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13904</w:t>
            </w:r>
          </w:p>
        </w:tc>
        <w:tc>
          <w:tcPr>
            <w:tcW w:w="807" w:type="pct"/>
            <w:tcBorders>
              <w:top w:val="single" w:sz="8" w:space="0" w:color="AEAEAE"/>
              <w:left w:val="single" w:sz="8" w:space="0" w:color="E0E0E0"/>
              <w:bottom w:val="single" w:sz="8" w:space="0" w:color="152935"/>
              <w:right w:val="single" w:sz="8" w:space="0" w:color="E0E0E0"/>
            </w:tcBorders>
            <w:shd w:val="clear" w:color="auto" w:fill="FFFFFF"/>
          </w:tcPr>
          <w:p w14:paraId="515C189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51</w:t>
            </w:r>
          </w:p>
        </w:tc>
        <w:tc>
          <w:tcPr>
            <w:tcW w:w="532" w:type="pct"/>
            <w:tcBorders>
              <w:top w:val="single" w:sz="8" w:space="0" w:color="AEAEAE"/>
              <w:left w:val="single" w:sz="8" w:space="0" w:color="E0E0E0"/>
              <w:bottom w:val="single" w:sz="8" w:space="0" w:color="152935"/>
              <w:right w:val="nil"/>
            </w:tcBorders>
            <w:shd w:val="clear" w:color="auto" w:fill="FFFFFF"/>
          </w:tcPr>
          <w:p w14:paraId="5529398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r>
    </w:tbl>
    <w:p w14:paraId="4982CD14" w14:textId="43FF9FB9" w:rsidR="007C18E2" w:rsidRPr="009F779C" w:rsidRDefault="007C18E2" w:rsidP="009F779C">
      <w:pPr>
        <w:autoSpaceDE w:val="0"/>
        <w:autoSpaceDN w:val="0"/>
        <w:bidi/>
        <w:adjustRightInd w:val="0"/>
        <w:spacing w:after="0"/>
        <w:jc w:val="both"/>
        <w:rPr>
          <w:rFonts w:ascii="Sakkal Majalla" w:hAnsi="Sakkal Majalla" w:cs="Sakkal Majalla"/>
          <w:color w:val="000000"/>
          <w:szCs w:val="24"/>
        </w:rPr>
      </w:pPr>
    </w:p>
    <w:p w14:paraId="409F4DBB" w14:textId="3A75CA63"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53E20E6E" w14:textId="22508354"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05CB008A" w14:textId="57E06B7F"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5788DE46" w14:textId="38C3F5ED"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50BE5E69" w14:textId="3238CFC4"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48876214" w14:textId="0CCA64DF"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4B8C7D0D" w14:textId="67A644D8"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70AC0C99" w14:textId="136C4CA2"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3CC4B0DA" w14:textId="60C17868"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tbl>
      <w:tblPr>
        <w:bidiVisu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21"/>
        <w:gridCol w:w="2449"/>
        <w:gridCol w:w="1776"/>
        <w:gridCol w:w="1534"/>
        <w:gridCol w:w="1627"/>
        <w:gridCol w:w="1073"/>
      </w:tblGrid>
      <w:tr w:rsidR="0022556F" w:rsidRPr="009F779C" w14:paraId="01FD2495" w14:textId="77777777" w:rsidTr="00E02DA0">
        <w:trPr>
          <w:cantSplit/>
          <w:jc w:val="center"/>
        </w:trPr>
        <w:tc>
          <w:tcPr>
            <w:tcW w:w="5000" w:type="pct"/>
            <w:gridSpan w:val="6"/>
            <w:tcBorders>
              <w:top w:val="nil"/>
              <w:left w:val="nil"/>
              <w:bottom w:val="nil"/>
              <w:right w:val="nil"/>
            </w:tcBorders>
            <w:shd w:val="clear" w:color="auto" w:fill="FFFFFF"/>
            <w:vAlign w:val="center"/>
          </w:tcPr>
          <w:p w14:paraId="2B0F38A7" w14:textId="6BFBEF5E" w:rsidR="0022556F" w:rsidRPr="009F779C" w:rsidRDefault="0035479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szCs w:val="24"/>
                <w:rtl/>
                <w:lang w:eastAsia="ar"/>
              </w:rPr>
              <w:lastRenderedPageBreak/>
              <w:br w:type="page"/>
            </w:r>
            <w:r w:rsidR="00184E16" w:rsidRPr="009F779C">
              <w:rPr>
                <w:rFonts w:ascii="Sakkal Majalla" w:hAnsi="Sakkal Majalla" w:cs="Sakkal Majalla"/>
                <w:b/>
                <w:bCs/>
                <w:color w:val="010205"/>
                <w:szCs w:val="24"/>
                <w:rtl/>
                <w:lang w:eastAsia="ar"/>
              </w:rPr>
              <w:t>درجة الشدة-فئة الشدّة (</w:t>
            </w:r>
            <w:r w:rsidR="00184E16" w:rsidRPr="009F779C">
              <w:rPr>
                <w:rFonts w:ascii="Sakkal Majalla" w:hAnsi="Sakkal Majalla" w:cs="Sakkal Majalla"/>
                <w:b/>
                <w:bCs/>
                <w:color w:val="010205"/>
                <w:szCs w:val="24"/>
                <w:lang w:eastAsia="ar" w:bidi="en-US"/>
              </w:rPr>
              <w:t>SS-SC</w:t>
            </w:r>
            <w:r w:rsidR="00184E16" w:rsidRPr="009F779C">
              <w:rPr>
                <w:rFonts w:ascii="Sakkal Majalla" w:hAnsi="Sakkal Majalla" w:cs="Sakkal Majalla"/>
                <w:b/>
                <w:bCs/>
                <w:color w:val="010205"/>
                <w:szCs w:val="24"/>
                <w:rtl/>
                <w:lang w:eastAsia="ar"/>
              </w:rPr>
              <w:t>) مقابل حالة التغطية بالتأمين الصحي</w:t>
            </w:r>
          </w:p>
        </w:tc>
      </w:tr>
      <w:tr w:rsidR="0022556F" w:rsidRPr="009F779C" w14:paraId="721FA734" w14:textId="77777777" w:rsidTr="00E02DA0">
        <w:trPr>
          <w:cantSplit/>
          <w:jc w:val="center"/>
        </w:trPr>
        <w:tc>
          <w:tcPr>
            <w:tcW w:w="2019" w:type="pct"/>
            <w:gridSpan w:val="2"/>
            <w:vMerge w:val="restart"/>
            <w:tcBorders>
              <w:top w:val="nil"/>
              <w:left w:val="nil"/>
              <w:bottom w:val="nil"/>
              <w:right w:val="nil"/>
            </w:tcBorders>
            <w:shd w:val="clear" w:color="auto" w:fill="FFFFFF"/>
            <w:vAlign w:val="bottom"/>
          </w:tcPr>
          <w:p w14:paraId="6771074C" w14:textId="0B2217EA" w:rsidR="0022556F" w:rsidRPr="009F779C" w:rsidRDefault="00DD50C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مؤشر شدّة الإعاقة [</w:t>
            </w:r>
            <w:r w:rsidRPr="009F779C">
              <w:rPr>
                <w:rFonts w:ascii="Sakkal Majalla" w:hAnsi="Sakkal Majalla" w:cs="Sakkal Majalla"/>
                <w:b/>
                <w:bCs/>
                <w:color w:val="264A60"/>
                <w:szCs w:val="24"/>
                <w:lang w:eastAsia="ar" w:bidi="en-US"/>
              </w:rPr>
              <w:t>SS-SC</w:t>
            </w:r>
            <w:r w:rsidRPr="009F779C">
              <w:rPr>
                <w:rFonts w:ascii="Sakkal Majalla" w:hAnsi="Sakkal Majalla" w:cs="Sakkal Majalla"/>
                <w:b/>
                <w:bCs/>
                <w:color w:val="264A60"/>
                <w:szCs w:val="24"/>
                <w:rtl/>
                <w:lang w:eastAsia="ar"/>
              </w:rPr>
              <w:t>]</w:t>
            </w:r>
          </w:p>
        </w:tc>
        <w:tc>
          <w:tcPr>
            <w:tcW w:w="2981" w:type="pct"/>
            <w:gridSpan w:val="4"/>
            <w:tcBorders>
              <w:top w:val="nil"/>
              <w:left w:val="nil"/>
              <w:bottom w:val="single" w:sz="4" w:space="0" w:color="auto"/>
              <w:right w:val="nil"/>
            </w:tcBorders>
            <w:shd w:val="clear" w:color="auto" w:fill="FFFFFF"/>
            <w:vAlign w:val="bottom"/>
          </w:tcPr>
          <w:p w14:paraId="7631DE07" w14:textId="54775D98" w:rsidR="0022556F" w:rsidRPr="009F779C" w:rsidRDefault="00A729E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تغطية التأمين الصحي</w:t>
            </w:r>
          </w:p>
        </w:tc>
      </w:tr>
      <w:tr w:rsidR="0022556F" w:rsidRPr="009F779C" w14:paraId="67ED2F63" w14:textId="77777777" w:rsidTr="00E02DA0">
        <w:trPr>
          <w:cantSplit/>
          <w:jc w:val="center"/>
        </w:trPr>
        <w:tc>
          <w:tcPr>
            <w:tcW w:w="2019" w:type="pct"/>
            <w:gridSpan w:val="2"/>
            <w:vMerge/>
            <w:tcBorders>
              <w:top w:val="nil"/>
              <w:left w:val="nil"/>
              <w:bottom w:val="nil"/>
              <w:right w:val="nil"/>
            </w:tcBorders>
            <w:shd w:val="clear" w:color="auto" w:fill="FFFFFF"/>
            <w:vAlign w:val="bottom"/>
          </w:tcPr>
          <w:p w14:paraId="435E6F0D" w14:textId="77777777" w:rsidR="0022556F" w:rsidRPr="009F779C" w:rsidRDefault="0022556F" w:rsidP="009F779C">
            <w:pPr>
              <w:autoSpaceDE w:val="0"/>
              <w:autoSpaceDN w:val="0"/>
              <w:bidi/>
              <w:adjustRightInd w:val="0"/>
              <w:spacing w:after="0"/>
              <w:jc w:val="both"/>
              <w:rPr>
                <w:rFonts w:ascii="Sakkal Majalla" w:hAnsi="Sakkal Majalla" w:cs="Sakkal Majalla"/>
                <w:color w:val="264A60"/>
                <w:szCs w:val="24"/>
              </w:rPr>
            </w:pPr>
          </w:p>
        </w:tc>
        <w:tc>
          <w:tcPr>
            <w:tcW w:w="881" w:type="pct"/>
            <w:tcBorders>
              <w:top w:val="nil"/>
              <w:left w:val="nil"/>
              <w:bottom w:val="single" w:sz="8" w:space="0" w:color="152935"/>
              <w:right w:val="single" w:sz="8" w:space="0" w:color="E0E0E0"/>
            </w:tcBorders>
            <w:shd w:val="clear" w:color="auto" w:fill="FFFFFF"/>
            <w:vAlign w:val="bottom"/>
          </w:tcPr>
          <w:p w14:paraId="18D714A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غير مغطى</w:t>
            </w:r>
          </w:p>
        </w:tc>
        <w:tc>
          <w:tcPr>
            <w:tcW w:w="761" w:type="pct"/>
            <w:tcBorders>
              <w:top w:val="nil"/>
              <w:left w:val="single" w:sz="8" w:space="0" w:color="E0E0E0"/>
              <w:bottom w:val="single" w:sz="8" w:space="0" w:color="152935"/>
              <w:right w:val="single" w:sz="8" w:space="0" w:color="E0E0E0"/>
            </w:tcBorders>
            <w:shd w:val="clear" w:color="auto" w:fill="FFC000"/>
            <w:vAlign w:val="bottom"/>
          </w:tcPr>
          <w:p w14:paraId="0E3EFBD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مشمول بالتغطية</w:t>
            </w:r>
          </w:p>
        </w:tc>
        <w:tc>
          <w:tcPr>
            <w:tcW w:w="807" w:type="pct"/>
            <w:tcBorders>
              <w:top w:val="nil"/>
              <w:left w:val="single" w:sz="8" w:space="0" w:color="E0E0E0"/>
              <w:bottom w:val="single" w:sz="8" w:space="0" w:color="152935"/>
              <w:right w:val="single" w:sz="8" w:space="0" w:color="E0E0E0"/>
            </w:tcBorders>
            <w:shd w:val="clear" w:color="auto" w:fill="FFFFFF"/>
            <w:vAlign w:val="bottom"/>
          </w:tcPr>
          <w:p w14:paraId="215140E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لا أعرف</w:t>
            </w:r>
          </w:p>
        </w:tc>
        <w:tc>
          <w:tcPr>
            <w:tcW w:w="532" w:type="pct"/>
            <w:tcBorders>
              <w:top w:val="nil"/>
              <w:left w:val="single" w:sz="8" w:space="0" w:color="E0E0E0"/>
              <w:bottom w:val="single" w:sz="8" w:space="0" w:color="152935"/>
              <w:right w:val="nil"/>
            </w:tcBorders>
            <w:shd w:val="clear" w:color="auto" w:fill="FFFFFF"/>
            <w:vAlign w:val="bottom"/>
          </w:tcPr>
          <w:p w14:paraId="45339BC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22556F" w:rsidRPr="009F779C" w14:paraId="570F5113" w14:textId="77777777" w:rsidTr="00E02DA0">
        <w:trPr>
          <w:cantSplit/>
          <w:jc w:val="center"/>
        </w:trPr>
        <w:tc>
          <w:tcPr>
            <w:tcW w:w="804" w:type="pct"/>
            <w:vMerge w:val="restart"/>
            <w:tcBorders>
              <w:top w:val="single" w:sz="8" w:space="0" w:color="152935"/>
              <w:left w:val="nil"/>
              <w:bottom w:val="nil"/>
              <w:right w:val="nil"/>
            </w:tcBorders>
            <w:shd w:val="clear" w:color="auto" w:fill="E0E0E0"/>
          </w:tcPr>
          <w:p w14:paraId="113FC4F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p w14:paraId="567486C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215" w:type="pct"/>
            <w:tcBorders>
              <w:top w:val="single" w:sz="8" w:space="0" w:color="152935"/>
              <w:left w:val="nil"/>
              <w:bottom w:val="single" w:sz="8" w:space="0" w:color="AEAEAE"/>
              <w:right w:val="nil"/>
            </w:tcBorders>
            <w:shd w:val="clear" w:color="auto" w:fill="E0E0E0"/>
          </w:tcPr>
          <w:p w14:paraId="4F62957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152935"/>
              <w:left w:val="nil"/>
              <w:bottom w:val="single" w:sz="8" w:space="0" w:color="AEAEAE"/>
              <w:right w:val="single" w:sz="8" w:space="0" w:color="E0E0E0"/>
            </w:tcBorders>
            <w:shd w:val="clear" w:color="auto" w:fill="FFFFFF"/>
          </w:tcPr>
          <w:p w14:paraId="140C0F8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17.9%</w:t>
            </w:r>
          </w:p>
        </w:tc>
        <w:tc>
          <w:tcPr>
            <w:tcW w:w="761" w:type="pct"/>
            <w:tcBorders>
              <w:top w:val="single" w:sz="8" w:space="0" w:color="152935"/>
              <w:left w:val="single" w:sz="8" w:space="0" w:color="E0E0E0"/>
              <w:bottom w:val="single" w:sz="8" w:space="0" w:color="AEAEAE"/>
              <w:right w:val="single" w:sz="8" w:space="0" w:color="E0E0E0"/>
            </w:tcBorders>
            <w:shd w:val="clear" w:color="auto" w:fill="FFC000"/>
          </w:tcPr>
          <w:p w14:paraId="2DBBA09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81.7%</w:t>
            </w:r>
          </w:p>
        </w:tc>
        <w:tc>
          <w:tcPr>
            <w:tcW w:w="807" w:type="pct"/>
            <w:tcBorders>
              <w:top w:val="single" w:sz="8" w:space="0" w:color="152935"/>
              <w:left w:val="single" w:sz="8" w:space="0" w:color="E0E0E0"/>
              <w:bottom w:val="single" w:sz="8" w:space="0" w:color="AEAEAE"/>
              <w:right w:val="single" w:sz="8" w:space="0" w:color="E0E0E0"/>
            </w:tcBorders>
            <w:shd w:val="clear" w:color="auto" w:fill="FFFFFF"/>
          </w:tcPr>
          <w:p w14:paraId="120C2A0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152935"/>
              <w:left w:val="single" w:sz="8" w:space="0" w:color="E0E0E0"/>
              <w:bottom w:val="single" w:sz="8" w:space="0" w:color="AEAEAE"/>
              <w:right w:val="nil"/>
            </w:tcBorders>
            <w:shd w:val="clear" w:color="auto" w:fill="FFFFFF"/>
          </w:tcPr>
          <w:p w14:paraId="77B432D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0FA4F1C1" w14:textId="77777777" w:rsidTr="00E02DA0">
        <w:trPr>
          <w:cantSplit/>
          <w:jc w:val="center"/>
        </w:trPr>
        <w:tc>
          <w:tcPr>
            <w:tcW w:w="804" w:type="pct"/>
            <w:vMerge/>
            <w:tcBorders>
              <w:top w:val="single" w:sz="8" w:space="0" w:color="152935"/>
              <w:left w:val="nil"/>
              <w:bottom w:val="nil"/>
              <w:right w:val="nil"/>
            </w:tcBorders>
            <w:shd w:val="clear" w:color="auto" w:fill="E0E0E0"/>
          </w:tcPr>
          <w:p w14:paraId="01A62032"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5D2DCCE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411B3A66"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1740</w:t>
            </w:r>
          </w:p>
        </w:tc>
        <w:tc>
          <w:tcPr>
            <w:tcW w:w="761" w:type="pct"/>
            <w:tcBorders>
              <w:top w:val="single" w:sz="8" w:space="0" w:color="AEAEAE"/>
              <w:left w:val="single" w:sz="8" w:space="0" w:color="E0E0E0"/>
              <w:bottom w:val="nil"/>
              <w:right w:val="single" w:sz="8" w:space="0" w:color="E0E0E0"/>
            </w:tcBorders>
            <w:shd w:val="clear" w:color="auto" w:fill="FFFFFF"/>
          </w:tcPr>
          <w:p w14:paraId="4C9C36F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7498</w:t>
            </w:r>
          </w:p>
        </w:tc>
        <w:tc>
          <w:tcPr>
            <w:tcW w:w="807" w:type="pct"/>
            <w:tcBorders>
              <w:top w:val="single" w:sz="8" w:space="0" w:color="AEAEAE"/>
              <w:left w:val="single" w:sz="8" w:space="0" w:color="E0E0E0"/>
              <w:bottom w:val="nil"/>
              <w:right w:val="single" w:sz="8" w:space="0" w:color="E0E0E0"/>
            </w:tcBorders>
            <w:shd w:val="clear" w:color="auto" w:fill="FFFFFF"/>
          </w:tcPr>
          <w:p w14:paraId="1FF6833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w:t>
            </w:r>
          </w:p>
        </w:tc>
        <w:tc>
          <w:tcPr>
            <w:tcW w:w="532" w:type="pct"/>
            <w:tcBorders>
              <w:top w:val="single" w:sz="8" w:space="0" w:color="AEAEAE"/>
              <w:left w:val="single" w:sz="8" w:space="0" w:color="E0E0E0"/>
              <w:bottom w:val="nil"/>
              <w:right w:val="nil"/>
            </w:tcBorders>
            <w:shd w:val="clear" w:color="auto" w:fill="FFFFFF"/>
          </w:tcPr>
          <w:p w14:paraId="4F15BA9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r>
      <w:tr w:rsidR="0022556F" w:rsidRPr="009F779C" w14:paraId="738017EE" w14:textId="77777777" w:rsidTr="00E02DA0">
        <w:trPr>
          <w:cantSplit/>
          <w:jc w:val="center"/>
        </w:trPr>
        <w:tc>
          <w:tcPr>
            <w:tcW w:w="804" w:type="pct"/>
            <w:vMerge w:val="restart"/>
            <w:tcBorders>
              <w:top w:val="single" w:sz="8" w:space="0" w:color="AEAEAE"/>
              <w:left w:val="nil"/>
              <w:bottom w:val="nil"/>
              <w:right w:val="nil"/>
            </w:tcBorders>
            <w:shd w:val="clear" w:color="auto" w:fill="E0E0E0"/>
          </w:tcPr>
          <w:p w14:paraId="45DB2EFD" w14:textId="6003B311"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215" w:type="pct"/>
            <w:tcBorders>
              <w:top w:val="single" w:sz="8" w:space="0" w:color="AEAEAE"/>
              <w:left w:val="nil"/>
              <w:bottom w:val="single" w:sz="8" w:space="0" w:color="AEAEAE"/>
              <w:right w:val="nil"/>
            </w:tcBorders>
            <w:shd w:val="clear" w:color="auto" w:fill="E0E0E0"/>
          </w:tcPr>
          <w:p w14:paraId="04A66A6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7F4C46E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15.2%</w:t>
            </w:r>
          </w:p>
        </w:tc>
        <w:tc>
          <w:tcPr>
            <w:tcW w:w="761" w:type="pct"/>
            <w:tcBorders>
              <w:top w:val="single" w:sz="8" w:space="0" w:color="AEAEAE"/>
              <w:left w:val="single" w:sz="8" w:space="0" w:color="E0E0E0"/>
              <w:bottom w:val="single" w:sz="8" w:space="0" w:color="AEAEAE"/>
              <w:right w:val="single" w:sz="8" w:space="0" w:color="E0E0E0"/>
            </w:tcBorders>
            <w:shd w:val="clear" w:color="auto" w:fill="FFC000"/>
          </w:tcPr>
          <w:p w14:paraId="2C4A190A"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84.3%</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31AF62C9"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AEAEAE"/>
              <w:left w:val="single" w:sz="8" w:space="0" w:color="E0E0E0"/>
              <w:bottom w:val="single" w:sz="8" w:space="0" w:color="AEAEAE"/>
              <w:right w:val="nil"/>
            </w:tcBorders>
            <w:shd w:val="clear" w:color="auto" w:fill="FFFFFF"/>
          </w:tcPr>
          <w:p w14:paraId="306D7DC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4B6183AB" w14:textId="77777777" w:rsidTr="00E02DA0">
        <w:trPr>
          <w:cantSplit/>
          <w:jc w:val="center"/>
        </w:trPr>
        <w:tc>
          <w:tcPr>
            <w:tcW w:w="804" w:type="pct"/>
            <w:vMerge/>
            <w:tcBorders>
              <w:top w:val="single" w:sz="8" w:space="0" w:color="AEAEAE"/>
              <w:left w:val="nil"/>
              <w:bottom w:val="nil"/>
              <w:right w:val="nil"/>
            </w:tcBorders>
            <w:shd w:val="clear" w:color="auto" w:fill="E0E0E0"/>
          </w:tcPr>
          <w:p w14:paraId="14230C56"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1F9CF0EC"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62D3519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864</w:t>
            </w:r>
          </w:p>
        </w:tc>
        <w:tc>
          <w:tcPr>
            <w:tcW w:w="761" w:type="pct"/>
            <w:tcBorders>
              <w:top w:val="single" w:sz="8" w:space="0" w:color="AEAEAE"/>
              <w:left w:val="single" w:sz="8" w:space="0" w:color="E0E0E0"/>
              <w:bottom w:val="nil"/>
              <w:right w:val="single" w:sz="8" w:space="0" w:color="E0E0E0"/>
            </w:tcBorders>
            <w:shd w:val="clear" w:color="auto" w:fill="FFFFFF"/>
          </w:tcPr>
          <w:p w14:paraId="5FEF09F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4687</w:t>
            </w:r>
          </w:p>
        </w:tc>
        <w:tc>
          <w:tcPr>
            <w:tcW w:w="807" w:type="pct"/>
            <w:tcBorders>
              <w:top w:val="single" w:sz="8" w:space="0" w:color="AEAEAE"/>
              <w:left w:val="single" w:sz="8" w:space="0" w:color="E0E0E0"/>
              <w:bottom w:val="nil"/>
              <w:right w:val="single" w:sz="8" w:space="0" w:color="E0E0E0"/>
            </w:tcBorders>
            <w:shd w:val="clear" w:color="auto" w:fill="FFFFFF"/>
          </w:tcPr>
          <w:p w14:paraId="705E345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w:t>
            </w:r>
          </w:p>
        </w:tc>
        <w:tc>
          <w:tcPr>
            <w:tcW w:w="532" w:type="pct"/>
            <w:tcBorders>
              <w:top w:val="single" w:sz="8" w:space="0" w:color="AEAEAE"/>
              <w:left w:val="single" w:sz="8" w:space="0" w:color="E0E0E0"/>
              <w:bottom w:val="nil"/>
              <w:right w:val="nil"/>
            </w:tcBorders>
            <w:shd w:val="clear" w:color="auto" w:fill="FFFFFF"/>
          </w:tcPr>
          <w:p w14:paraId="690A4E0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5572</w:t>
            </w:r>
          </w:p>
        </w:tc>
      </w:tr>
      <w:tr w:rsidR="0022556F" w:rsidRPr="009F779C" w14:paraId="5E125D9E" w14:textId="77777777" w:rsidTr="00E02DA0">
        <w:trPr>
          <w:cantSplit/>
          <w:jc w:val="center"/>
        </w:trPr>
        <w:tc>
          <w:tcPr>
            <w:tcW w:w="804" w:type="pct"/>
            <w:vMerge w:val="restart"/>
            <w:tcBorders>
              <w:top w:val="single" w:sz="8" w:space="0" w:color="AEAEAE"/>
              <w:left w:val="nil"/>
              <w:bottom w:val="nil"/>
              <w:right w:val="nil"/>
            </w:tcBorders>
            <w:shd w:val="clear" w:color="auto" w:fill="E0E0E0"/>
          </w:tcPr>
          <w:p w14:paraId="7705186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F79646" w:themeColor="accent6"/>
                <w:szCs w:val="24"/>
                <w:lang w:bidi="ne-NP"/>
              </w:rPr>
            </w:pPr>
            <w:r w:rsidRPr="009F779C">
              <w:rPr>
                <w:rFonts w:ascii="Sakkal Majalla" w:hAnsi="Sakkal Majalla" w:cs="Sakkal Majalla"/>
                <w:b/>
                <w:bCs/>
                <w:color w:val="F79646" w:themeColor="accent6"/>
                <w:szCs w:val="24"/>
                <w:rtl/>
                <w:lang w:eastAsia="ar"/>
              </w:rPr>
              <w:t>إعاقة متوسطة</w:t>
            </w:r>
          </w:p>
          <w:p w14:paraId="1985123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215" w:type="pct"/>
            <w:tcBorders>
              <w:top w:val="single" w:sz="8" w:space="0" w:color="AEAEAE"/>
              <w:left w:val="nil"/>
              <w:bottom w:val="single" w:sz="8" w:space="0" w:color="AEAEAE"/>
              <w:right w:val="nil"/>
            </w:tcBorders>
            <w:shd w:val="clear" w:color="auto" w:fill="E0E0E0"/>
          </w:tcPr>
          <w:p w14:paraId="21196F46"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67CEA459"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12.8%</w:t>
            </w:r>
          </w:p>
        </w:tc>
        <w:tc>
          <w:tcPr>
            <w:tcW w:w="761" w:type="pct"/>
            <w:tcBorders>
              <w:top w:val="single" w:sz="8" w:space="0" w:color="AEAEAE"/>
              <w:left w:val="single" w:sz="8" w:space="0" w:color="E0E0E0"/>
              <w:bottom w:val="single" w:sz="8" w:space="0" w:color="AEAEAE"/>
              <w:right w:val="single" w:sz="8" w:space="0" w:color="E0E0E0"/>
            </w:tcBorders>
            <w:shd w:val="clear" w:color="auto" w:fill="FFC000"/>
          </w:tcPr>
          <w:p w14:paraId="7D83D4F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87.2%</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458D80B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532" w:type="pct"/>
            <w:tcBorders>
              <w:top w:val="single" w:sz="8" w:space="0" w:color="AEAEAE"/>
              <w:left w:val="single" w:sz="8" w:space="0" w:color="E0E0E0"/>
              <w:bottom w:val="single" w:sz="8" w:space="0" w:color="AEAEAE"/>
              <w:right w:val="nil"/>
            </w:tcBorders>
            <w:shd w:val="clear" w:color="auto" w:fill="FFFFFF"/>
          </w:tcPr>
          <w:p w14:paraId="608EB71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4F4820E1" w14:textId="77777777" w:rsidTr="00E02DA0">
        <w:trPr>
          <w:cantSplit/>
          <w:jc w:val="center"/>
        </w:trPr>
        <w:tc>
          <w:tcPr>
            <w:tcW w:w="804" w:type="pct"/>
            <w:vMerge/>
            <w:tcBorders>
              <w:top w:val="single" w:sz="8" w:space="0" w:color="AEAEAE"/>
              <w:left w:val="nil"/>
              <w:bottom w:val="nil"/>
              <w:right w:val="nil"/>
            </w:tcBorders>
            <w:shd w:val="clear" w:color="auto" w:fill="E0E0E0"/>
          </w:tcPr>
          <w:p w14:paraId="019E710F"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36640D3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375AC1E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184</w:t>
            </w:r>
          </w:p>
        </w:tc>
        <w:tc>
          <w:tcPr>
            <w:tcW w:w="761" w:type="pct"/>
            <w:tcBorders>
              <w:top w:val="single" w:sz="8" w:space="0" w:color="AEAEAE"/>
              <w:left w:val="single" w:sz="8" w:space="0" w:color="E0E0E0"/>
              <w:bottom w:val="nil"/>
              <w:right w:val="single" w:sz="8" w:space="0" w:color="E0E0E0"/>
            </w:tcBorders>
            <w:shd w:val="clear" w:color="auto" w:fill="FFFFFF"/>
          </w:tcPr>
          <w:p w14:paraId="2FCCB91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1270</w:t>
            </w:r>
          </w:p>
        </w:tc>
        <w:tc>
          <w:tcPr>
            <w:tcW w:w="807" w:type="pct"/>
            <w:tcBorders>
              <w:top w:val="single" w:sz="8" w:space="0" w:color="AEAEAE"/>
              <w:left w:val="single" w:sz="8" w:space="0" w:color="E0E0E0"/>
              <w:bottom w:val="nil"/>
              <w:right w:val="single" w:sz="8" w:space="0" w:color="E0E0E0"/>
            </w:tcBorders>
            <w:shd w:val="clear" w:color="auto" w:fill="FFFFFF"/>
          </w:tcPr>
          <w:p w14:paraId="5BE4A35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w:t>
            </w:r>
          </w:p>
        </w:tc>
        <w:tc>
          <w:tcPr>
            <w:tcW w:w="532" w:type="pct"/>
            <w:tcBorders>
              <w:top w:val="single" w:sz="8" w:space="0" w:color="AEAEAE"/>
              <w:left w:val="single" w:sz="8" w:space="0" w:color="E0E0E0"/>
              <w:bottom w:val="nil"/>
              <w:right w:val="nil"/>
            </w:tcBorders>
            <w:shd w:val="clear" w:color="auto" w:fill="FFFFFF"/>
          </w:tcPr>
          <w:p w14:paraId="6D5ACBC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1455</w:t>
            </w:r>
          </w:p>
        </w:tc>
      </w:tr>
      <w:tr w:rsidR="0022556F" w:rsidRPr="009F779C" w14:paraId="2544EE46" w14:textId="77777777" w:rsidTr="00E02DA0">
        <w:trPr>
          <w:cantSplit/>
          <w:jc w:val="center"/>
        </w:trPr>
        <w:tc>
          <w:tcPr>
            <w:tcW w:w="804" w:type="pct"/>
            <w:vMerge w:val="restart"/>
            <w:tcBorders>
              <w:top w:val="single" w:sz="8" w:space="0" w:color="AEAEAE"/>
              <w:left w:val="nil"/>
              <w:bottom w:val="nil"/>
              <w:right w:val="nil"/>
            </w:tcBorders>
            <w:shd w:val="clear" w:color="auto" w:fill="E0E0E0"/>
          </w:tcPr>
          <w:p w14:paraId="1D222930" w14:textId="780D7F02" w:rsidR="0022556F" w:rsidRPr="009F779C" w:rsidRDefault="00FB773E"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215" w:type="pct"/>
            <w:tcBorders>
              <w:top w:val="single" w:sz="8" w:space="0" w:color="AEAEAE"/>
              <w:left w:val="nil"/>
              <w:bottom w:val="single" w:sz="8" w:space="0" w:color="AEAEAE"/>
              <w:right w:val="nil"/>
            </w:tcBorders>
            <w:shd w:val="clear" w:color="auto" w:fill="E0E0E0"/>
          </w:tcPr>
          <w:p w14:paraId="4292DAEC"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16E56A5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6.5%</w:t>
            </w:r>
          </w:p>
        </w:tc>
        <w:tc>
          <w:tcPr>
            <w:tcW w:w="761" w:type="pct"/>
            <w:tcBorders>
              <w:top w:val="single" w:sz="8" w:space="0" w:color="AEAEAE"/>
              <w:left w:val="single" w:sz="8" w:space="0" w:color="E0E0E0"/>
              <w:bottom w:val="single" w:sz="8" w:space="0" w:color="AEAEAE"/>
              <w:right w:val="single" w:sz="8" w:space="0" w:color="E0E0E0"/>
            </w:tcBorders>
            <w:shd w:val="clear" w:color="auto" w:fill="FFC000"/>
          </w:tcPr>
          <w:p w14:paraId="7A2CBCC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93.4%</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21531B3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532" w:type="pct"/>
            <w:tcBorders>
              <w:top w:val="single" w:sz="8" w:space="0" w:color="AEAEAE"/>
              <w:left w:val="single" w:sz="8" w:space="0" w:color="E0E0E0"/>
              <w:bottom w:val="single" w:sz="8" w:space="0" w:color="AEAEAE"/>
              <w:right w:val="nil"/>
            </w:tcBorders>
            <w:shd w:val="clear" w:color="auto" w:fill="FFFFFF"/>
          </w:tcPr>
          <w:p w14:paraId="0C47459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321A6192" w14:textId="77777777" w:rsidTr="00E02DA0">
        <w:trPr>
          <w:cantSplit/>
          <w:jc w:val="center"/>
        </w:trPr>
        <w:tc>
          <w:tcPr>
            <w:tcW w:w="804" w:type="pct"/>
            <w:vMerge/>
            <w:tcBorders>
              <w:top w:val="single" w:sz="8" w:space="0" w:color="AEAEAE"/>
              <w:left w:val="nil"/>
              <w:bottom w:val="nil"/>
              <w:right w:val="nil"/>
            </w:tcBorders>
            <w:shd w:val="clear" w:color="auto" w:fill="E0E0E0"/>
          </w:tcPr>
          <w:p w14:paraId="6075AD0C"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nil"/>
              <w:right w:val="nil"/>
            </w:tcBorders>
            <w:shd w:val="clear" w:color="auto" w:fill="E0E0E0"/>
          </w:tcPr>
          <w:p w14:paraId="1D7C995A"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nil"/>
              <w:right w:val="single" w:sz="8" w:space="0" w:color="E0E0E0"/>
            </w:tcBorders>
            <w:shd w:val="clear" w:color="auto" w:fill="FFFFFF"/>
          </w:tcPr>
          <w:p w14:paraId="5013CC1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34</w:t>
            </w:r>
          </w:p>
        </w:tc>
        <w:tc>
          <w:tcPr>
            <w:tcW w:w="761" w:type="pct"/>
            <w:tcBorders>
              <w:top w:val="single" w:sz="8" w:space="0" w:color="AEAEAE"/>
              <w:left w:val="single" w:sz="8" w:space="0" w:color="E0E0E0"/>
              <w:bottom w:val="nil"/>
              <w:right w:val="single" w:sz="8" w:space="0" w:color="E0E0E0"/>
            </w:tcBorders>
            <w:shd w:val="clear" w:color="auto" w:fill="FFFFFF"/>
          </w:tcPr>
          <w:p w14:paraId="22886EC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449</w:t>
            </w:r>
          </w:p>
        </w:tc>
        <w:tc>
          <w:tcPr>
            <w:tcW w:w="807" w:type="pct"/>
            <w:tcBorders>
              <w:top w:val="single" w:sz="8" w:space="0" w:color="AEAEAE"/>
              <w:left w:val="single" w:sz="8" w:space="0" w:color="E0E0E0"/>
              <w:bottom w:val="nil"/>
              <w:right w:val="single" w:sz="8" w:space="0" w:color="E0E0E0"/>
            </w:tcBorders>
            <w:shd w:val="clear" w:color="auto" w:fill="FFFFFF"/>
          </w:tcPr>
          <w:p w14:paraId="670DE65C"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w:t>
            </w:r>
          </w:p>
        </w:tc>
        <w:tc>
          <w:tcPr>
            <w:tcW w:w="532" w:type="pct"/>
            <w:tcBorders>
              <w:top w:val="single" w:sz="8" w:space="0" w:color="AEAEAE"/>
              <w:left w:val="single" w:sz="8" w:space="0" w:color="E0E0E0"/>
              <w:bottom w:val="nil"/>
              <w:right w:val="nil"/>
            </w:tcBorders>
            <w:shd w:val="clear" w:color="auto" w:fill="FFFFFF"/>
          </w:tcPr>
          <w:p w14:paraId="1B4B481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484</w:t>
            </w:r>
          </w:p>
        </w:tc>
      </w:tr>
      <w:tr w:rsidR="0022556F" w:rsidRPr="009F779C" w14:paraId="4DDE0FE6" w14:textId="77777777" w:rsidTr="00E02DA0">
        <w:trPr>
          <w:cantSplit/>
          <w:jc w:val="center"/>
        </w:trPr>
        <w:tc>
          <w:tcPr>
            <w:tcW w:w="804" w:type="pct"/>
            <w:vMerge w:val="restart"/>
            <w:tcBorders>
              <w:top w:val="single" w:sz="8" w:space="0" w:color="AEAEAE"/>
              <w:left w:val="nil"/>
              <w:bottom w:val="single" w:sz="8" w:space="0" w:color="152935"/>
              <w:right w:val="nil"/>
            </w:tcBorders>
            <w:shd w:val="clear" w:color="auto" w:fill="E0E0E0"/>
          </w:tcPr>
          <w:p w14:paraId="391DDA2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215" w:type="pct"/>
            <w:tcBorders>
              <w:top w:val="single" w:sz="8" w:space="0" w:color="AEAEAE"/>
              <w:left w:val="nil"/>
              <w:bottom w:val="single" w:sz="8" w:space="0" w:color="AEAEAE"/>
              <w:right w:val="nil"/>
            </w:tcBorders>
            <w:shd w:val="clear" w:color="auto" w:fill="E0E0E0"/>
          </w:tcPr>
          <w:p w14:paraId="494617C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881" w:type="pct"/>
            <w:tcBorders>
              <w:top w:val="single" w:sz="8" w:space="0" w:color="AEAEAE"/>
              <w:left w:val="nil"/>
              <w:bottom w:val="single" w:sz="8" w:space="0" w:color="AEAEAE"/>
              <w:right w:val="single" w:sz="8" w:space="0" w:color="E0E0E0"/>
            </w:tcBorders>
            <w:shd w:val="clear" w:color="auto" w:fill="FFFFFF"/>
          </w:tcPr>
          <w:p w14:paraId="210A12F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16.4%</w:t>
            </w:r>
          </w:p>
        </w:tc>
        <w:tc>
          <w:tcPr>
            <w:tcW w:w="761" w:type="pct"/>
            <w:tcBorders>
              <w:top w:val="single" w:sz="8" w:space="0" w:color="AEAEAE"/>
              <w:left w:val="single" w:sz="8" w:space="0" w:color="E0E0E0"/>
              <w:bottom w:val="single" w:sz="8" w:space="0" w:color="AEAEAE"/>
              <w:right w:val="single" w:sz="8" w:space="0" w:color="E0E0E0"/>
            </w:tcBorders>
            <w:shd w:val="clear" w:color="auto" w:fill="FFFFFF"/>
          </w:tcPr>
          <w:p w14:paraId="1A857A8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83.2%</w:t>
            </w:r>
          </w:p>
        </w:tc>
        <w:tc>
          <w:tcPr>
            <w:tcW w:w="807" w:type="pct"/>
            <w:tcBorders>
              <w:top w:val="single" w:sz="8" w:space="0" w:color="AEAEAE"/>
              <w:left w:val="single" w:sz="8" w:space="0" w:color="E0E0E0"/>
              <w:bottom w:val="single" w:sz="8" w:space="0" w:color="AEAEAE"/>
              <w:right w:val="single" w:sz="8" w:space="0" w:color="E0E0E0"/>
            </w:tcBorders>
            <w:shd w:val="clear" w:color="auto" w:fill="FFFFFF"/>
          </w:tcPr>
          <w:p w14:paraId="0DB936E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532" w:type="pct"/>
            <w:tcBorders>
              <w:top w:val="single" w:sz="8" w:space="0" w:color="AEAEAE"/>
              <w:left w:val="single" w:sz="8" w:space="0" w:color="E0E0E0"/>
              <w:bottom w:val="single" w:sz="8" w:space="0" w:color="AEAEAE"/>
              <w:right w:val="nil"/>
            </w:tcBorders>
            <w:shd w:val="clear" w:color="auto" w:fill="FFFFFF"/>
          </w:tcPr>
          <w:p w14:paraId="157BEA7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30262C29" w14:textId="77777777" w:rsidTr="00E02DA0">
        <w:trPr>
          <w:cantSplit/>
          <w:jc w:val="center"/>
        </w:trPr>
        <w:tc>
          <w:tcPr>
            <w:tcW w:w="804" w:type="pct"/>
            <w:vMerge/>
            <w:tcBorders>
              <w:top w:val="single" w:sz="8" w:space="0" w:color="AEAEAE"/>
              <w:left w:val="nil"/>
              <w:bottom w:val="single" w:sz="8" w:space="0" w:color="152935"/>
              <w:right w:val="nil"/>
            </w:tcBorders>
            <w:shd w:val="clear" w:color="auto" w:fill="E0E0E0"/>
          </w:tcPr>
          <w:p w14:paraId="5B14C764"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215" w:type="pct"/>
            <w:tcBorders>
              <w:top w:val="single" w:sz="8" w:space="0" w:color="AEAEAE"/>
              <w:left w:val="nil"/>
              <w:bottom w:val="single" w:sz="8" w:space="0" w:color="152935"/>
              <w:right w:val="nil"/>
            </w:tcBorders>
            <w:shd w:val="clear" w:color="auto" w:fill="E0E0E0"/>
          </w:tcPr>
          <w:p w14:paraId="4732233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تعداد غير مرجّح</w:t>
            </w:r>
          </w:p>
        </w:tc>
        <w:tc>
          <w:tcPr>
            <w:tcW w:w="881" w:type="pct"/>
            <w:tcBorders>
              <w:top w:val="single" w:sz="8" w:space="0" w:color="AEAEAE"/>
              <w:left w:val="nil"/>
              <w:bottom w:val="single" w:sz="8" w:space="0" w:color="152935"/>
              <w:right w:val="single" w:sz="8" w:space="0" w:color="E0E0E0"/>
            </w:tcBorders>
            <w:shd w:val="clear" w:color="auto" w:fill="FFFFFF"/>
          </w:tcPr>
          <w:p w14:paraId="697CDCC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2822</w:t>
            </w:r>
          </w:p>
        </w:tc>
        <w:tc>
          <w:tcPr>
            <w:tcW w:w="761" w:type="pct"/>
            <w:tcBorders>
              <w:top w:val="single" w:sz="8" w:space="0" w:color="AEAEAE"/>
              <w:left w:val="single" w:sz="8" w:space="0" w:color="E0E0E0"/>
              <w:bottom w:val="single" w:sz="8" w:space="0" w:color="152935"/>
              <w:right w:val="single" w:sz="8" w:space="0" w:color="E0E0E0"/>
            </w:tcBorders>
            <w:shd w:val="clear" w:color="auto" w:fill="FFFFFF"/>
          </w:tcPr>
          <w:p w14:paraId="762F81A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13904</w:t>
            </w:r>
          </w:p>
        </w:tc>
        <w:tc>
          <w:tcPr>
            <w:tcW w:w="807" w:type="pct"/>
            <w:tcBorders>
              <w:top w:val="single" w:sz="8" w:space="0" w:color="AEAEAE"/>
              <w:left w:val="single" w:sz="8" w:space="0" w:color="E0E0E0"/>
              <w:bottom w:val="single" w:sz="8" w:space="0" w:color="152935"/>
              <w:right w:val="single" w:sz="8" w:space="0" w:color="E0E0E0"/>
            </w:tcBorders>
            <w:shd w:val="clear" w:color="auto" w:fill="FFFFFF"/>
          </w:tcPr>
          <w:p w14:paraId="178EEEE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51</w:t>
            </w:r>
          </w:p>
        </w:tc>
        <w:tc>
          <w:tcPr>
            <w:tcW w:w="532" w:type="pct"/>
            <w:tcBorders>
              <w:top w:val="single" w:sz="8" w:space="0" w:color="AEAEAE"/>
              <w:left w:val="single" w:sz="8" w:space="0" w:color="E0E0E0"/>
              <w:bottom w:val="single" w:sz="8" w:space="0" w:color="152935"/>
              <w:right w:val="nil"/>
            </w:tcBorders>
            <w:shd w:val="clear" w:color="auto" w:fill="FFFFFF"/>
          </w:tcPr>
          <w:p w14:paraId="617066D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r>
    </w:tbl>
    <w:p w14:paraId="0C858AF4" w14:textId="56BEC154" w:rsidR="00354792" w:rsidRPr="009F779C" w:rsidRDefault="00354792" w:rsidP="009F779C">
      <w:pPr>
        <w:bidi/>
        <w:spacing w:after="200" w:line="276" w:lineRule="auto"/>
        <w:jc w:val="both"/>
        <w:rPr>
          <w:rFonts w:ascii="Sakkal Majalla" w:hAnsi="Sakkal Majalla" w:cs="Sakkal Majalla"/>
          <w:b/>
          <w:color w:val="000000"/>
          <w:szCs w:val="24"/>
          <w:lang w:bidi="ne-NP"/>
        </w:rPr>
      </w:pPr>
    </w:p>
    <w:p w14:paraId="39496FFB" w14:textId="1213A52D" w:rsidR="006965A5" w:rsidRPr="009F779C" w:rsidRDefault="00641DB1"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يفحص الجدول 12 أدناه حالة التدخين من خلال معرّفات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يميّز مؤشر الإعاقة ثنائي التقسيم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 بين مَن يعانون من إعاقة ومَن هُم بلا إعاقة، ويُظهر أنه في هذه العينة من البالغين الذين تبلغ أعمارهم 18 سنة فما فوق، كان الأشخاص ذوو الإعاقة على الأرجح مدخنين بشكل يومي حالياً، بنسبة 19.6%، مقارنةً بمن هُم بلا إعاقة، بنسبة 13.3%.</w:t>
      </w:r>
    </w:p>
    <w:p w14:paraId="7235304B" w14:textId="77777777" w:rsidR="00641DB1" w:rsidRPr="009F779C" w:rsidRDefault="00641DB1" w:rsidP="009F779C">
      <w:pPr>
        <w:autoSpaceDE w:val="0"/>
        <w:autoSpaceDN w:val="0"/>
        <w:bidi/>
        <w:adjustRightInd w:val="0"/>
        <w:spacing w:after="0"/>
        <w:jc w:val="both"/>
        <w:rPr>
          <w:rFonts w:ascii="Sakkal Majalla" w:hAnsi="Sakkal Majalla" w:cs="Sakkal Majalla"/>
          <w:color w:val="000000"/>
          <w:szCs w:val="24"/>
        </w:rPr>
      </w:pPr>
    </w:p>
    <w:p w14:paraId="786A416B" w14:textId="22E4B5B6" w:rsidR="006965A5" w:rsidRPr="009F779C" w:rsidRDefault="00641DB1"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يُظهر كل من مؤشرات شدّة الإعاقة،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تدرجاً عبر مستويات الشدّة </w:t>
      </w:r>
      <w:r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إعاقة </w:t>
      </w:r>
      <w:r w:rsidRPr="009F779C">
        <w:rPr>
          <w:rFonts w:ascii="Sakkal Majalla" w:hAnsi="Sakkal Majalla" w:cs="Sakkal Majalla"/>
          <w:b/>
          <w:bCs/>
          <w:color w:val="FF0000"/>
          <w:szCs w:val="24"/>
          <w:rtl/>
          <w:lang w:eastAsia="ar"/>
        </w:rPr>
        <w:t xml:space="preserve">شديدة، وعلى الرغم من وجود تدرج نمطي أقل مما كان عليه في المثالين السابقين، فإن مَن هُم بلا إعاقة يقلّ الاحتمال بأن يكونوا مدخنين حاليين مقابل مَن لديهم إعاقة خفيفة أو إعاقة متوسطة أو إعاقة شديدة. </w:t>
      </w:r>
    </w:p>
    <w:p w14:paraId="3143EAEE" w14:textId="1598687B" w:rsidR="007C21D7" w:rsidRPr="009F779C" w:rsidRDefault="007C21D7" w:rsidP="009F779C">
      <w:pPr>
        <w:autoSpaceDE w:val="0"/>
        <w:autoSpaceDN w:val="0"/>
        <w:bidi/>
        <w:adjustRightInd w:val="0"/>
        <w:spacing w:after="0"/>
        <w:jc w:val="both"/>
        <w:rPr>
          <w:rFonts w:ascii="Sakkal Majalla" w:hAnsi="Sakkal Majalla" w:cs="Sakkal Majalla"/>
          <w:color w:val="000000"/>
          <w:szCs w:val="24"/>
        </w:rPr>
      </w:pPr>
    </w:p>
    <w:p w14:paraId="28B737D9" w14:textId="25F2E875" w:rsidR="007C21D7" w:rsidRPr="009F779C" w:rsidRDefault="007C21D7"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بالنسبة إلى مؤشر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فإن نتائج حالة التدخين اليومية الحالية هي كما يلي: بلغت النسبة 12.0% لمَن هُم </w:t>
      </w:r>
      <w:r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و15.5% لمن لديهم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و21.5% بين مَن لديهم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و13.4% لمن لديهم </w:t>
      </w:r>
      <w:r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 xml:space="preserve">. </w:t>
      </w:r>
    </w:p>
    <w:p w14:paraId="17E65268" w14:textId="77777777" w:rsidR="007C21D7" w:rsidRPr="009F779C" w:rsidRDefault="007C21D7" w:rsidP="009F779C">
      <w:pPr>
        <w:autoSpaceDE w:val="0"/>
        <w:autoSpaceDN w:val="0"/>
        <w:bidi/>
        <w:adjustRightInd w:val="0"/>
        <w:spacing w:after="0"/>
        <w:jc w:val="both"/>
        <w:rPr>
          <w:rFonts w:ascii="Sakkal Majalla" w:hAnsi="Sakkal Majalla" w:cs="Sakkal Majalla"/>
          <w:color w:val="000000"/>
          <w:szCs w:val="24"/>
        </w:rPr>
      </w:pPr>
    </w:p>
    <w:p w14:paraId="79F419B3" w14:textId="1E2CF57E" w:rsidR="007C21D7" w:rsidRPr="009F779C" w:rsidRDefault="007C21D7"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 xml:space="preserve">كانت نتائج مؤشر الإعاقة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مشابهة لنتائج المؤشر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مجدداً: بلغت النسبة 12.0% لمَن هُم </w:t>
      </w:r>
      <w:r w:rsidRPr="009F779C">
        <w:rPr>
          <w:rFonts w:ascii="Sakkal Majalla" w:hAnsi="Sakkal Majalla" w:cs="Sakkal Majalla"/>
          <w:b/>
          <w:bCs/>
          <w:color w:val="00B050"/>
          <w:szCs w:val="24"/>
          <w:rtl/>
          <w:lang w:eastAsia="ar"/>
        </w:rPr>
        <w:t>بلا إعاقة</w:t>
      </w:r>
      <w:r w:rsidRPr="009F779C">
        <w:rPr>
          <w:rFonts w:ascii="Sakkal Majalla" w:hAnsi="Sakkal Majalla" w:cs="Sakkal Majalla"/>
          <w:szCs w:val="24"/>
          <w:rtl/>
          <w:lang w:eastAsia="ar"/>
        </w:rPr>
        <w:t xml:space="preserve">، و15.6% بين مَن لديهم </w:t>
      </w:r>
      <w:r w:rsidRPr="009F779C">
        <w:rPr>
          <w:rFonts w:ascii="Sakkal Majalla" w:hAnsi="Sakkal Majalla" w:cs="Sakkal Majalla"/>
          <w:b/>
          <w:bCs/>
          <w:color w:val="0070C0"/>
          <w:szCs w:val="24"/>
          <w:rtl/>
          <w:lang w:eastAsia="ar"/>
        </w:rPr>
        <w:t>إعاقة خفيفة</w:t>
      </w:r>
      <w:r w:rsidRPr="009F779C">
        <w:rPr>
          <w:rFonts w:ascii="Sakkal Majalla" w:hAnsi="Sakkal Majalla" w:cs="Sakkal Majalla"/>
          <w:szCs w:val="24"/>
          <w:rtl/>
          <w:lang w:eastAsia="ar"/>
        </w:rPr>
        <w:t xml:space="preserve">، و20.7% بين مَن لديهم </w:t>
      </w:r>
      <w:r w:rsidRPr="009F779C">
        <w:rPr>
          <w:rFonts w:ascii="Sakkal Majalla" w:hAnsi="Sakkal Majalla" w:cs="Sakkal Majalla"/>
          <w:b/>
          <w:bCs/>
          <w:color w:val="F79646" w:themeColor="accent6"/>
          <w:szCs w:val="24"/>
          <w:rtl/>
          <w:lang w:eastAsia="ar"/>
        </w:rPr>
        <w:t>إعاقة متوسطة</w:t>
      </w:r>
      <w:r w:rsidRPr="009F779C">
        <w:rPr>
          <w:rFonts w:ascii="Sakkal Majalla" w:hAnsi="Sakkal Majalla" w:cs="Sakkal Majalla"/>
          <w:szCs w:val="24"/>
          <w:rtl/>
          <w:lang w:eastAsia="ar"/>
        </w:rPr>
        <w:t xml:space="preserve">، و14.9% لمن لديهم </w:t>
      </w:r>
      <w:r w:rsidRPr="009F779C">
        <w:rPr>
          <w:rFonts w:ascii="Sakkal Majalla" w:hAnsi="Sakkal Majalla" w:cs="Sakkal Majalla"/>
          <w:b/>
          <w:bCs/>
          <w:color w:val="FF0000"/>
          <w:szCs w:val="24"/>
          <w:rtl/>
          <w:lang w:eastAsia="ar"/>
        </w:rPr>
        <w:t>إعاقة شديدة</w:t>
      </w:r>
      <w:r w:rsidRPr="009F779C">
        <w:rPr>
          <w:rFonts w:ascii="Sakkal Majalla" w:hAnsi="Sakkal Majalla" w:cs="Sakkal Majalla"/>
          <w:szCs w:val="24"/>
          <w:rtl/>
          <w:lang w:eastAsia="ar"/>
        </w:rPr>
        <w:t>.</w:t>
      </w:r>
    </w:p>
    <w:p w14:paraId="12ECFD1F" w14:textId="77777777" w:rsidR="007C21D7" w:rsidRPr="009F779C" w:rsidRDefault="007C21D7" w:rsidP="009F779C">
      <w:pPr>
        <w:autoSpaceDE w:val="0"/>
        <w:autoSpaceDN w:val="0"/>
        <w:bidi/>
        <w:adjustRightInd w:val="0"/>
        <w:spacing w:after="0"/>
        <w:jc w:val="both"/>
        <w:rPr>
          <w:rFonts w:ascii="Sakkal Majalla" w:hAnsi="Sakkal Majalla" w:cs="Sakkal Majalla"/>
          <w:color w:val="000000"/>
          <w:szCs w:val="24"/>
        </w:rPr>
      </w:pPr>
    </w:p>
    <w:p w14:paraId="149F6870" w14:textId="173DEFFF" w:rsidR="00641DB1" w:rsidRPr="009F779C" w:rsidRDefault="00641DB1" w:rsidP="009F779C">
      <w:pPr>
        <w:autoSpaceDE w:val="0"/>
        <w:autoSpaceDN w:val="0"/>
        <w:bidi/>
        <w:adjustRightInd w:val="0"/>
        <w:spacing w:after="0"/>
        <w:jc w:val="both"/>
        <w:rPr>
          <w:rFonts w:ascii="Sakkal Majalla" w:hAnsi="Sakkal Majalla" w:cs="Sakkal Majalla"/>
          <w:color w:val="000000"/>
          <w:szCs w:val="24"/>
        </w:rPr>
      </w:pPr>
      <w:r w:rsidRPr="009F779C">
        <w:rPr>
          <w:rFonts w:ascii="Sakkal Majalla" w:hAnsi="Sakkal Majalla" w:cs="Sakkal Majalla"/>
          <w:szCs w:val="24"/>
          <w:rtl/>
          <w:lang w:eastAsia="ar"/>
        </w:rPr>
        <w:t>يمكن استخدام هذه النتائج لطرح الأسئلة والتوعية حول السلوكيات الصحية المحفوفة بالمخاطر وتركيز التدخلات الموجهة لتحسين النتائج الصحية المرتبطة بالسلوكيات الصحية الخطرة بين السكان المستهدفين.</w:t>
      </w:r>
    </w:p>
    <w:p w14:paraId="3E2CD3E4" w14:textId="58C9ABE4" w:rsidR="008E4DCC" w:rsidRPr="009F779C" w:rsidRDefault="008E4DCC" w:rsidP="009F779C">
      <w:pPr>
        <w:autoSpaceDE w:val="0"/>
        <w:autoSpaceDN w:val="0"/>
        <w:bidi/>
        <w:adjustRightInd w:val="0"/>
        <w:spacing w:after="0"/>
        <w:jc w:val="both"/>
        <w:rPr>
          <w:rFonts w:ascii="Sakkal Majalla" w:hAnsi="Sakkal Majalla" w:cs="Sakkal Majalla"/>
          <w:color w:val="000000"/>
          <w:szCs w:val="24"/>
        </w:rPr>
      </w:pPr>
    </w:p>
    <w:p w14:paraId="5F25385A" w14:textId="77777777" w:rsidR="002452E4" w:rsidRDefault="00AC3989" w:rsidP="009F779C">
      <w:pPr>
        <w:pStyle w:val="ListParagraph"/>
        <w:bidi/>
        <w:spacing w:after="0"/>
        <w:ind w:left="0"/>
        <w:contextualSpacing w:val="0"/>
        <w:jc w:val="both"/>
        <w:rPr>
          <w:rFonts w:ascii="Sakkal Majalla" w:hAnsi="Sakkal Majalla" w:cs="Sakkal Majalla"/>
          <w:szCs w:val="24"/>
          <w:rtl/>
          <w:lang w:eastAsia="ar"/>
        </w:rPr>
        <w:sectPr w:rsidR="002452E4" w:rsidSect="0029769C">
          <w:footnotePr>
            <w:pos w:val="beneathText"/>
          </w:footnotePr>
          <w:pgSz w:w="12240" w:h="15840" w:code="1"/>
          <w:pgMar w:top="1080" w:right="1080" w:bottom="1350" w:left="1080" w:header="0" w:footer="144" w:gutter="0"/>
          <w:cols w:space="720"/>
          <w:titlePg/>
          <w:docGrid w:linePitch="360"/>
        </w:sectPr>
      </w:pPr>
      <w:r w:rsidRPr="009F779C">
        <w:rPr>
          <w:rFonts w:ascii="Sakkal Majalla" w:hAnsi="Sakkal Majalla" w:cs="Sakkal Majalla"/>
          <w:b/>
          <w:bCs/>
          <w:szCs w:val="24"/>
          <w:rtl/>
          <w:lang w:eastAsia="ar"/>
        </w:rPr>
        <w:t>الجدول 12:</w:t>
      </w:r>
      <w:r w:rsidRPr="009F779C">
        <w:rPr>
          <w:rFonts w:ascii="Sakkal Majalla" w:hAnsi="Sakkal Majalla" w:cs="Sakkal Majalla"/>
          <w:szCs w:val="24"/>
          <w:rtl/>
          <w:lang w:eastAsia="ar"/>
        </w:rPr>
        <w:t xml:space="preserve"> تبويب متقاطع - حالة التدخين حسب مؤشر حالة الإعاقة: </w:t>
      </w:r>
      <w:r w:rsidRPr="009F779C">
        <w:rPr>
          <w:rFonts w:ascii="Sakkal Majalla" w:hAnsi="Sakkal Majalla" w:cs="Sakkal Majalla"/>
          <w:szCs w:val="24"/>
          <w:lang w:eastAsia="ar" w:bidi="en-US"/>
        </w:rPr>
        <w:t>SS-DI</w:t>
      </w:r>
      <w:r w:rsidRPr="009F779C">
        <w:rPr>
          <w:rFonts w:ascii="Sakkal Majalla" w:hAnsi="Sakkal Majalla" w:cs="Sakkal Majalla"/>
          <w:szCs w:val="24"/>
          <w:rtl/>
          <w:lang w:eastAsia="ar"/>
        </w:rPr>
        <w:t xml:space="preserve">3 ومؤشرات شدّة الإعاقة: مؤشر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(المسح الاستطلاعي الصحي الوطني في الولايات المتحدة لعام 2013: الفئة العُمرية 18 سنة فما فوق)</w:t>
      </w:r>
    </w:p>
    <w:tbl>
      <w:tblPr>
        <w:bidiVisual/>
        <w:tblW w:w="97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1"/>
        <w:gridCol w:w="1677"/>
        <w:gridCol w:w="1363"/>
        <w:gridCol w:w="911"/>
        <w:gridCol w:w="935"/>
        <w:gridCol w:w="1158"/>
        <w:gridCol w:w="1051"/>
        <w:gridCol w:w="984"/>
        <w:gridCol w:w="864"/>
      </w:tblGrid>
      <w:tr w:rsidR="007C18E2" w:rsidRPr="009F779C" w14:paraId="5B9C5EF3" w14:textId="77777777" w:rsidTr="00E02DA0">
        <w:trPr>
          <w:gridAfter w:val="1"/>
          <w:wAfter w:w="865" w:type="dxa"/>
          <w:cantSplit/>
          <w:jc w:val="center"/>
        </w:trPr>
        <w:tc>
          <w:tcPr>
            <w:tcW w:w="8849" w:type="dxa"/>
            <w:gridSpan w:val="8"/>
            <w:tcBorders>
              <w:top w:val="nil"/>
              <w:left w:val="nil"/>
              <w:bottom w:val="nil"/>
              <w:right w:val="nil"/>
            </w:tcBorders>
            <w:shd w:val="clear" w:color="auto" w:fill="FFFFFF"/>
            <w:vAlign w:val="center"/>
          </w:tcPr>
          <w:p w14:paraId="2FC96109" w14:textId="4AB8D5DF" w:rsidR="007C18E2" w:rsidRPr="009F779C" w:rsidRDefault="00DD50C3"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lastRenderedPageBreak/>
              <w:t>درجة الشدة-مؤشر الإعاقة3 (</w:t>
            </w:r>
            <w:r w:rsidRPr="009F779C">
              <w:rPr>
                <w:rFonts w:ascii="Sakkal Majalla" w:hAnsi="Sakkal Majalla" w:cs="Sakkal Majalla"/>
                <w:b/>
                <w:bCs/>
                <w:color w:val="010205"/>
                <w:szCs w:val="24"/>
                <w:lang w:eastAsia="ar" w:bidi="en-US"/>
              </w:rPr>
              <w:t>SS-DI</w:t>
            </w:r>
            <w:r w:rsidRPr="009F779C">
              <w:rPr>
                <w:rFonts w:ascii="Sakkal Majalla" w:hAnsi="Sakkal Majalla" w:cs="Sakkal Majalla"/>
                <w:b/>
                <w:bCs/>
                <w:color w:val="010205"/>
                <w:szCs w:val="24"/>
                <w:rtl/>
                <w:lang w:eastAsia="ar"/>
              </w:rPr>
              <w:t>) مقابل حالة التدخين</w:t>
            </w:r>
          </w:p>
        </w:tc>
      </w:tr>
      <w:tr w:rsidR="007C18E2" w:rsidRPr="009F779C" w14:paraId="1BA18DB7" w14:textId="77777777" w:rsidTr="002452E4">
        <w:trPr>
          <w:gridAfter w:val="1"/>
          <w:wAfter w:w="865" w:type="dxa"/>
          <w:cantSplit/>
          <w:jc w:val="center"/>
        </w:trPr>
        <w:tc>
          <w:tcPr>
            <w:tcW w:w="2424" w:type="dxa"/>
            <w:gridSpan w:val="2"/>
            <w:vMerge w:val="restart"/>
            <w:tcBorders>
              <w:top w:val="nil"/>
              <w:left w:val="nil"/>
              <w:bottom w:val="nil"/>
              <w:right w:val="nil"/>
            </w:tcBorders>
            <w:shd w:val="clear" w:color="auto" w:fill="FFFFFF"/>
            <w:vAlign w:val="bottom"/>
          </w:tcPr>
          <w:p w14:paraId="18F37176" w14:textId="2FF19A9D" w:rsidR="007C18E2" w:rsidRPr="009F779C" w:rsidRDefault="00DD50C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lang w:eastAsia="ar" w:bidi="en-US"/>
              </w:rPr>
              <w:t>SS-DI</w:t>
            </w:r>
          </w:p>
        </w:tc>
        <w:tc>
          <w:tcPr>
            <w:tcW w:w="6425" w:type="dxa"/>
            <w:gridSpan w:val="6"/>
            <w:tcBorders>
              <w:top w:val="nil"/>
              <w:left w:val="nil"/>
              <w:bottom w:val="single" w:sz="4" w:space="0" w:color="auto"/>
              <w:right w:val="nil"/>
            </w:tcBorders>
            <w:shd w:val="clear" w:color="auto" w:fill="FFFFFF"/>
            <w:vAlign w:val="bottom"/>
          </w:tcPr>
          <w:p w14:paraId="4E5485E5" w14:textId="6060A604"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التدخين</w:t>
            </w:r>
          </w:p>
        </w:tc>
      </w:tr>
      <w:tr w:rsidR="007C18E2" w:rsidRPr="009F779C" w14:paraId="5A5E3946" w14:textId="77777777" w:rsidTr="002452E4">
        <w:trPr>
          <w:cantSplit/>
          <w:jc w:val="center"/>
        </w:trPr>
        <w:tc>
          <w:tcPr>
            <w:tcW w:w="2424" w:type="dxa"/>
            <w:gridSpan w:val="2"/>
            <w:vMerge/>
            <w:tcBorders>
              <w:top w:val="nil"/>
              <w:left w:val="nil"/>
              <w:bottom w:val="nil"/>
              <w:right w:val="nil"/>
            </w:tcBorders>
            <w:shd w:val="clear" w:color="auto" w:fill="FFFFFF"/>
            <w:vAlign w:val="bottom"/>
          </w:tcPr>
          <w:p w14:paraId="1FC6720F" w14:textId="77777777" w:rsidR="007C18E2" w:rsidRPr="009F779C" w:rsidRDefault="007C18E2" w:rsidP="009F779C">
            <w:pPr>
              <w:autoSpaceDE w:val="0"/>
              <w:autoSpaceDN w:val="0"/>
              <w:bidi/>
              <w:adjustRightInd w:val="0"/>
              <w:spacing w:after="0"/>
              <w:jc w:val="both"/>
              <w:rPr>
                <w:rFonts w:ascii="Sakkal Majalla" w:hAnsi="Sakkal Majalla" w:cs="Sakkal Majalla"/>
                <w:color w:val="264A60"/>
                <w:szCs w:val="24"/>
              </w:rPr>
            </w:pPr>
          </w:p>
        </w:tc>
        <w:tc>
          <w:tcPr>
            <w:tcW w:w="1370" w:type="dxa"/>
            <w:tcBorders>
              <w:top w:val="nil"/>
              <w:left w:val="nil"/>
              <w:bottom w:val="single" w:sz="8" w:space="0" w:color="152935"/>
              <w:right w:val="single" w:sz="8" w:space="0" w:color="E0E0E0"/>
            </w:tcBorders>
            <w:shd w:val="clear" w:color="auto" w:fill="FFC000"/>
            <w:vAlign w:val="bottom"/>
          </w:tcPr>
          <w:p w14:paraId="1B12755B" w14:textId="77777777" w:rsidR="007C18E2" w:rsidRPr="009F779C" w:rsidRDefault="007C18E2" w:rsidP="009F779C">
            <w:pPr>
              <w:shd w:val="clear" w:color="auto" w:fill="FFC000"/>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حالياً</w:t>
            </w:r>
          </w:p>
          <w:p w14:paraId="2E2CD79C" w14:textId="77777777" w:rsidR="007C18E2" w:rsidRPr="009F779C" w:rsidRDefault="007C18E2" w:rsidP="009F779C">
            <w:pPr>
              <w:shd w:val="clear" w:color="auto" w:fill="FFC000"/>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b/>
                <w:bCs/>
                <w:color w:val="264A60"/>
                <w:szCs w:val="24"/>
                <w:rtl/>
                <w:lang w:eastAsia="ar"/>
              </w:rPr>
              <w:t xml:space="preserve"> مُدخِّن بشكل يومي</w:t>
            </w:r>
          </w:p>
        </w:tc>
        <w:tc>
          <w:tcPr>
            <w:tcW w:w="914" w:type="dxa"/>
            <w:tcBorders>
              <w:top w:val="nil"/>
              <w:left w:val="single" w:sz="8" w:space="0" w:color="E0E0E0"/>
              <w:bottom w:val="single" w:sz="8" w:space="0" w:color="152935"/>
              <w:right w:val="single" w:sz="8" w:space="0" w:color="E0E0E0"/>
            </w:tcBorders>
            <w:shd w:val="clear" w:color="auto" w:fill="FFFFFF"/>
            <w:vAlign w:val="bottom"/>
          </w:tcPr>
          <w:p w14:paraId="0958545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غير منتظم حالياً</w:t>
            </w:r>
          </w:p>
        </w:tc>
        <w:tc>
          <w:tcPr>
            <w:tcW w:w="938" w:type="dxa"/>
            <w:tcBorders>
              <w:top w:val="nil"/>
              <w:left w:val="single" w:sz="8" w:space="0" w:color="E0E0E0"/>
              <w:bottom w:val="single" w:sz="8" w:space="0" w:color="152935"/>
              <w:right w:val="single" w:sz="8" w:space="0" w:color="E0E0E0"/>
            </w:tcBorders>
            <w:shd w:val="clear" w:color="auto" w:fill="FFFFFF"/>
            <w:vAlign w:val="bottom"/>
          </w:tcPr>
          <w:p w14:paraId="1CA7565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سابقاً</w:t>
            </w:r>
          </w:p>
        </w:tc>
        <w:tc>
          <w:tcPr>
            <w:tcW w:w="1163" w:type="dxa"/>
            <w:tcBorders>
              <w:top w:val="nil"/>
              <w:left w:val="single" w:sz="8" w:space="0" w:color="E0E0E0"/>
              <w:bottom w:val="single" w:sz="8" w:space="0" w:color="152935"/>
              <w:right w:val="single" w:sz="8" w:space="0" w:color="E0E0E0"/>
            </w:tcBorders>
            <w:shd w:val="clear" w:color="auto" w:fill="FFFFFF"/>
            <w:vAlign w:val="bottom"/>
          </w:tcPr>
          <w:p w14:paraId="5AA7C97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لم يكن مُدخِّناً يوماً</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71E93BE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 xml:space="preserve">مُدخِّن، </w:t>
            </w:r>
          </w:p>
          <w:p w14:paraId="1BAC5DB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الحالة غير معروفة حالياً</w:t>
            </w:r>
          </w:p>
        </w:tc>
        <w:tc>
          <w:tcPr>
            <w:tcW w:w="986" w:type="dxa"/>
            <w:tcBorders>
              <w:top w:val="nil"/>
              <w:left w:val="single" w:sz="8" w:space="0" w:color="E0E0E0"/>
              <w:bottom w:val="single" w:sz="8" w:space="0" w:color="152935"/>
              <w:right w:val="single" w:sz="8" w:space="0" w:color="E0E0E0"/>
            </w:tcBorders>
            <w:shd w:val="clear" w:color="auto" w:fill="FFFFFF"/>
            <w:vAlign w:val="bottom"/>
          </w:tcPr>
          <w:p w14:paraId="3E9524D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غير معروف ما إذا سبق له التدخين قط</w:t>
            </w:r>
          </w:p>
        </w:tc>
        <w:tc>
          <w:tcPr>
            <w:tcW w:w="865" w:type="dxa"/>
            <w:tcBorders>
              <w:top w:val="nil"/>
              <w:left w:val="single" w:sz="8" w:space="0" w:color="E0E0E0"/>
              <w:bottom w:val="single" w:sz="8" w:space="0" w:color="152935"/>
              <w:right w:val="nil"/>
            </w:tcBorders>
            <w:shd w:val="clear" w:color="auto" w:fill="FFFFFF"/>
            <w:vAlign w:val="bottom"/>
          </w:tcPr>
          <w:p w14:paraId="7AB3AF6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7C18E2" w:rsidRPr="009F779C" w14:paraId="6A365324" w14:textId="77777777" w:rsidTr="002452E4">
        <w:trPr>
          <w:cantSplit/>
          <w:jc w:val="center"/>
        </w:trPr>
        <w:tc>
          <w:tcPr>
            <w:tcW w:w="0" w:type="auto"/>
            <w:vMerge w:val="restart"/>
            <w:tcBorders>
              <w:top w:val="single" w:sz="8" w:space="0" w:color="152935"/>
              <w:left w:val="nil"/>
              <w:bottom w:val="nil"/>
              <w:right w:val="nil"/>
            </w:tcBorders>
            <w:shd w:val="clear" w:color="auto" w:fill="E0E0E0"/>
          </w:tcPr>
          <w:p w14:paraId="6BC8075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بلا إعاقة</w:t>
            </w:r>
          </w:p>
        </w:tc>
        <w:tc>
          <w:tcPr>
            <w:tcW w:w="1687" w:type="dxa"/>
            <w:tcBorders>
              <w:top w:val="single" w:sz="8" w:space="0" w:color="152935"/>
              <w:left w:val="nil"/>
              <w:bottom w:val="single" w:sz="8" w:space="0" w:color="AEAEAE"/>
              <w:right w:val="nil"/>
            </w:tcBorders>
            <w:shd w:val="clear" w:color="auto" w:fill="E0E0E0"/>
          </w:tcPr>
          <w:p w14:paraId="73CDCD4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70" w:type="dxa"/>
            <w:tcBorders>
              <w:top w:val="single" w:sz="8" w:space="0" w:color="152935"/>
              <w:left w:val="nil"/>
              <w:bottom w:val="single" w:sz="8" w:space="0" w:color="AEAEAE"/>
              <w:right w:val="single" w:sz="8" w:space="0" w:color="E0E0E0"/>
            </w:tcBorders>
            <w:shd w:val="clear" w:color="auto" w:fill="FFC000"/>
          </w:tcPr>
          <w:p w14:paraId="3948D34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13.3%</w:t>
            </w:r>
          </w:p>
        </w:tc>
        <w:tc>
          <w:tcPr>
            <w:tcW w:w="914" w:type="dxa"/>
            <w:tcBorders>
              <w:top w:val="single" w:sz="8" w:space="0" w:color="152935"/>
              <w:left w:val="single" w:sz="8" w:space="0" w:color="E0E0E0"/>
              <w:bottom w:val="single" w:sz="8" w:space="0" w:color="AEAEAE"/>
              <w:right w:val="single" w:sz="8" w:space="0" w:color="E0E0E0"/>
            </w:tcBorders>
            <w:shd w:val="clear" w:color="auto" w:fill="FFFFFF"/>
          </w:tcPr>
          <w:p w14:paraId="39DDB3A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4.1%</w:t>
            </w:r>
          </w:p>
        </w:tc>
        <w:tc>
          <w:tcPr>
            <w:tcW w:w="938" w:type="dxa"/>
            <w:tcBorders>
              <w:top w:val="single" w:sz="8" w:space="0" w:color="152935"/>
              <w:left w:val="single" w:sz="8" w:space="0" w:color="E0E0E0"/>
              <w:bottom w:val="single" w:sz="8" w:space="0" w:color="AEAEAE"/>
              <w:right w:val="single" w:sz="8" w:space="0" w:color="E0E0E0"/>
            </w:tcBorders>
            <w:shd w:val="clear" w:color="auto" w:fill="FFFFFF"/>
          </w:tcPr>
          <w:p w14:paraId="09416F8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21.0%</w:t>
            </w:r>
          </w:p>
        </w:tc>
        <w:tc>
          <w:tcPr>
            <w:tcW w:w="1163" w:type="dxa"/>
            <w:tcBorders>
              <w:top w:val="single" w:sz="8" w:space="0" w:color="152935"/>
              <w:left w:val="single" w:sz="8" w:space="0" w:color="E0E0E0"/>
              <w:bottom w:val="single" w:sz="8" w:space="0" w:color="AEAEAE"/>
              <w:right w:val="single" w:sz="8" w:space="0" w:color="E0E0E0"/>
            </w:tcBorders>
            <w:shd w:val="clear" w:color="auto" w:fill="FFFFFF"/>
          </w:tcPr>
          <w:p w14:paraId="2E6126F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61.5%</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602010F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86" w:type="dxa"/>
            <w:tcBorders>
              <w:top w:val="single" w:sz="8" w:space="0" w:color="152935"/>
              <w:left w:val="single" w:sz="8" w:space="0" w:color="E0E0E0"/>
              <w:bottom w:val="single" w:sz="8" w:space="0" w:color="AEAEAE"/>
              <w:right w:val="single" w:sz="8" w:space="0" w:color="E0E0E0"/>
            </w:tcBorders>
            <w:shd w:val="clear" w:color="auto" w:fill="FFFFFF"/>
          </w:tcPr>
          <w:p w14:paraId="4938BC8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865" w:type="dxa"/>
            <w:tcBorders>
              <w:top w:val="single" w:sz="8" w:space="0" w:color="152935"/>
              <w:left w:val="single" w:sz="8" w:space="0" w:color="E0E0E0"/>
              <w:bottom w:val="single" w:sz="8" w:space="0" w:color="AEAEAE"/>
              <w:right w:val="nil"/>
            </w:tcBorders>
            <w:shd w:val="clear" w:color="auto" w:fill="FFFFFF"/>
          </w:tcPr>
          <w:p w14:paraId="20A4B81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49FCE269" w14:textId="77777777" w:rsidTr="002452E4">
        <w:trPr>
          <w:cantSplit/>
          <w:jc w:val="center"/>
        </w:trPr>
        <w:tc>
          <w:tcPr>
            <w:tcW w:w="0" w:type="auto"/>
            <w:vMerge/>
            <w:tcBorders>
              <w:top w:val="single" w:sz="8" w:space="0" w:color="152935"/>
              <w:left w:val="nil"/>
              <w:bottom w:val="nil"/>
              <w:right w:val="nil"/>
            </w:tcBorders>
            <w:shd w:val="clear" w:color="auto" w:fill="E0E0E0"/>
          </w:tcPr>
          <w:p w14:paraId="41208CA8"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687" w:type="dxa"/>
            <w:tcBorders>
              <w:top w:val="single" w:sz="8" w:space="0" w:color="AEAEAE"/>
              <w:left w:val="nil"/>
              <w:bottom w:val="nil"/>
              <w:right w:val="nil"/>
            </w:tcBorders>
            <w:shd w:val="clear" w:color="auto" w:fill="E0E0E0"/>
          </w:tcPr>
          <w:p w14:paraId="18C0D72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 xml:space="preserve">عدد غير مرجح # </w:t>
            </w:r>
          </w:p>
        </w:tc>
        <w:tc>
          <w:tcPr>
            <w:tcW w:w="1370" w:type="dxa"/>
            <w:tcBorders>
              <w:top w:val="single" w:sz="8" w:space="0" w:color="AEAEAE"/>
              <w:left w:val="nil"/>
              <w:bottom w:val="nil"/>
              <w:right w:val="single" w:sz="8" w:space="0" w:color="E0E0E0"/>
            </w:tcBorders>
            <w:shd w:val="clear" w:color="auto" w:fill="FFFFFF" w:themeFill="background1"/>
          </w:tcPr>
          <w:p w14:paraId="390BEAD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1985</w:t>
            </w:r>
          </w:p>
        </w:tc>
        <w:tc>
          <w:tcPr>
            <w:tcW w:w="914" w:type="dxa"/>
            <w:tcBorders>
              <w:top w:val="single" w:sz="8" w:space="0" w:color="AEAEAE"/>
              <w:left w:val="single" w:sz="8" w:space="0" w:color="E0E0E0"/>
              <w:bottom w:val="nil"/>
              <w:right w:val="single" w:sz="8" w:space="0" w:color="E0E0E0"/>
            </w:tcBorders>
            <w:shd w:val="clear" w:color="auto" w:fill="FFFFFF"/>
          </w:tcPr>
          <w:p w14:paraId="193DCA0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609</w:t>
            </w:r>
          </w:p>
        </w:tc>
        <w:tc>
          <w:tcPr>
            <w:tcW w:w="938" w:type="dxa"/>
            <w:tcBorders>
              <w:top w:val="single" w:sz="8" w:space="0" w:color="AEAEAE"/>
              <w:left w:val="single" w:sz="8" w:space="0" w:color="E0E0E0"/>
              <w:bottom w:val="nil"/>
              <w:right w:val="single" w:sz="8" w:space="0" w:color="E0E0E0"/>
            </w:tcBorders>
            <w:shd w:val="clear" w:color="auto" w:fill="FFFFFF"/>
          </w:tcPr>
          <w:p w14:paraId="727C025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3179</w:t>
            </w:r>
          </w:p>
        </w:tc>
        <w:tc>
          <w:tcPr>
            <w:tcW w:w="1163" w:type="dxa"/>
            <w:tcBorders>
              <w:top w:val="single" w:sz="8" w:space="0" w:color="AEAEAE"/>
              <w:left w:val="single" w:sz="8" w:space="0" w:color="E0E0E0"/>
              <w:bottom w:val="nil"/>
              <w:right w:val="single" w:sz="8" w:space="0" w:color="E0E0E0"/>
            </w:tcBorders>
            <w:shd w:val="clear" w:color="auto" w:fill="FFFFFF"/>
          </w:tcPr>
          <w:p w14:paraId="1A72023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9108</w:t>
            </w:r>
          </w:p>
        </w:tc>
        <w:tc>
          <w:tcPr>
            <w:tcW w:w="1054" w:type="dxa"/>
            <w:tcBorders>
              <w:top w:val="single" w:sz="8" w:space="0" w:color="AEAEAE"/>
              <w:left w:val="single" w:sz="8" w:space="0" w:color="E0E0E0"/>
              <w:bottom w:val="nil"/>
              <w:right w:val="single" w:sz="8" w:space="0" w:color="E0E0E0"/>
            </w:tcBorders>
            <w:shd w:val="clear" w:color="auto" w:fill="FFFFFF"/>
          </w:tcPr>
          <w:p w14:paraId="22CAFC2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w:t>
            </w:r>
          </w:p>
        </w:tc>
        <w:tc>
          <w:tcPr>
            <w:tcW w:w="986" w:type="dxa"/>
            <w:tcBorders>
              <w:top w:val="single" w:sz="8" w:space="0" w:color="AEAEAE"/>
              <w:left w:val="single" w:sz="8" w:space="0" w:color="E0E0E0"/>
              <w:bottom w:val="nil"/>
              <w:right w:val="single" w:sz="8" w:space="0" w:color="E0E0E0"/>
            </w:tcBorders>
            <w:shd w:val="clear" w:color="auto" w:fill="FFFFFF"/>
          </w:tcPr>
          <w:p w14:paraId="603727C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19</w:t>
            </w:r>
          </w:p>
        </w:tc>
        <w:tc>
          <w:tcPr>
            <w:tcW w:w="865" w:type="dxa"/>
            <w:tcBorders>
              <w:top w:val="single" w:sz="8" w:space="0" w:color="AEAEAE"/>
              <w:left w:val="single" w:sz="8" w:space="0" w:color="E0E0E0"/>
              <w:bottom w:val="nil"/>
              <w:right w:val="nil"/>
            </w:tcBorders>
            <w:shd w:val="clear" w:color="auto" w:fill="FFFFFF"/>
          </w:tcPr>
          <w:p w14:paraId="3EFEA49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14905</w:t>
            </w:r>
          </w:p>
        </w:tc>
      </w:tr>
      <w:tr w:rsidR="007C18E2" w:rsidRPr="009F779C" w14:paraId="6927A495" w14:textId="77777777" w:rsidTr="002452E4">
        <w:trPr>
          <w:cantSplit/>
          <w:jc w:val="center"/>
        </w:trPr>
        <w:tc>
          <w:tcPr>
            <w:tcW w:w="0" w:type="auto"/>
            <w:vMerge w:val="restart"/>
            <w:tcBorders>
              <w:top w:val="single" w:sz="8" w:space="0" w:color="AEAEAE"/>
              <w:left w:val="nil"/>
              <w:bottom w:val="nil"/>
              <w:right w:val="nil"/>
            </w:tcBorders>
            <w:shd w:val="clear" w:color="auto" w:fill="E0E0E0"/>
          </w:tcPr>
          <w:p w14:paraId="0586C0C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ذوو إعاقة</w:t>
            </w:r>
          </w:p>
        </w:tc>
        <w:tc>
          <w:tcPr>
            <w:tcW w:w="1687" w:type="dxa"/>
            <w:tcBorders>
              <w:top w:val="single" w:sz="8" w:space="0" w:color="AEAEAE"/>
              <w:left w:val="nil"/>
              <w:bottom w:val="single" w:sz="8" w:space="0" w:color="AEAEAE"/>
              <w:right w:val="nil"/>
            </w:tcBorders>
            <w:shd w:val="clear" w:color="auto" w:fill="E0E0E0"/>
          </w:tcPr>
          <w:p w14:paraId="1D9E0B4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70" w:type="dxa"/>
            <w:tcBorders>
              <w:top w:val="single" w:sz="8" w:space="0" w:color="AEAEAE"/>
              <w:left w:val="nil"/>
              <w:bottom w:val="single" w:sz="8" w:space="0" w:color="AEAEAE"/>
              <w:right w:val="single" w:sz="8" w:space="0" w:color="E0E0E0"/>
            </w:tcBorders>
            <w:shd w:val="clear" w:color="auto" w:fill="FFC000"/>
          </w:tcPr>
          <w:p w14:paraId="53226D3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19.6%</w:t>
            </w:r>
          </w:p>
        </w:tc>
        <w:tc>
          <w:tcPr>
            <w:tcW w:w="914" w:type="dxa"/>
            <w:tcBorders>
              <w:top w:val="single" w:sz="8" w:space="0" w:color="AEAEAE"/>
              <w:left w:val="single" w:sz="8" w:space="0" w:color="E0E0E0"/>
              <w:bottom w:val="single" w:sz="8" w:space="0" w:color="AEAEAE"/>
              <w:right w:val="single" w:sz="8" w:space="0" w:color="E0E0E0"/>
            </w:tcBorders>
            <w:shd w:val="clear" w:color="auto" w:fill="FFFFFF"/>
          </w:tcPr>
          <w:p w14:paraId="6AC5B8F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3.2%</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3E54D21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28.7%</w:t>
            </w:r>
          </w:p>
        </w:tc>
        <w:tc>
          <w:tcPr>
            <w:tcW w:w="1163" w:type="dxa"/>
            <w:tcBorders>
              <w:top w:val="single" w:sz="8" w:space="0" w:color="AEAEAE"/>
              <w:left w:val="single" w:sz="8" w:space="0" w:color="E0E0E0"/>
              <w:bottom w:val="single" w:sz="8" w:space="0" w:color="AEAEAE"/>
              <w:right w:val="single" w:sz="8" w:space="0" w:color="E0E0E0"/>
            </w:tcBorders>
            <w:shd w:val="clear" w:color="auto" w:fill="FFFFFF"/>
          </w:tcPr>
          <w:p w14:paraId="570C7C6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48.5%</w:t>
            </w:r>
          </w:p>
        </w:tc>
        <w:tc>
          <w:tcPr>
            <w:tcW w:w="10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0DFA54"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986" w:type="dxa"/>
            <w:tcBorders>
              <w:top w:val="single" w:sz="8" w:space="0" w:color="AEAEAE"/>
              <w:left w:val="single" w:sz="8" w:space="0" w:color="E0E0E0"/>
              <w:bottom w:val="single" w:sz="8" w:space="0" w:color="AEAEAE"/>
              <w:right w:val="single" w:sz="8" w:space="0" w:color="E0E0E0"/>
            </w:tcBorders>
            <w:shd w:val="clear" w:color="auto" w:fill="FFFFFF"/>
          </w:tcPr>
          <w:p w14:paraId="544919B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865" w:type="dxa"/>
            <w:tcBorders>
              <w:top w:val="single" w:sz="8" w:space="0" w:color="AEAEAE"/>
              <w:left w:val="single" w:sz="8" w:space="0" w:color="E0E0E0"/>
              <w:bottom w:val="single" w:sz="8" w:space="0" w:color="AEAEAE"/>
              <w:right w:val="nil"/>
            </w:tcBorders>
            <w:shd w:val="clear" w:color="auto" w:fill="FFFFFF"/>
          </w:tcPr>
          <w:p w14:paraId="136D74D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1DE7A155" w14:textId="77777777" w:rsidTr="002452E4">
        <w:trPr>
          <w:cantSplit/>
          <w:jc w:val="center"/>
        </w:trPr>
        <w:tc>
          <w:tcPr>
            <w:tcW w:w="0" w:type="auto"/>
            <w:vMerge/>
            <w:tcBorders>
              <w:top w:val="single" w:sz="8" w:space="0" w:color="AEAEAE"/>
              <w:left w:val="nil"/>
              <w:bottom w:val="nil"/>
              <w:right w:val="nil"/>
            </w:tcBorders>
            <w:shd w:val="clear" w:color="auto" w:fill="E0E0E0"/>
          </w:tcPr>
          <w:p w14:paraId="30E1D17B"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687" w:type="dxa"/>
            <w:tcBorders>
              <w:top w:val="single" w:sz="8" w:space="0" w:color="AEAEAE"/>
              <w:left w:val="nil"/>
              <w:bottom w:val="nil"/>
              <w:right w:val="nil"/>
            </w:tcBorders>
            <w:shd w:val="clear" w:color="auto" w:fill="E0E0E0"/>
          </w:tcPr>
          <w:p w14:paraId="622E1DF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70" w:type="dxa"/>
            <w:tcBorders>
              <w:top w:val="single" w:sz="8" w:space="0" w:color="AEAEAE"/>
              <w:left w:val="nil"/>
              <w:bottom w:val="nil"/>
              <w:right w:val="single" w:sz="8" w:space="0" w:color="E0E0E0"/>
            </w:tcBorders>
            <w:shd w:val="clear" w:color="auto" w:fill="FFFFFF" w:themeFill="background1"/>
          </w:tcPr>
          <w:p w14:paraId="1E418FF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363</w:t>
            </w:r>
          </w:p>
        </w:tc>
        <w:tc>
          <w:tcPr>
            <w:tcW w:w="914" w:type="dxa"/>
            <w:tcBorders>
              <w:top w:val="single" w:sz="8" w:space="0" w:color="AEAEAE"/>
              <w:left w:val="single" w:sz="8" w:space="0" w:color="E0E0E0"/>
              <w:bottom w:val="nil"/>
              <w:right w:val="single" w:sz="8" w:space="0" w:color="E0E0E0"/>
            </w:tcBorders>
            <w:shd w:val="clear" w:color="auto" w:fill="FFFFFF"/>
          </w:tcPr>
          <w:p w14:paraId="543C9F6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79</w:t>
            </w:r>
          </w:p>
        </w:tc>
        <w:tc>
          <w:tcPr>
            <w:tcW w:w="938" w:type="dxa"/>
            <w:tcBorders>
              <w:top w:val="single" w:sz="8" w:space="0" w:color="AEAEAE"/>
              <w:left w:val="single" w:sz="8" w:space="0" w:color="E0E0E0"/>
              <w:bottom w:val="nil"/>
              <w:right w:val="single" w:sz="8" w:space="0" w:color="E0E0E0"/>
            </w:tcBorders>
            <w:shd w:val="clear" w:color="auto" w:fill="FFFFFF"/>
          </w:tcPr>
          <w:p w14:paraId="34BC978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533</w:t>
            </w:r>
          </w:p>
        </w:tc>
        <w:tc>
          <w:tcPr>
            <w:tcW w:w="1163" w:type="dxa"/>
            <w:tcBorders>
              <w:top w:val="single" w:sz="8" w:space="0" w:color="AEAEAE"/>
              <w:left w:val="single" w:sz="8" w:space="0" w:color="E0E0E0"/>
              <w:bottom w:val="nil"/>
              <w:right w:val="single" w:sz="8" w:space="0" w:color="E0E0E0"/>
            </w:tcBorders>
            <w:shd w:val="clear" w:color="auto" w:fill="FFFFFF"/>
          </w:tcPr>
          <w:p w14:paraId="420EC13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895</w:t>
            </w:r>
          </w:p>
        </w:tc>
        <w:tc>
          <w:tcPr>
            <w:tcW w:w="1054" w:type="dxa"/>
            <w:tcBorders>
              <w:top w:val="single" w:sz="8" w:space="0" w:color="AEAEAE"/>
              <w:left w:val="single" w:sz="8" w:space="0" w:color="E0E0E0"/>
              <w:bottom w:val="nil"/>
              <w:right w:val="single" w:sz="8" w:space="0" w:color="E0E0E0"/>
            </w:tcBorders>
            <w:shd w:val="clear" w:color="auto" w:fill="FFFFFF"/>
            <w:vAlign w:val="center"/>
          </w:tcPr>
          <w:p w14:paraId="4B17D970"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986" w:type="dxa"/>
            <w:tcBorders>
              <w:top w:val="single" w:sz="8" w:space="0" w:color="AEAEAE"/>
              <w:left w:val="single" w:sz="8" w:space="0" w:color="E0E0E0"/>
              <w:bottom w:val="nil"/>
              <w:right w:val="single" w:sz="8" w:space="0" w:color="E0E0E0"/>
            </w:tcBorders>
            <w:shd w:val="clear" w:color="auto" w:fill="FFFFFF"/>
          </w:tcPr>
          <w:p w14:paraId="6CFD71D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w:t>
            </w:r>
          </w:p>
        </w:tc>
        <w:tc>
          <w:tcPr>
            <w:tcW w:w="865" w:type="dxa"/>
            <w:tcBorders>
              <w:top w:val="single" w:sz="8" w:space="0" w:color="AEAEAE"/>
              <w:left w:val="single" w:sz="8" w:space="0" w:color="E0E0E0"/>
              <w:bottom w:val="nil"/>
              <w:right w:val="nil"/>
            </w:tcBorders>
            <w:shd w:val="clear" w:color="auto" w:fill="FFFFFF"/>
          </w:tcPr>
          <w:p w14:paraId="5204D18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1872</w:t>
            </w:r>
          </w:p>
        </w:tc>
      </w:tr>
      <w:tr w:rsidR="007C18E2" w:rsidRPr="009F779C" w14:paraId="19C461A9" w14:textId="77777777" w:rsidTr="002452E4">
        <w:trPr>
          <w:cantSplit/>
          <w:jc w:val="center"/>
        </w:trPr>
        <w:tc>
          <w:tcPr>
            <w:tcW w:w="0" w:type="auto"/>
            <w:vMerge w:val="restart"/>
            <w:tcBorders>
              <w:top w:val="single" w:sz="8" w:space="0" w:color="AEAEAE"/>
              <w:left w:val="nil"/>
              <w:bottom w:val="single" w:sz="8" w:space="0" w:color="152935"/>
              <w:right w:val="nil"/>
            </w:tcBorders>
            <w:shd w:val="clear" w:color="auto" w:fill="E0E0E0"/>
          </w:tcPr>
          <w:p w14:paraId="5A24F99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687" w:type="dxa"/>
            <w:tcBorders>
              <w:top w:val="single" w:sz="8" w:space="0" w:color="AEAEAE"/>
              <w:left w:val="nil"/>
              <w:bottom w:val="single" w:sz="8" w:space="0" w:color="AEAEAE"/>
              <w:right w:val="nil"/>
            </w:tcBorders>
            <w:shd w:val="clear" w:color="auto" w:fill="E0E0E0"/>
          </w:tcPr>
          <w:p w14:paraId="578718A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70" w:type="dxa"/>
            <w:tcBorders>
              <w:top w:val="single" w:sz="8" w:space="0" w:color="AEAEAE"/>
              <w:left w:val="nil"/>
              <w:bottom w:val="single" w:sz="8" w:space="0" w:color="AEAEAE"/>
              <w:right w:val="single" w:sz="8" w:space="0" w:color="E0E0E0"/>
            </w:tcBorders>
            <w:shd w:val="clear" w:color="auto" w:fill="FFFFFF"/>
          </w:tcPr>
          <w:p w14:paraId="74C9848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13.9%</w:t>
            </w:r>
          </w:p>
        </w:tc>
        <w:tc>
          <w:tcPr>
            <w:tcW w:w="914" w:type="dxa"/>
            <w:tcBorders>
              <w:top w:val="single" w:sz="8" w:space="0" w:color="AEAEAE"/>
              <w:left w:val="single" w:sz="8" w:space="0" w:color="E0E0E0"/>
              <w:bottom w:val="single" w:sz="8" w:space="0" w:color="AEAEAE"/>
              <w:right w:val="single" w:sz="8" w:space="0" w:color="E0E0E0"/>
            </w:tcBorders>
            <w:shd w:val="clear" w:color="auto" w:fill="FFFFFF"/>
          </w:tcPr>
          <w:p w14:paraId="71ED076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4.0%</w:t>
            </w:r>
          </w:p>
        </w:tc>
        <w:tc>
          <w:tcPr>
            <w:tcW w:w="938" w:type="dxa"/>
            <w:tcBorders>
              <w:top w:val="single" w:sz="8" w:space="0" w:color="AEAEAE"/>
              <w:left w:val="single" w:sz="8" w:space="0" w:color="E0E0E0"/>
              <w:bottom w:val="single" w:sz="8" w:space="0" w:color="AEAEAE"/>
              <w:right w:val="single" w:sz="8" w:space="0" w:color="E0E0E0"/>
            </w:tcBorders>
            <w:shd w:val="clear" w:color="auto" w:fill="FFFFFF"/>
          </w:tcPr>
          <w:p w14:paraId="2D42D43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21.8%</w:t>
            </w:r>
          </w:p>
        </w:tc>
        <w:tc>
          <w:tcPr>
            <w:tcW w:w="1163" w:type="dxa"/>
            <w:tcBorders>
              <w:top w:val="single" w:sz="8" w:space="0" w:color="AEAEAE"/>
              <w:left w:val="single" w:sz="8" w:space="0" w:color="E0E0E0"/>
              <w:bottom w:val="single" w:sz="8" w:space="0" w:color="AEAEAE"/>
              <w:right w:val="single" w:sz="8" w:space="0" w:color="E0E0E0"/>
            </w:tcBorders>
            <w:shd w:val="clear" w:color="auto" w:fill="FFFFFF"/>
          </w:tcPr>
          <w:p w14:paraId="77D3FFF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60.2%</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1B0EC91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86" w:type="dxa"/>
            <w:tcBorders>
              <w:top w:val="single" w:sz="8" w:space="0" w:color="AEAEAE"/>
              <w:left w:val="single" w:sz="8" w:space="0" w:color="E0E0E0"/>
              <w:bottom w:val="single" w:sz="8" w:space="0" w:color="AEAEAE"/>
              <w:right w:val="single" w:sz="8" w:space="0" w:color="E0E0E0"/>
            </w:tcBorders>
            <w:shd w:val="clear" w:color="auto" w:fill="FFFFFF"/>
          </w:tcPr>
          <w:p w14:paraId="21448F9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865" w:type="dxa"/>
            <w:tcBorders>
              <w:top w:val="single" w:sz="8" w:space="0" w:color="AEAEAE"/>
              <w:left w:val="single" w:sz="8" w:space="0" w:color="E0E0E0"/>
              <w:bottom w:val="single" w:sz="8" w:space="0" w:color="AEAEAE"/>
              <w:right w:val="nil"/>
            </w:tcBorders>
            <w:shd w:val="clear" w:color="auto" w:fill="FFFFFF"/>
          </w:tcPr>
          <w:p w14:paraId="5E450B0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65007D70" w14:textId="77777777" w:rsidTr="002452E4">
        <w:trPr>
          <w:cantSplit/>
          <w:jc w:val="center"/>
        </w:trPr>
        <w:tc>
          <w:tcPr>
            <w:tcW w:w="0" w:type="auto"/>
            <w:vMerge/>
            <w:tcBorders>
              <w:top w:val="single" w:sz="8" w:space="0" w:color="AEAEAE"/>
              <w:left w:val="nil"/>
              <w:bottom w:val="single" w:sz="8" w:space="0" w:color="152935"/>
              <w:right w:val="nil"/>
            </w:tcBorders>
            <w:shd w:val="clear" w:color="auto" w:fill="E0E0E0"/>
          </w:tcPr>
          <w:p w14:paraId="1DE355A1"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687" w:type="dxa"/>
            <w:tcBorders>
              <w:top w:val="single" w:sz="8" w:space="0" w:color="AEAEAE"/>
              <w:left w:val="nil"/>
              <w:bottom w:val="single" w:sz="8" w:space="0" w:color="152935"/>
              <w:right w:val="nil"/>
            </w:tcBorders>
            <w:shd w:val="clear" w:color="auto" w:fill="E0E0E0"/>
          </w:tcPr>
          <w:p w14:paraId="3558D50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70" w:type="dxa"/>
            <w:tcBorders>
              <w:top w:val="single" w:sz="8" w:space="0" w:color="AEAEAE"/>
              <w:left w:val="nil"/>
              <w:bottom w:val="single" w:sz="8" w:space="0" w:color="152935"/>
              <w:right w:val="single" w:sz="8" w:space="0" w:color="E0E0E0"/>
            </w:tcBorders>
            <w:shd w:val="clear" w:color="auto" w:fill="FFFFFF"/>
          </w:tcPr>
          <w:p w14:paraId="2BF1820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2348</w:t>
            </w:r>
          </w:p>
        </w:tc>
        <w:tc>
          <w:tcPr>
            <w:tcW w:w="914" w:type="dxa"/>
            <w:tcBorders>
              <w:top w:val="single" w:sz="8" w:space="0" w:color="AEAEAE"/>
              <w:left w:val="single" w:sz="8" w:space="0" w:color="E0E0E0"/>
              <w:bottom w:val="single" w:sz="8" w:space="0" w:color="152935"/>
              <w:right w:val="single" w:sz="8" w:space="0" w:color="E0E0E0"/>
            </w:tcBorders>
            <w:shd w:val="clear" w:color="auto" w:fill="FFFFFF"/>
          </w:tcPr>
          <w:p w14:paraId="6B17070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688</w:t>
            </w:r>
          </w:p>
        </w:tc>
        <w:tc>
          <w:tcPr>
            <w:tcW w:w="938" w:type="dxa"/>
            <w:tcBorders>
              <w:top w:val="single" w:sz="8" w:space="0" w:color="AEAEAE"/>
              <w:left w:val="single" w:sz="8" w:space="0" w:color="E0E0E0"/>
              <w:bottom w:val="single" w:sz="8" w:space="0" w:color="152935"/>
              <w:right w:val="single" w:sz="8" w:space="0" w:color="E0E0E0"/>
            </w:tcBorders>
            <w:shd w:val="clear" w:color="auto" w:fill="FFFFFF"/>
          </w:tcPr>
          <w:p w14:paraId="6D74D33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3712</w:t>
            </w:r>
          </w:p>
        </w:tc>
        <w:tc>
          <w:tcPr>
            <w:tcW w:w="1163" w:type="dxa"/>
            <w:tcBorders>
              <w:top w:val="single" w:sz="8" w:space="0" w:color="AEAEAE"/>
              <w:left w:val="single" w:sz="8" w:space="0" w:color="E0E0E0"/>
              <w:bottom w:val="single" w:sz="8" w:space="0" w:color="152935"/>
              <w:right w:val="single" w:sz="8" w:space="0" w:color="E0E0E0"/>
            </w:tcBorders>
            <w:shd w:val="clear" w:color="auto" w:fill="FFFFFF"/>
          </w:tcPr>
          <w:p w14:paraId="35D77F4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10003</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273ABDB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w:t>
            </w:r>
          </w:p>
        </w:tc>
        <w:tc>
          <w:tcPr>
            <w:tcW w:w="986" w:type="dxa"/>
            <w:tcBorders>
              <w:top w:val="single" w:sz="8" w:space="0" w:color="AEAEAE"/>
              <w:left w:val="single" w:sz="8" w:space="0" w:color="E0E0E0"/>
              <w:bottom w:val="single" w:sz="8" w:space="0" w:color="152935"/>
              <w:right w:val="single" w:sz="8" w:space="0" w:color="E0E0E0"/>
            </w:tcBorders>
            <w:shd w:val="clear" w:color="auto" w:fill="FFFFFF"/>
          </w:tcPr>
          <w:p w14:paraId="138C865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w:t>
            </w:r>
          </w:p>
        </w:tc>
        <w:tc>
          <w:tcPr>
            <w:tcW w:w="865" w:type="dxa"/>
            <w:tcBorders>
              <w:top w:val="single" w:sz="8" w:space="0" w:color="AEAEAE"/>
              <w:left w:val="single" w:sz="8" w:space="0" w:color="E0E0E0"/>
              <w:bottom w:val="single" w:sz="8" w:space="0" w:color="152935"/>
              <w:right w:val="nil"/>
            </w:tcBorders>
            <w:shd w:val="clear" w:color="auto" w:fill="FFFFFF"/>
          </w:tcPr>
          <w:p w14:paraId="110AC3A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r>
    </w:tbl>
    <w:p w14:paraId="5ED90C20" w14:textId="33FCF1EF" w:rsidR="007C18E2" w:rsidRPr="009F779C" w:rsidRDefault="007C18E2" w:rsidP="009F779C">
      <w:pPr>
        <w:bidi/>
        <w:jc w:val="both"/>
        <w:rPr>
          <w:rFonts w:ascii="Sakkal Majalla" w:hAnsi="Sakkal Majalla" w:cs="Sakkal Majalla"/>
          <w:szCs w:val="24"/>
        </w:rPr>
      </w:pPr>
    </w:p>
    <w:tbl>
      <w:tblPr>
        <w:bidiVisual/>
        <w:tblW w:w="9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21"/>
        <w:gridCol w:w="1599"/>
        <w:gridCol w:w="1350"/>
        <w:gridCol w:w="900"/>
        <w:gridCol w:w="924"/>
        <w:gridCol w:w="1146"/>
        <w:gridCol w:w="1038"/>
        <w:gridCol w:w="971"/>
        <w:gridCol w:w="865"/>
        <w:gridCol w:w="6"/>
      </w:tblGrid>
      <w:tr w:rsidR="007C18E2" w:rsidRPr="009F779C" w14:paraId="3AAD93FF" w14:textId="77777777" w:rsidTr="00E02DA0">
        <w:trPr>
          <w:gridAfter w:val="1"/>
          <w:wAfter w:w="6" w:type="dxa"/>
          <w:cantSplit/>
          <w:jc w:val="center"/>
        </w:trPr>
        <w:tc>
          <w:tcPr>
            <w:tcW w:w="9714" w:type="dxa"/>
            <w:gridSpan w:val="9"/>
            <w:tcBorders>
              <w:top w:val="nil"/>
              <w:left w:val="nil"/>
              <w:bottom w:val="nil"/>
              <w:right w:val="nil"/>
            </w:tcBorders>
            <w:shd w:val="clear" w:color="auto" w:fill="FFFFFF"/>
            <w:vAlign w:val="center"/>
          </w:tcPr>
          <w:p w14:paraId="47B30AAE" w14:textId="059FDE39" w:rsidR="007C18E2" w:rsidRPr="009F779C" w:rsidRDefault="00184E1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t>درجة الشدة-أقصى صعوبة (</w:t>
            </w:r>
            <w:r w:rsidRPr="009F779C">
              <w:rPr>
                <w:rFonts w:ascii="Sakkal Majalla" w:hAnsi="Sakkal Majalla" w:cs="Sakkal Majalla"/>
                <w:b/>
                <w:bCs/>
                <w:color w:val="010205"/>
                <w:szCs w:val="24"/>
                <w:lang w:eastAsia="ar" w:bidi="en-US"/>
              </w:rPr>
              <w:t>SS-HD</w:t>
            </w:r>
            <w:r w:rsidRPr="009F779C">
              <w:rPr>
                <w:rFonts w:ascii="Sakkal Majalla" w:hAnsi="Sakkal Majalla" w:cs="Sakkal Majalla"/>
                <w:b/>
                <w:bCs/>
                <w:color w:val="010205"/>
                <w:szCs w:val="24"/>
                <w:rtl/>
                <w:lang w:eastAsia="ar"/>
              </w:rPr>
              <w:t>) مقابل حالة التدخين</w:t>
            </w:r>
          </w:p>
        </w:tc>
      </w:tr>
      <w:tr w:rsidR="007C18E2" w:rsidRPr="009F779C" w14:paraId="70B6DC3C" w14:textId="77777777" w:rsidTr="00E02DA0">
        <w:trPr>
          <w:gridAfter w:val="1"/>
          <w:wAfter w:w="6" w:type="dxa"/>
          <w:cantSplit/>
          <w:jc w:val="center"/>
        </w:trPr>
        <w:tc>
          <w:tcPr>
            <w:tcW w:w="2520" w:type="dxa"/>
            <w:gridSpan w:val="2"/>
            <w:vMerge w:val="restart"/>
            <w:tcBorders>
              <w:top w:val="nil"/>
              <w:left w:val="nil"/>
              <w:bottom w:val="nil"/>
              <w:right w:val="nil"/>
            </w:tcBorders>
            <w:shd w:val="clear" w:color="auto" w:fill="FFFFFF"/>
            <w:vAlign w:val="bottom"/>
          </w:tcPr>
          <w:p w14:paraId="30136EDC" w14:textId="0288F3A4" w:rsidR="007C18E2" w:rsidRPr="009F779C" w:rsidRDefault="009D1DEB"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lang w:eastAsia="ar" w:bidi="en-US"/>
              </w:rPr>
              <w:t>SS-HD</w:t>
            </w:r>
          </w:p>
        </w:tc>
        <w:tc>
          <w:tcPr>
            <w:tcW w:w="7194" w:type="dxa"/>
            <w:gridSpan w:val="7"/>
            <w:tcBorders>
              <w:top w:val="nil"/>
              <w:left w:val="nil"/>
              <w:bottom w:val="single" w:sz="4" w:space="0" w:color="auto"/>
              <w:right w:val="nil"/>
            </w:tcBorders>
            <w:shd w:val="clear" w:color="auto" w:fill="FFFFFF"/>
            <w:vAlign w:val="bottom"/>
          </w:tcPr>
          <w:p w14:paraId="7490C3DD" w14:textId="505D3652"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التدخين</w:t>
            </w:r>
          </w:p>
        </w:tc>
      </w:tr>
      <w:tr w:rsidR="007C18E2" w:rsidRPr="009F779C" w14:paraId="0E0D20E9" w14:textId="77777777" w:rsidTr="00E02DA0">
        <w:trPr>
          <w:gridAfter w:val="1"/>
          <w:wAfter w:w="6" w:type="dxa"/>
          <w:cantSplit/>
          <w:jc w:val="center"/>
        </w:trPr>
        <w:tc>
          <w:tcPr>
            <w:tcW w:w="2520" w:type="dxa"/>
            <w:gridSpan w:val="2"/>
            <w:vMerge/>
            <w:tcBorders>
              <w:top w:val="nil"/>
              <w:left w:val="nil"/>
              <w:bottom w:val="nil"/>
              <w:right w:val="nil"/>
            </w:tcBorders>
            <w:shd w:val="clear" w:color="auto" w:fill="FFFFFF"/>
            <w:vAlign w:val="bottom"/>
          </w:tcPr>
          <w:p w14:paraId="322BD9D1" w14:textId="77777777" w:rsidR="007C18E2" w:rsidRPr="009F779C" w:rsidRDefault="007C18E2" w:rsidP="009F779C">
            <w:pPr>
              <w:autoSpaceDE w:val="0"/>
              <w:autoSpaceDN w:val="0"/>
              <w:bidi/>
              <w:adjustRightInd w:val="0"/>
              <w:spacing w:after="0"/>
              <w:jc w:val="both"/>
              <w:rPr>
                <w:rFonts w:ascii="Sakkal Majalla" w:hAnsi="Sakkal Majalla" w:cs="Sakkal Majalla"/>
                <w:color w:val="264A60"/>
                <w:szCs w:val="24"/>
              </w:rPr>
            </w:pPr>
          </w:p>
        </w:tc>
        <w:tc>
          <w:tcPr>
            <w:tcW w:w="1350" w:type="dxa"/>
            <w:tcBorders>
              <w:top w:val="nil"/>
              <w:left w:val="nil"/>
              <w:bottom w:val="single" w:sz="8" w:space="0" w:color="152935"/>
              <w:right w:val="single" w:sz="8" w:space="0" w:color="E0E0E0"/>
            </w:tcBorders>
            <w:shd w:val="clear" w:color="auto" w:fill="FFC000"/>
            <w:vAlign w:val="bottom"/>
          </w:tcPr>
          <w:p w14:paraId="574FEFA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مُدخِّن يومي حالياً</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30AACE5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غير منتظم حالياً</w:t>
            </w:r>
          </w:p>
        </w:tc>
        <w:tc>
          <w:tcPr>
            <w:tcW w:w="924" w:type="dxa"/>
            <w:tcBorders>
              <w:top w:val="nil"/>
              <w:left w:val="single" w:sz="8" w:space="0" w:color="E0E0E0"/>
              <w:bottom w:val="single" w:sz="8" w:space="0" w:color="152935"/>
              <w:right w:val="single" w:sz="8" w:space="0" w:color="E0E0E0"/>
            </w:tcBorders>
            <w:shd w:val="clear" w:color="auto" w:fill="FFFFFF"/>
            <w:vAlign w:val="bottom"/>
          </w:tcPr>
          <w:p w14:paraId="23BB8BB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سابقاً</w:t>
            </w:r>
          </w:p>
        </w:tc>
        <w:tc>
          <w:tcPr>
            <w:tcW w:w="1146" w:type="dxa"/>
            <w:tcBorders>
              <w:top w:val="nil"/>
              <w:left w:val="single" w:sz="8" w:space="0" w:color="E0E0E0"/>
              <w:bottom w:val="single" w:sz="8" w:space="0" w:color="152935"/>
              <w:right w:val="single" w:sz="8" w:space="0" w:color="E0E0E0"/>
            </w:tcBorders>
            <w:shd w:val="clear" w:color="auto" w:fill="FFFFFF"/>
            <w:vAlign w:val="bottom"/>
          </w:tcPr>
          <w:p w14:paraId="6CEAF13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لم يكن مُدخِّناً يوماً</w:t>
            </w:r>
          </w:p>
        </w:tc>
        <w:tc>
          <w:tcPr>
            <w:tcW w:w="1038" w:type="dxa"/>
            <w:tcBorders>
              <w:top w:val="nil"/>
              <w:left w:val="single" w:sz="8" w:space="0" w:color="E0E0E0"/>
              <w:bottom w:val="single" w:sz="8" w:space="0" w:color="152935"/>
              <w:right w:val="single" w:sz="8" w:space="0" w:color="E0E0E0"/>
            </w:tcBorders>
            <w:shd w:val="clear" w:color="auto" w:fill="FFFFFF"/>
            <w:vAlign w:val="bottom"/>
          </w:tcPr>
          <w:p w14:paraId="0C33FA9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الحالة الحالية غير معروفة</w:t>
            </w:r>
          </w:p>
        </w:tc>
        <w:tc>
          <w:tcPr>
            <w:tcW w:w="971" w:type="dxa"/>
            <w:tcBorders>
              <w:top w:val="nil"/>
              <w:left w:val="single" w:sz="8" w:space="0" w:color="E0E0E0"/>
              <w:bottom w:val="single" w:sz="8" w:space="0" w:color="152935"/>
              <w:right w:val="single" w:sz="8" w:space="0" w:color="E0E0E0"/>
            </w:tcBorders>
            <w:shd w:val="clear" w:color="auto" w:fill="FFFFFF"/>
            <w:vAlign w:val="bottom"/>
          </w:tcPr>
          <w:p w14:paraId="412103D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غير معروف ما إذا سبق له التدخين قط</w:t>
            </w:r>
          </w:p>
        </w:tc>
        <w:tc>
          <w:tcPr>
            <w:tcW w:w="865" w:type="dxa"/>
            <w:tcBorders>
              <w:top w:val="nil"/>
              <w:left w:val="single" w:sz="8" w:space="0" w:color="E0E0E0"/>
              <w:bottom w:val="single" w:sz="8" w:space="0" w:color="152935"/>
              <w:right w:val="nil"/>
            </w:tcBorders>
            <w:shd w:val="clear" w:color="auto" w:fill="FFFFFF"/>
            <w:vAlign w:val="bottom"/>
          </w:tcPr>
          <w:p w14:paraId="2A9E180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7C18E2" w:rsidRPr="009F779C" w14:paraId="44FFB445" w14:textId="77777777" w:rsidTr="00E02DA0">
        <w:trPr>
          <w:gridAfter w:val="1"/>
          <w:wAfter w:w="6" w:type="dxa"/>
          <w:cantSplit/>
          <w:jc w:val="center"/>
        </w:trPr>
        <w:tc>
          <w:tcPr>
            <w:tcW w:w="0" w:type="auto"/>
            <w:vMerge w:val="restart"/>
            <w:tcBorders>
              <w:top w:val="single" w:sz="8" w:space="0" w:color="152935"/>
              <w:left w:val="nil"/>
              <w:bottom w:val="nil"/>
              <w:right w:val="nil"/>
            </w:tcBorders>
            <w:shd w:val="clear" w:color="auto" w:fill="E0E0E0"/>
          </w:tcPr>
          <w:p w14:paraId="28B445F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p w14:paraId="26EDCF5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99" w:type="dxa"/>
            <w:tcBorders>
              <w:top w:val="single" w:sz="8" w:space="0" w:color="152935"/>
              <w:left w:val="nil"/>
              <w:bottom w:val="single" w:sz="8" w:space="0" w:color="AEAEAE"/>
              <w:right w:val="nil"/>
            </w:tcBorders>
            <w:shd w:val="clear" w:color="auto" w:fill="E0E0E0"/>
          </w:tcPr>
          <w:p w14:paraId="0C38A4B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152935"/>
              <w:left w:val="nil"/>
              <w:bottom w:val="single" w:sz="8" w:space="0" w:color="AEAEAE"/>
              <w:right w:val="single" w:sz="8" w:space="0" w:color="E0E0E0"/>
            </w:tcBorders>
            <w:shd w:val="clear" w:color="auto" w:fill="FFC000"/>
          </w:tcPr>
          <w:p w14:paraId="74148F7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12.0%</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53D1D4C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4.0%</w:t>
            </w:r>
          </w:p>
        </w:tc>
        <w:tc>
          <w:tcPr>
            <w:tcW w:w="924" w:type="dxa"/>
            <w:tcBorders>
              <w:top w:val="single" w:sz="8" w:space="0" w:color="152935"/>
              <w:left w:val="single" w:sz="8" w:space="0" w:color="E0E0E0"/>
              <w:bottom w:val="single" w:sz="8" w:space="0" w:color="AEAEAE"/>
              <w:right w:val="single" w:sz="8" w:space="0" w:color="E0E0E0"/>
            </w:tcBorders>
            <w:shd w:val="clear" w:color="auto" w:fill="FFFFFF"/>
          </w:tcPr>
          <w:p w14:paraId="33DBACE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18.5%</w:t>
            </w:r>
          </w:p>
        </w:tc>
        <w:tc>
          <w:tcPr>
            <w:tcW w:w="1146" w:type="dxa"/>
            <w:tcBorders>
              <w:top w:val="single" w:sz="8" w:space="0" w:color="152935"/>
              <w:left w:val="single" w:sz="8" w:space="0" w:color="E0E0E0"/>
              <w:bottom w:val="single" w:sz="8" w:space="0" w:color="AEAEAE"/>
              <w:right w:val="single" w:sz="8" w:space="0" w:color="E0E0E0"/>
            </w:tcBorders>
            <w:shd w:val="clear" w:color="auto" w:fill="FFFFFF"/>
          </w:tcPr>
          <w:p w14:paraId="0D84197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65.3%</w:t>
            </w:r>
          </w:p>
        </w:tc>
        <w:tc>
          <w:tcPr>
            <w:tcW w:w="1038" w:type="dxa"/>
            <w:tcBorders>
              <w:top w:val="single" w:sz="8" w:space="0" w:color="152935"/>
              <w:left w:val="single" w:sz="8" w:space="0" w:color="E0E0E0"/>
              <w:bottom w:val="single" w:sz="8" w:space="0" w:color="AEAEAE"/>
              <w:right w:val="single" w:sz="8" w:space="0" w:color="E0E0E0"/>
            </w:tcBorders>
            <w:shd w:val="clear" w:color="auto" w:fill="FFFFFF"/>
          </w:tcPr>
          <w:p w14:paraId="1FD2C3E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71" w:type="dxa"/>
            <w:tcBorders>
              <w:top w:val="single" w:sz="8" w:space="0" w:color="152935"/>
              <w:left w:val="single" w:sz="8" w:space="0" w:color="E0E0E0"/>
              <w:bottom w:val="single" w:sz="8" w:space="0" w:color="AEAEAE"/>
              <w:right w:val="single" w:sz="8" w:space="0" w:color="E0E0E0"/>
            </w:tcBorders>
            <w:shd w:val="clear" w:color="auto" w:fill="FFFFFF"/>
          </w:tcPr>
          <w:p w14:paraId="73B13EB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865" w:type="dxa"/>
            <w:tcBorders>
              <w:top w:val="single" w:sz="8" w:space="0" w:color="152935"/>
              <w:left w:val="single" w:sz="8" w:space="0" w:color="E0E0E0"/>
              <w:bottom w:val="single" w:sz="8" w:space="0" w:color="AEAEAE"/>
              <w:right w:val="nil"/>
            </w:tcBorders>
            <w:shd w:val="clear" w:color="auto" w:fill="FFFFFF"/>
          </w:tcPr>
          <w:p w14:paraId="71BEEFB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4A3CF10D" w14:textId="77777777" w:rsidTr="00E02DA0">
        <w:trPr>
          <w:gridAfter w:val="1"/>
          <w:wAfter w:w="6" w:type="dxa"/>
          <w:cantSplit/>
          <w:jc w:val="center"/>
        </w:trPr>
        <w:tc>
          <w:tcPr>
            <w:tcW w:w="0" w:type="auto"/>
            <w:vMerge/>
            <w:tcBorders>
              <w:top w:val="single" w:sz="8" w:space="0" w:color="152935"/>
              <w:left w:val="nil"/>
              <w:bottom w:val="nil"/>
              <w:right w:val="nil"/>
            </w:tcBorders>
            <w:shd w:val="clear" w:color="auto" w:fill="E0E0E0"/>
          </w:tcPr>
          <w:p w14:paraId="20B3A518"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26D13E0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auto"/>
          </w:tcPr>
          <w:p w14:paraId="4445176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1105</w:t>
            </w:r>
          </w:p>
        </w:tc>
        <w:tc>
          <w:tcPr>
            <w:tcW w:w="900" w:type="dxa"/>
            <w:tcBorders>
              <w:top w:val="single" w:sz="8" w:space="0" w:color="AEAEAE"/>
              <w:left w:val="single" w:sz="8" w:space="0" w:color="E0E0E0"/>
              <w:bottom w:val="nil"/>
              <w:right w:val="single" w:sz="8" w:space="0" w:color="E0E0E0"/>
            </w:tcBorders>
            <w:shd w:val="clear" w:color="auto" w:fill="FFFFFF"/>
          </w:tcPr>
          <w:p w14:paraId="29A00FE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367</w:t>
            </w:r>
          </w:p>
        </w:tc>
        <w:tc>
          <w:tcPr>
            <w:tcW w:w="924" w:type="dxa"/>
            <w:tcBorders>
              <w:top w:val="single" w:sz="8" w:space="0" w:color="AEAEAE"/>
              <w:left w:val="single" w:sz="8" w:space="0" w:color="E0E0E0"/>
              <w:bottom w:val="nil"/>
              <w:right w:val="single" w:sz="8" w:space="0" w:color="E0E0E0"/>
            </w:tcBorders>
            <w:shd w:val="clear" w:color="auto" w:fill="FFFFFF"/>
          </w:tcPr>
          <w:p w14:paraId="7C8FEFC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1686</w:t>
            </w:r>
          </w:p>
        </w:tc>
        <w:tc>
          <w:tcPr>
            <w:tcW w:w="1146" w:type="dxa"/>
            <w:tcBorders>
              <w:top w:val="single" w:sz="8" w:space="0" w:color="AEAEAE"/>
              <w:left w:val="single" w:sz="8" w:space="0" w:color="E0E0E0"/>
              <w:bottom w:val="nil"/>
              <w:right w:val="single" w:sz="8" w:space="0" w:color="E0E0E0"/>
            </w:tcBorders>
            <w:shd w:val="clear" w:color="auto" w:fill="FFFFFF"/>
          </w:tcPr>
          <w:p w14:paraId="38EFA39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6091</w:t>
            </w:r>
          </w:p>
        </w:tc>
        <w:tc>
          <w:tcPr>
            <w:tcW w:w="1038" w:type="dxa"/>
            <w:tcBorders>
              <w:top w:val="single" w:sz="8" w:space="0" w:color="AEAEAE"/>
              <w:left w:val="single" w:sz="8" w:space="0" w:color="E0E0E0"/>
              <w:bottom w:val="nil"/>
              <w:right w:val="single" w:sz="8" w:space="0" w:color="E0E0E0"/>
            </w:tcBorders>
            <w:shd w:val="clear" w:color="auto" w:fill="FFFFFF"/>
          </w:tcPr>
          <w:p w14:paraId="5C63346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w:t>
            </w:r>
          </w:p>
        </w:tc>
        <w:tc>
          <w:tcPr>
            <w:tcW w:w="971" w:type="dxa"/>
            <w:tcBorders>
              <w:top w:val="single" w:sz="8" w:space="0" w:color="AEAEAE"/>
              <w:left w:val="single" w:sz="8" w:space="0" w:color="E0E0E0"/>
              <w:bottom w:val="nil"/>
              <w:right w:val="single" w:sz="8" w:space="0" w:color="E0E0E0"/>
            </w:tcBorders>
            <w:shd w:val="clear" w:color="auto" w:fill="FFFFFF"/>
          </w:tcPr>
          <w:p w14:paraId="64DEA39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w:t>
            </w:r>
          </w:p>
        </w:tc>
        <w:tc>
          <w:tcPr>
            <w:tcW w:w="865" w:type="dxa"/>
            <w:tcBorders>
              <w:top w:val="single" w:sz="8" w:space="0" w:color="AEAEAE"/>
              <w:left w:val="single" w:sz="8" w:space="0" w:color="E0E0E0"/>
              <w:bottom w:val="nil"/>
              <w:right w:val="nil"/>
            </w:tcBorders>
            <w:shd w:val="clear" w:color="auto" w:fill="FFFFFF"/>
          </w:tcPr>
          <w:p w14:paraId="4C35E271"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r>
      <w:tr w:rsidR="007C18E2" w:rsidRPr="009F779C" w14:paraId="3F437C97" w14:textId="77777777" w:rsidTr="00E02DA0">
        <w:trPr>
          <w:gridAfter w:val="1"/>
          <w:wAfter w:w="6" w:type="dxa"/>
          <w:cantSplit/>
          <w:jc w:val="center"/>
        </w:trPr>
        <w:tc>
          <w:tcPr>
            <w:tcW w:w="0" w:type="auto"/>
            <w:vMerge w:val="restart"/>
            <w:tcBorders>
              <w:top w:val="single" w:sz="8" w:space="0" w:color="AEAEAE"/>
              <w:left w:val="nil"/>
              <w:bottom w:val="nil"/>
              <w:right w:val="nil"/>
            </w:tcBorders>
            <w:shd w:val="clear" w:color="auto" w:fill="E0E0E0"/>
          </w:tcPr>
          <w:p w14:paraId="1EF85E0F" w14:textId="47D498C9"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599" w:type="dxa"/>
            <w:tcBorders>
              <w:top w:val="single" w:sz="8" w:space="0" w:color="AEAEAE"/>
              <w:left w:val="nil"/>
              <w:bottom w:val="single" w:sz="8" w:space="0" w:color="AEAEAE"/>
              <w:right w:val="nil"/>
            </w:tcBorders>
            <w:shd w:val="clear" w:color="auto" w:fill="E0E0E0"/>
          </w:tcPr>
          <w:p w14:paraId="393D333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C000"/>
          </w:tcPr>
          <w:p w14:paraId="7BE3005F" w14:textId="1C9B9284"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15.5%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4E92479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4.3%</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5CD0D76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25.5%</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52E44DB4" w14:textId="153703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54.6%</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14:paraId="1B85D09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14:paraId="779F7D9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865" w:type="dxa"/>
            <w:tcBorders>
              <w:top w:val="single" w:sz="8" w:space="0" w:color="AEAEAE"/>
              <w:left w:val="single" w:sz="8" w:space="0" w:color="E0E0E0"/>
              <w:bottom w:val="single" w:sz="8" w:space="0" w:color="AEAEAE"/>
              <w:right w:val="nil"/>
            </w:tcBorders>
            <w:shd w:val="clear" w:color="auto" w:fill="FFFFFF"/>
          </w:tcPr>
          <w:p w14:paraId="3CA273DB"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0BFD0040" w14:textId="77777777" w:rsidTr="00E02DA0">
        <w:trPr>
          <w:gridAfter w:val="1"/>
          <w:wAfter w:w="6" w:type="dxa"/>
          <w:cantSplit/>
          <w:jc w:val="center"/>
        </w:trPr>
        <w:tc>
          <w:tcPr>
            <w:tcW w:w="0" w:type="auto"/>
            <w:vMerge/>
            <w:tcBorders>
              <w:top w:val="single" w:sz="8" w:space="0" w:color="AEAEAE"/>
              <w:left w:val="nil"/>
              <w:bottom w:val="nil"/>
              <w:right w:val="nil"/>
            </w:tcBorders>
            <w:shd w:val="clear" w:color="auto" w:fill="E0E0E0"/>
          </w:tcPr>
          <w:p w14:paraId="1B0F7324"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3AC0EE1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auto"/>
          </w:tcPr>
          <w:p w14:paraId="167AC32C" w14:textId="40877435"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880</w:t>
            </w:r>
          </w:p>
        </w:tc>
        <w:tc>
          <w:tcPr>
            <w:tcW w:w="900" w:type="dxa"/>
            <w:tcBorders>
              <w:top w:val="single" w:sz="8" w:space="0" w:color="AEAEAE"/>
              <w:left w:val="single" w:sz="8" w:space="0" w:color="E0E0E0"/>
              <w:bottom w:val="nil"/>
              <w:right w:val="single" w:sz="8" w:space="0" w:color="E0E0E0"/>
            </w:tcBorders>
            <w:shd w:val="clear" w:color="auto" w:fill="FFFFFF"/>
          </w:tcPr>
          <w:p w14:paraId="7E9E2827" w14:textId="7822C19B"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242</w:t>
            </w:r>
          </w:p>
        </w:tc>
        <w:tc>
          <w:tcPr>
            <w:tcW w:w="924" w:type="dxa"/>
            <w:tcBorders>
              <w:top w:val="single" w:sz="8" w:space="0" w:color="AEAEAE"/>
              <w:left w:val="single" w:sz="8" w:space="0" w:color="E0E0E0"/>
              <w:bottom w:val="nil"/>
              <w:right w:val="single" w:sz="8" w:space="0" w:color="E0E0E0"/>
            </w:tcBorders>
            <w:shd w:val="clear" w:color="auto" w:fill="FFFFFF"/>
          </w:tcPr>
          <w:p w14:paraId="147750B7" w14:textId="182AA564"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1493</w:t>
            </w:r>
          </w:p>
        </w:tc>
        <w:tc>
          <w:tcPr>
            <w:tcW w:w="1146" w:type="dxa"/>
            <w:tcBorders>
              <w:top w:val="single" w:sz="8" w:space="0" w:color="AEAEAE"/>
              <w:left w:val="single" w:sz="8" w:space="0" w:color="E0E0E0"/>
              <w:bottom w:val="nil"/>
              <w:right w:val="single" w:sz="8" w:space="0" w:color="E0E0E0"/>
            </w:tcBorders>
            <w:shd w:val="clear" w:color="auto" w:fill="FFFFFF"/>
          </w:tcPr>
          <w:p w14:paraId="4060295D" w14:textId="339D3E54" w:rsidR="007C18E2" w:rsidRPr="009F779C" w:rsidRDefault="00E93EA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3017</w:t>
            </w:r>
          </w:p>
        </w:tc>
        <w:tc>
          <w:tcPr>
            <w:tcW w:w="1038" w:type="dxa"/>
            <w:tcBorders>
              <w:top w:val="single" w:sz="8" w:space="0" w:color="AEAEAE"/>
              <w:left w:val="single" w:sz="8" w:space="0" w:color="E0E0E0"/>
              <w:bottom w:val="nil"/>
              <w:right w:val="single" w:sz="8" w:space="0" w:color="E0E0E0"/>
            </w:tcBorders>
            <w:shd w:val="clear" w:color="auto" w:fill="FFFFFF"/>
          </w:tcPr>
          <w:p w14:paraId="441FA70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w:t>
            </w:r>
          </w:p>
        </w:tc>
        <w:tc>
          <w:tcPr>
            <w:tcW w:w="971" w:type="dxa"/>
            <w:tcBorders>
              <w:top w:val="single" w:sz="8" w:space="0" w:color="AEAEAE"/>
              <w:left w:val="single" w:sz="8" w:space="0" w:color="E0E0E0"/>
              <w:bottom w:val="nil"/>
              <w:right w:val="single" w:sz="8" w:space="0" w:color="E0E0E0"/>
            </w:tcBorders>
            <w:shd w:val="clear" w:color="auto" w:fill="FFFFFF"/>
          </w:tcPr>
          <w:p w14:paraId="0D58AEDD"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w:t>
            </w:r>
          </w:p>
        </w:tc>
        <w:tc>
          <w:tcPr>
            <w:tcW w:w="865" w:type="dxa"/>
            <w:tcBorders>
              <w:top w:val="single" w:sz="8" w:space="0" w:color="AEAEAE"/>
              <w:left w:val="single" w:sz="8" w:space="0" w:color="E0E0E0"/>
              <w:bottom w:val="nil"/>
              <w:right w:val="nil"/>
            </w:tcBorders>
            <w:shd w:val="clear" w:color="auto" w:fill="FFFFFF"/>
          </w:tcPr>
          <w:p w14:paraId="1E39018B" w14:textId="0A3B83A0"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5639</w:t>
            </w:r>
          </w:p>
        </w:tc>
      </w:tr>
      <w:tr w:rsidR="007C18E2" w:rsidRPr="009F779C" w14:paraId="2E844D32" w14:textId="77777777" w:rsidTr="00E02DA0">
        <w:trPr>
          <w:gridAfter w:val="1"/>
          <w:wAfter w:w="6" w:type="dxa"/>
          <w:cantSplit/>
          <w:jc w:val="center"/>
        </w:trPr>
        <w:tc>
          <w:tcPr>
            <w:tcW w:w="0" w:type="auto"/>
            <w:vMerge w:val="restart"/>
            <w:tcBorders>
              <w:top w:val="single" w:sz="8" w:space="0" w:color="AEAEAE"/>
              <w:left w:val="nil"/>
              <w:bottom w:val="nil"/>
              <w:right w:val="nil"/>
            </w:tcBorders>
            <w:shd w:val="clear" w:color="auto" w:fill="E0E0E0"/>
          </w:tcPr>
          <w:p w14:paraId="03FF470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F79646" w:themeColor="accent6"/>
                <w:szCs w:val="24"/>
                <w:lang w:bidi="ne-NP"/>
              </w:rPr>
            </w:pPr>
            <w:r w:rsidRPr="009F779C">
              <w:rPr>
                <w:rFonts w:ascii="Sakkal Majalla" w:hAnsi="Sakkal Majalla" w:cs="Sakkal Majalla"/>
                <w:b/>
                <w:bCs/>
                <w:color w:val="F79646" w:themeColor="accent6"/>
                <w:szCs w:val="24"/>
                <w:rtl/>
                <w:lang w:eastAsia="ar"/>
              </w:rPr>
              <w:t>إعاقة متوسطة</w:t>
            </w:r>
          </w:p>
          <w:p w14:paraId="7355B99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99" w:type="dxa"/>
            <w:tcBorders>
              <w:top w:val="single" w:sz="8" w:space="0" w:color="AEAEAE"/>
              <w:left w:val="nil"/>
              <w:bottom w:val="single" w:sz="8" w:space="0" w:color="AEAEAE"/>
              <w:right w:val="nil"/>
            </w:tcBorders>
            <w:shd w:val="clear" w:color="auto" w:fill="E0E0E0"/>
          </w:tcPr>
          <w:p w14:paraId="3ABD464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C000"/>
          </w:tcPr>
          <w:p w14:paraId="0A3DA74D" w14:textId="2DDDFFFF"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21.5%</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A47ED7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3.3%</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346DECC9" w14:textId="1F6FBCCC"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27.7%</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7821ACEA" w14:textId="4D4A8468"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47.5%</w:t>
            </w:r>
          </w:p>
        </w:tc>
        <w:tc>
          <w:tcPr>
            <w:tcW w:w="103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F37B4D"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CE2133"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865" w:type="dxa"/>
            <w:tcBorders>
              <w:top w:val="single" w:sz="8" w:space="0" w:color="AEAEAE"/>
              <w:left w:val="single" w:sz="8" w:space="0" w:color="E0E0E0"/>
              <w:bottom w:val="single" w:sz="8" w:space="0" w:color="AEAEAE"/>
              <w:right w:val="nil"/>
            </w:tcBorders>
            <w:shd w:val="clear" w:color="auto" w:fill="FFFFFF"/>
          </w:tcPr>
          <w:p w14:paraId="07DC6E6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316B8E0D" w14:textId="77777777" w:rsidTr="00E02DA0">
        <w:trPr>
          <w:gridAfter w:val="1"/>
          <w:wAfter w:w="6" w:type="dxa"/>
          <w:cantSplit/>
          <w:jc w:val="center"/>
        </w:trPr>
        <w:tc>
          <w:tcPr>
            <w:tcW w:w="0" w:type="auto"/>
            <w:vMerge/>
            <w:tcBorders>
              <w:top w:val="single" w:sz="8" w:space="0" w:color="AEAEAE"/>
              <w:left w:val="nil"/>
              <w:bottom w:val="nil"/>
              <w:right w:val="nil"/>
            </w:tcBorders>
            <w:shd w:val="clear" w:color="auto" w:fill="E0E0E0"/>
          </w:tcPr>
          <w:p w14:paraId="24924099"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19C4E15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auto"/>
          </w:tcPr>
          <w:p w14:paraId="31064D9B" w14:textId="3B3A39E1"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301</w:t>
            </w:r>
          </w:p>
        </w:tc>
        <w:tc>
          <w:tcPr>
            <w:tcW w:w="900" w:type="dxa"/>
            <w:tcBorders>
              <w:top w:val="single" w:sz="8" w:space="0" w:color="AEAEAE"/>
              <w:left w:val="single" w:sz="8" w:space="0" w:color="E0E0E0"/>
              <w:bottom w:val="nil"/>
              <w:right w:val="single" w:sz="8" w:space="0" w:color="E0E0E0"/>
            </w:tcBorders>
            <w:shd w:val="clear" w:color="auto" w:fill="FFFFFF"/>
          </w:tcPr>
          <w:p w14:paraId="59DBFC36" w14:textId="538F2432"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65</w:t>
            </w:r>
          </w:p>
        </w:tc>
        <w:tc>
          <w:tcPr>
            <w:tcW w:w="924" w:type="dxa"/>
            <w:tcBorders>
              <w:top w:val="single" w:sz="8" w:space="0" w:color="AEAEAE"/>
              <w:left w:val="single" w:sz="8" w:space="0" w:color="E0E0E0"/>
              <w:bottom w:val="nil"/>
              <w:right w:val="single" w:sz="8" w:space="0" w:color="E0E0E0"/>
            </w:tcBorders>
            <w:shd w:val="clear" w:color="auto" w:fill="FFFFFF"/>
          </w:tcPr>
          <w:p w14:paraId="676799B4" w14:textId="51F63FAB" w:rsidR="007C18E2" w:rsidRPr="009F779C" w:rsidRDefault="00E93EA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396</w:t>
            </w:r>
          </w:p>
        </w:tc>
        <w:tc>
          <w:tcPr>
            <w:tcW w:w="1146" w:type="dxa"/>
            <w:tcBorders>
              <w:top w:val="single" w:sz="8" w:space="0" w:color="AEAEAE"/>
              <w:left w:val="single" w:sz="8" w:space="0" w:color="E0E0E0"/>
              <w:bottom w:val="nil"/>
              <w:right w:val="single" w:sz="8" w:space="0" w:color="E0E0E0"/>
            </w:tcBorders>
            <w:shd w:val="clear" w:color="auto" w:fill="FFFFFF"/>
          </w:tcPr>
          <w:p w14:paraId="0C80726C" w14:textId="5D7B0A54"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645</w:t>
            </w:r>
          </w:p>
        </w:tc>
        <w:tc>
          <w:tcPr>
            <w:tcW w:w="1038" w:type="dxa"/>
            <w:tcBorders>
              <w:top w:val="single" w:sz="8" w:space="0" w:color="AEAEAE"/>
              <w:left w:val="single" w:sz="8" w:space="0" w:color="E0E0E0"/>
              <w:bottom w:val="nil"/>
              <w:right w:val="single" w:sz="8" w:space="0" w:color="E0E0E0"/>
            </w:tcBorders>
            <w:shd w:val="clear" w:color="auto" w:fill="FFFFFF"/>
            <w:vAlign w:val="center"/>
          </w:tcPr>
          <w:p w14:paraId="36B25F85"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nil"/>
              <w:right w:val="single" w:sz="8" w:space="0" w:color="E0E0E0"/>
            </w:tcBorders>
            <w:shd w:val="clear" w:color="auto" w:fill="FFFFFF"/>
            <w:vAlign w:val="center"/>
          </w:tcPr>
          <w:p w14:paraId="74073353"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865" w:type="dxa"/>
            <w:tcBorders>
              <w:top w:val="single" w:sz="8" w:space="0" w:color="AEAEAE"/>
              <w:left w:val="single" w:sz="8" w:space="0" w:color="E0E0E0"/>
              <w:bottom w:val="nil"/>
              <w:right w:val="nil"/>
            </w:tcBorders>
            <w:shd w:val="clear" w:color="auto" w:fill="FFFFFF"/>
          </w:tcPr>
          <w:p w14:paraId="5348F854" w14:textId="771961D0"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1407</w:t>
            </w:r>
          </w:p>
        </w:tc>
      </w:tr>
      <w:tr w:rsidR="007C18E2" w:rsidRPr="009F779C" w14:paraId="297A1FE8" w14:textId="77777777" w:rsidTr="00E02DA0">
        <w:trPr>
          <w:gridAfter w:val="1"/>
          <w:wAfter w:w="6" w:type="dxa"/>
          <w:cantSplit/>
          <w:jc w:val="center"/>
        </w:trPr>
        <w:tc>
          <w:tcPr>
            <w:tcW w:w="0" w:type="auto"/>
            <w:vMerge w:val="restart"/>
            <w:tcBorders>
              <w:top w:val="single" w:sz="8" w:space="0" w:color="AEAEAE"/>
              <w:left w:val="nil"/>
              <w:bottom w:val="nil"/>
              <w:right w:val="nil"/>
            </w:tcBorders>
            <w:shd w:val="clear" w:color="auto" w:fill="E0E0E0"/>
          </w:tcPr>
          <w:p w14:paraId="063552E8" w14:textId="19E08BD5" w:rsidR="007C18E2" w:rsidRPr="009F779C" w:rsidRDefault="00E26245"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599" w:type="dxa"/>
            <w:tcBorders>
              <w:top w:val="single" w:sz="8" w:space="0" w:color="AEAEAE"/>
              <w:left w:val="nil"/>
              <w:bottom w:val="single" w:sz="8" w:space="0" w:color="AEAEAE"/>
              <w:right w:val="nil"/>
            </w:tcBorders>
            <w:shd w:val="clear" w:color="auto" w:fill="E0E0E0"/>
          </w:tcPr>
          <w:p w14:paraId="46BA3B0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C000"/>
          </w:tcPr>
          <w:p w14:paraId="7176CCC9" w14:textId="29759141"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13.4%</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59B2E08" w14:textId="1AB1DCF6"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2.7%</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5D41E237" w14:textId="55134583"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31.8%</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439034D1" w14:textId="6BAA421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51.8%</w:t>
            </w:r>
          </w:p>
        </w:tc>
        <w:tc>
          <w:tcPr>
            <w:tcW w:w="103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4711CB"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14:paraId="57824062" w14:textId="7A504571"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0.4%</w:t>
            </w:r>
          </w:p>
        </w:tc>
        <w:tc>
          <w:tcPr>
            <w:tcW w:w="865" w:type="dxa"/>
            <w:tcBorders>
              <w:top w:val="single" w:sz="8" w:space="0" w:color="AEAEAE"/>
              <w:left w:val="single" w:sz="8" w:space="0" w:color="E0E0E0"/>
              <w:bottom w:val="single" w:sz="8" w:space="0" w:color="AEAEAE"/>
              <w:right w:val="nil"/>
            </w:tcBorders>
            <w:shd w:val="clear" w:color="auto" w:fill="FFFFFF"/>
          </w:tcPr>
          <w:p w14:paraId="3AECCCD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3394CEF6" w14:textId="77777777" w:rsidTr="00E02DA0">
        <w:trPr>
          <w:gridAfter w:val="1"/>
          <w:wAfter w:w="6" w:type="dxa"/>
          <w:cantSplit/>
          <w:jc w:val="center"/>
        </w:trPr>
        <w:tc>
          <w:tcPr>
            <w:tcW w:w="0" w:type="auto"/>
            <w:vMerge/>
            <w:tcBorders>
              <w:top w:val="single" w:sz="8" w:space="0" w:color="AEAEAE"/>
              <w:left w:val="nil"/>
              <w:bottom w:val="nil"/>
              <w:right w:val="nil"/>
            </w:tcBorders>
            <w:shd w:val="clear" w:color="auto" w:fill="E0E0E0"/>
          </w:tcPr>
          <w:p w14:paraId="4D26C0AD"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62BA8BEE"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FFFFFF"/>
          </w:tcPr>
          <w:p w14:paraId="2997168F" w14:textId="428EFDF5" w:rsidR="007C18E2" w:rsidRPr="009F779C" w:rsidRDefault="00E93EA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62</w:t>
            </w:r>
          </w:p>
        </w:tc>
        <w:tc>
          <w:tcPr>
            <w:tcW w:w="900" w:type="dxa"/>
            <w:tcBorders>
              <w:top w:val="single" w:sz="8" w:space="0" w:color="AEAEAE"/>
              <w:left w:val="single" w:sz="8" w:space="0" w:color="E0E0E0"/>
              <w:bottom w:val="nil"/>
              <w:right w:val="single" w:sz="8" w:space="0" w:color="E0E0E0"/>
            </w:tcBorders>
            <w:shd w:val="clear" w:color="auto" w:fill="FFFFFF"/>
          </w:tcPr>
          <w:p w14:paraId="2449316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w:t>
            </w:r>
          </w:p>
        </w:tc>
        <w:tc>
          <w:tcPr>
            <w:tcW w:w="924" w:type="dxa"/>
            <w:tcBorders>
              <w:top w:val="single" w:sz="8" w:space="0" w:color="AEAEAE"/>
              <w:left w:val="single" w:sz="8" w:space="0" w:color="E0E0E0"/>
              <w:bottom w:val="nil"/>
              <w:right w:val="single" w:sz="8" w:space="0" w:color="E0E0E0"/>
            </w:tcBorders>
            <w:shd w:val="clear" w:color="auto" w:fill="FFFFFF"/>
          </w:tcPr>
          <w:p w14:paraId="26F94B3C" w14:textId="06ECD188"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137</w:t>
            </w:r>
          </w:p>
        </w:tc>
        <w:tc>
          <w:tcPr>
            <w:tcW w:w="1146" w:type="dxa"/>
            <w:tcBorders>
              <w:top w:val="single" w:sz="8" w:space="0" w:color="AEAEAE"/>
              <w:left w:val="single" w:sz="8" w:space="0" w:color="E0E0E0"/>
              <w:bottom w:val="nil"/>
              <w:right w:val="single" w:sz="8" w:space="0" w:color="E0E0E0"/>
            </w:tcBorders>
            <w:shd w:val="clear" w:color="auto" w:fill="FFFFFF"/>
          </w:tcPr>
          <w:p w14:paraId="44C7F837" w14:textId="592D8A2E"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250</w:t>
            </w:r>
          </w:p>
        </w:tc>
        <w:tc>
          <w:tcPr>
            <w:tcW w:w="1038" w:type="dxa"/>
            <w:tcBorders>
              <w:top w:val="single" w:sz="8" w:space="0" w:color="AEAEAE"/>
              <w:left w:val="single" w:sz="8" w:space="0" w:color="E0E0E0"/>
              <w:bottom w:val="nil"/>
              <w:right w:val="single" w:sz="8" w:space="0" w:color="E0E0E0"/>
            </w:tcBorders>
            <w:shd w:val="clear" w:color="auto" w:fill="FFFFFF"/>
            <w:vAlign w:val="center"/>
          </w:tcPr>
          <w:p w14:paraId="468A3165" w14:textId="77777777" w:rsidR="007C18E2" w:rsidRPr="009F779C" w:rsidRDefault="007C18E2"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nil"/>
              <w:right w:val="single" w:sz="8" w:space="0" w:color="E0E0E0"/>
            </w:tcBorders>
            <w:shd w:val="clear" w:color="auto" w:fill="FFFFFF"/>
          </w:tcPr>
          <w:p w14:paraId="3E95BA3F"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w:t>
            </w:r>
          </w:p>
        </w:tc>
        <w:tc>
          <w:tcPr>
            <w:tcW w:w="865" w:type="dxa"/>
            <w:tcBorders>
              <w:top w:val="single" w:sz="8" w:space="0" w:color="AEAEAE"/>
              <w:left w:val="single" w:sz="8" w:space="0" w:color="E0E0E0"/>
              <w:bottom w:val="nil"/>
              <w:right w:val="nil"/>
            </w:tcBorders>
            <w:shd w:val="clear" w:color="auto" w:fill="FFFFFF"/>
          </w:tcPr>
          <w:p w14:paraId="1116D277" w14:textId="679ED10D"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465</w:t>
            </w:r>
          </w:p>
        </w:tc>
      </w:tr>
      <w:tr w:rsidR="007C18E2" w:rsidRPr="009F779C" w14:paraId="70D0A80F" w14:textId="77777777" w:rsidTr="00E02DA0">
        <w:trPr>
          <w:cantSplit/>
          <w:jc w:val="center"/>
        </w:trPr>
        <w:tc>
          <w:tcPr>
            <w:tcW w:w="0" w:type="auto"/>
            <w:vMerge w:val="restart"/>
            <w:tcBorders>
              <w:top w:val="single" w:sz="8" w:space="0" w:color="AEAEAE"/>
              <w:left w:val="nil"/>
              <w:bottom w:val="single" w:sz="8" w:space="0" w:color="152935"/>
              <w:right w:val="nil"/>
            </w:tcBorders>
            <w:shd w:val="clear" w:color="auto" w:fill="E0E0E0"/>
          </w:tcPr>
          <w:p w14:paraId="6ED481E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599" w:type="dxa"/>
            <w:tcBorders>
              <w:top w:val="single" w:sz="8" w:space="0" w:color="AEAEAE"/>
              <w:left w:val="nil"/>
              <w:bottom w:val="single" w:sz="8" w:space="0" w:color="AEAEAE"/>
              <w:right w:val="nil"/>
            </w:tcBorders>
            <w:shd w:val="clear" w:color="auto" w:fill="E0E0E0"/>
          </w:tcPr>
          <w:p w14:paraId="6987EF74"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FFFF"/>
          </w:tcPr>
          <w:p w14:paraId="1EFA171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7B53F6E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4.0%</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5F334B2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21.8%</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4DD6747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60.2%</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14:paraId="373F425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14:paraId="10E0CB2A"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871" w:type="dxa"/>
            <w:gridSpan w:val="2"/>
            <w:tcBorders>
              <w:top w:val="single" w:sz="8" w:space="0" w:color="AEAEAE"/>
              <w:left w:val="single" w:sz="8" w:space="0" w:color="E0E0E0"/>
              <w:bottom w:val="single" w:sz="8" w:space="0" w:color="AEAEAE"/>
              <w:right w:val="nil"/>
            </w:tcBorders>
            <w:shd w:val="clear" w:color="auto" w:fill="FFFFFF"/>
          </w:tcPr>
          <w:p w14:paraId="1ADECFA5"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7C18E2" w:rsidRPr="009F779C" w14:paraId="05781E5B" w14:textId="77777777" w:rsidTr="00E02DA0">
        <w:trPr>
          <w:cantSplit/>
          <w:jc w:val="center"/>
        </w:trPr>
        <w:tc>
          <w:tcPr>
            <w:tcW w:w="0" w:type="auto"/>
            <w:vMerge/>
            <w:tcBorders>
              <w:top w:val="single" w:sz="8" w:space="0" w:color="AEAEAE"/>
              <w:left w:val="nil"/>
              <w:bottom w:val="single" w:sz="8" w:space="0" w:color="152935"/>
              <w:right w:val="nil"/>
            </w:tcBorders>
            <w:shd w:val="clear" w:color="auto" w:fill="E0E0E0"/>
          </w:tcPr>
          <w:p w14:paraId="0FCC2D5B" w14:textId="77777777" w:rsidR="007C18E2" w:rsidRPr="009F779C" w:rsidRDefault="007C18E2"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single" w:sz="8" w:space="0" w:color="152935"/>
              <w:right w:val="nil"/>
            </w:tcBorders>
            <w:shd w:val="clear" w:color="auto" w:fill="E0E0E0"/>
          </w:tcPr>
          <w:p w14:paraId="26F4B0BC"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single" w:sz="8" w:space="0" w:color="152935"/>
              <w:right w:val="single" w:sz="8" w:space="0" w:color="E0E0E0"/>
            </w:tcBorders>
            <w:shd w:val="clear" w:color="auto" w:fill="FFFFFF"/>
          </w:tcPr>
          <w:p w14:paraId="142CEA60"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2348</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1A2822B2"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688</w:t>
            </w:r>
          </w:p>
        </w:tc>
        <w:tc>
          <w:tcPr>
            <w:tcW w:w="924" w:type="dxa"/>
            <w:tcBorders>
              <w:top w:val="single" w:sz="8" w:space="0" w:color="AEAEAE"/>
              <w:left w:val="single" w:sz="8" w:space="0" w:color="E0E0E0"/>
              <w:bottom w:val="single" w:sz="8" w:space="0" w:color="152935"/>
              <w:right w:val="single" w:sz="8" w:space="0" w:color="E0E0E0"/>
            </w:tcBorders>
            <w:shd w:val="clear" w:color="auto" w:fill="FFFFFF"/>
          </w:tcPr>
          <w:p w14:paraId="10C7B486"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3712</w:t>
            </w:r>
          </w:p>
        </w:tc>
        <w:tc>
          <w:tcPr>
            <w:tcW w:w="1146" w:type="dxa"/>
            <w:tcBorders>
              <w:top w:val="single" w:sz="8" w:space="0" w:color="AEAEAE"/>
              <w:left w:val="single" w:sz="8" w:space="0" w:color="E0E0E0"/>
              <w:bottom w:val="single" w:sz="8" w:space="0" w:color="152935"/>
              <w:right w:val="single" w:sz="8" w:space="0" w:color="E0E0E0"/>
            </w:tcBorders>
            <w:shd w:val="clear" w:color="auto" w:fill="FFFFFF"/>
          </w:tcPr>
          <w:p w14:paraId="58653273"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10003</w:t>
            </w:r>
          </w:p>
        </w:tc>
        <w:tc>
          <w:tcPr>
            <w:tcW w:w="1038" w:type="dxa"/>
            <w:tcBorders>
              <w:top w:val="single" w:sz="8" w:space="0" w:color="AEAEAE"/>
              <w:left w:val="single" w:sz="8" w:space="0" w:color="E0E0E0"/>
              <w:bottom w:val="single" w:sz="8" w:space="0" w:color="152935"/>
              <w:right w:val="single" w:sz="8" w:space="0" w:color="E0E0E0"/>
            </w:tcBorders>
            <w:shd w:val="clear" w:color="auto" w:fill="FFFFFF"/>
          </w:tcPr>
          <w:p w14:paraId="3D4D4157"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w:t>
            </w:r>
          </w:p>
        </w:tc>
        <w:tc>
          <w:tcPr>
            <w:tcW w:w="971" w:type="dxa"/>
            <w:tcBorders>
              <w:top w:val="single" w:sz="8" w:space="0" w:color="AEAEAE"/>
              <w:left w:val="single" w:sz="8" w:space="0" w:color="E0E0E0"/>
              <w:bottom w:val="single" w:sz="8" w:space="0" w:color="152935"/>
              <w:right w:val="single" w:sz="8" w:space="0" w:color="E0E0E0"/>
            </w:tcBorders>
            <w:shd w:val="clear" w:color="auto" w:fill="FFFFFF"/>
          </w:tcPr>
          <w:p w14:paraId="57D07F18"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w:t>
            </w:r>
          </w:p>
        </w:tc>
        <w:tc>
          <w:tcPr>
            <w:tcW w:w="871" w:type="dxa"/>
            <w:gridSpan w:val="2"/>
            <w:tcBorders>
              <w:top w:val="single" w:sz="8" w:space="0" w:color="AEAEAE"/>
              <w:left w:val="single" w:sz="8" w:space="0" w:color="E0E0E0"/>
              <w:bottom w:val="single" w:sz="8" w:space="0" w:color="152935"/>
              <w:right w:val="nil"/>
            </w:tcBorders>
            <w:shd w:val="clear" w:color="auto" w:fill="FFFFFF"/>
          </w:tcPr>
          <w:p w14:paraId="74A8A969" w14:textId="77777777" w:rsidR="007C18E2" w:rsidRPr="009F779C" w:rsidRDefault="007C18E2"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r>
    </w:tbl>
    <w:p w14:paraId="4B8F0A5A" w14:textId="5E05ED31" w:rsidR="00A21370" w:rsidRPr="009F779C" w:rsidRDefault="00A21370" w:rsidP="009F779C">
      <w:pPr>
        <w:pStyle w:val="ListParagraph"/>
        <w:bidi/>
        <w:ind w:left="0"/>
        <w:jc w:val="both"/>
        <w:rPr>
          <w:rFonts w:ascii="Sakkal Majalla" w:hAnsi="Sakkal Majalla" w:cs="Sakkal Majalla"/>
          <w:bCs/>
          <w:color w:val="000000" w:themeColor="text1"/>
          <w:szCs w:val="24"/>
        </w:rPr>
      </w:pPr>
    </w:p>
    <w:p w14:paraId="24694998" w14:textId="7639090F" w:rsidR="008E4DCC" w:rsidRPr="009F779C" w:rsidRDefault="008E4DCC" w:rsidP="009F779C">
      <w:pPr>
        <w:pStyle w:val="ListParagraph"/>
        <w:bidi/>
        <w:ind w:left="0"/>
        <w:jc w:val="both"/>
        <w:rPr>
          <w:rFonts w:ascii="Sakkal Majalla" w:hAnsi="Sakkal Majalla" w:cs="Sakkal Majalla"/>
          <w:bCs/>
          <w:color w:val="000000" w:themeColor="text1"/>
          <w:szCs w:val="24"/>
        </w:rPr>
      </w:pPr>
    </w:p>
    <w:p w14:paraId="051D712D" w14:textId="558B6E0A" w:rsidR="008E4DCC" w:rsidRPr="009F779C" w:rsidRDefault="008E4DCC" w:rsidP="009F779C">
      <w:pPr>
        <w:pStyle w:val="ListParagraph"/>
        <w:bidi/>
        <w:ind w:left="0"/>
        <w:jc w:val="both"/>
        <w:rPr>
          <w:rFonts w:ascii="Sakkal Majalla" w:hAnsi="Sakkal Majalla" w:cs="Sakkal Majalla"/>
          <w:bCs/>
          <w:color w:val="000000" w:themeColor="text1"/>
          <w:szCs w:val="24"/>
        </w:rPr>
      </w:pPr>
    </w:p>
    <w:p w14:paraId="6109534B" w14:textId="3DCD4009" w:rsidR="008E4DCC" w:rsidRPr="009F779C" w:rsidRDefault="008E4DCC" w:rsidP="009F779C">
      <w:pPr>
        <w:pStyle w:val="ListParagraph"/>
        <w:bidi/>
        <w:ind w:left="0"/>
        <w:jc w:val="both"/>
        <w:rPr>
          <w:rFonts w:ascii="Sakkal Majalla" w:hAnsi="Sakkal Majalla" w:cs="Sakkal Majalla"/>
          <w:bCs/>
          <w:color w:val="000000" w:themeColor="text1"/>
          <w:szCs w:val="24"/>
        </w:rPr>
      </w:pPr>
    </w:p>
    <w:p w14:paraId="061E604E" w14:textId="56614B4E" w:rsidR="008E4DCC" w:rsidRPr="009F779C" w:rsidRDefault="008E4DCC" w:rsidP="009F779C">
      <w:pPr>
        <w:pStyle w:val="ListParagraph"/>
        <w:bidi/>
        <w:ind w:left="0"/>
        <w:jc w:val="both"/>
        <w:rPr>
          <w:rFonts w:ascii="Sakkal Majalla" w:hAnsi="Sakkal Majalla" w:cs="Sakkal Majalla"/>
          <w:bCs/>
          <w:color w:val="000000" w:themeColor="text1"/>
          <w:szCs w:val="24"/>
        </w:rPr>
      </w:pPr>
    </w:p>
    <w:p w14:paraId="60CD091A" w14:textId="77777777" w:rsidR="008E4DCC" w:rsidRPr="009F779C" w:rsidRDefault="008E4DCC" w:rsidP="009F779C">
      <w:pPr>
        <w:pStyle w:val="ListParagraph"/>
        <w:bidi/>
        <w:ind w:left="0"/>
        <w:jc w:val="both"/>
        <w:rPr>
          <w:rFonts w:ascii="Sakkal Majalla" w:hAnsi="Sakkal Majalla" w:cs="Sakkal Majalla"/>
          <w:bCs/>
          <w:color w:val="000000" w:themeColor="text1"/>
          <w:szCs w:val="24"/>
        </w:rPr>
      </w:pPr>
    </w:p>
    <w:tbl>
      <w:tblPr>
        <w:bidiVisual/>
        <w:tblW w:w="9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21"/>
        <w:gridCol w:w="1599"/>
        <w:gridCol w:w="1350"/>
        <w:gridCol w:w="900"/>
        <w:gridCol w:w="924"/>
        <w:gridCol w:w="1146"/>
        <w:gridCol w:w="1038"/>
        <w:gridCol w:w="971"/>
        <w:gridCol w:w="865"/>
        <w:gridCol w:w="6"/>
      </w:tblGrid>
      <w:tr w:rsidR="0022556F" w:rsidRPr="009F779C" w14:paraId="12B5EED3" w14:textId="77777777" w:rsidTr="00E02DA0">
        <w:trPr>
          <w:gridAfter w:val="1"/>
          <w:wAfter w:w="6" w:type="dxa"/>
          <w:cantSplit/>
          <w:jc w:val="center"/>
        </w:trPr>
        <w:tc>
          <w:tcPr>
            <w:tcW w:w="9714" w:type="dxa"/>
            <w:gridSpan w:val="9"/>
            <w:tcBorders>
              <w:top w:val="nil"/>
              <w:left w:val="nil"/>
              <w:bottom w:val="nil"/>
              <w:right w:val="nil"/>
            </w:tcBorders>
            <w:shd w:val="clear" w:color="auto" w:fill="FFFFFF"/>
            <w:vAlign w:val="center"/>
          </w:tcPr>
          <w:p w14:paraId="088FE0F6" w14:textId="66CBF77E" w:rsidR="0022556F" w:rsidRPr="009F779C" w:rsidRDefault="00184E16"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b/>
                <w:bCs/>
                <w:color w:val="010205"/>
                <w:szCs w:val="24"/>
                <w:rtl/>
                <w:lang w:eastAsia="ar"/>
              </w:rPr>
              <w:t>درجة الشدة-فئة الشدّة (</w:t>
            </w:r>
            <w:r w:rsidRPr="009F779C">
              <w:rPr>
                <w:rFonts w:ascii="Sakkal Majalla" w:hAnsi="Sakkal Majalla" w:cs="Sakkal Majalla"/>
                <w:b/>
                <w:bCs/>
                <w:color w:val="010205"/>
                <w:szCs w:val="24"/>
                <w:lang w:eastAsia="ar" w:bidi="en-US"/>
              </w:rPr>
              <w:t>SS-SC</w:t>
            </w:r>
            <w:r w:rsidRPr="009F779C">
              <w:rPr>
                <w:rFonts w:ascii="Sakkal Majalla" w:hAnsi="Sakkal Majalla" w:cs="Sakkal Majalla"/>
                <w:b/>
                <w:bCs/>
                <w:color w:val="010205"/>
                <w:szCs w:val="24"/>
                <w:rtl/>
                <w:lang w:eastAsia="ar"/>
              </w:rPr>
              <w:t>) مقابل حالة التدخين</w:t>
            </w:r>
          </w:p>
        </w:tc>
      </w:tr>
      <w:tr w:rsidR="0022556F" w:rsidRPr="009F779C" w14:paraId="20DF3A59" w14:textId="77777777" w:rsidTr="00E02DA0">
        <w:trPr>
          <w:gridAfter w:val="1"/>
          <w:wAfter w:w="6" w:type="dxa"/>
          <w:cantSplit/>
          <w:jc w:val="center"/>
        </w:trPr>
        <w:tc>
          <w:tcPr>
            <w:tcW w:w="2520" w:type="dxa"/>
            <w:gridSpan w:val="2"/>
            <w:vMerge w:val="restart"/>
            <w:tcBorders>
              <w:top w:val="nil"/>
              <w:left w:val="nil"/>
              <w:bottom w:val="nil"/>
              <w:right w:val="nil"/>
            </w:tcBorders>
            <w:shd w:val="clear" w:color="auto" w:fill="FFFFFF"/>
            <w:vAlign w:val="bottom"/>
          </w:tcPr>
          <w:p w14:paraId="6897C3A1" w14:textId="28BD7F6E" w:rsidR="0022556F" w:rsidRPr="009F779C" w:rsidRDefault="00DD50C3"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مؤشر شدّة الإعاقة [</w:t>
            </w:r>
            <w:r w:rsidRPr="009F779C">
              <w:rPr>
                <w:rFonts w:ascii="Sakkal Majalla" w:hAnsi="Sakkal Majalla" w:cs="Sakkal Majalla"/>
                <w:b/>
                <w:bCs/>
                <w:color w:val="264A60"/>
                <w:szCs w:val="24"/>
                <w:lang w:eastAsia="ar" w:bidi="en-US"/>
              </w:rPr>
              <w:t>SS-SC</w:t>
            </w:r>
            <w:r w:rsidRPr="009F779C">
              <w:rPr>
                <w:rFonts w:ascii="Sakkal Majalla" w:hAnsi="Sakkal Majalla" w:cs="Sakkal Majalla"/>
                <w:b/>
                <w:bCs/>
                <w:color w:val="264A60"/>
                <w:szCs w:val="24"/>
                <w:rtl/>
                <w:lang w:eastAsia="ar"/>
              </w:rPr>
              <w:t>]</w:t>
            </w:r>
          </w:p>
        </w:tc>
        <w:tc>
          <w:tcPr>
            <w:tcW w:w="7194" w:type="dxa"/>
            <w:gridSpan w:val="7"/>
            <w:tcBorders>
              <w:top w:val="nil"/>
              <w:left w:val="nil"/>
              <w:bottom w:val="single" w:sz="4" w:space="0" w:color="auto"/>
              <w:right w:val="nil"/>
            </w:tcBorders>
            <w:shd w:val="clear" w:color="auto" w:fill="FFFFFF"/>
            <w:vAlign w:val="bottom"/>
          </w:tcPr>
          <w:p w14:paraId="2138F36C" w14:textId="62D0CBCC"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حالة التدخين</w:t>
            </w:r>
          </w:p>
        </w:tc>
      </w:tr>
      <w:tr w:rsidR="0022556F" w:rsidRPr="009F779C" w14:paraId="6DC71416" w14:textId="77777777" w:rsidTr="00E02DA0">
        <w:trPr>
          <w:gridAfter w:val="1"/>
          <w:wAfter w:w="6" w:type="dxa"/>
          <w:cantSplit/>
          <w:jc w:val="center"/>
        </w:trPr>
        <w:tc>
          <w:tcPr>
            <w:tcW w:w="2520" w:type="dxa"/>
            <w:gridSpan w:val="2"/>
            <w:vMerge/>
            <w:tcBorders>
              <w:top w:val="nil"/>
              <w:left w:val="nil"/>
              <w:bottom w:val="nil"/>
              <w:right w:val="nil"/>
            </w:tcBorders>
            <w:shd w:val="clear" w:color="auto" w:fill="FFFFFF"/>
            <w:vAlign w:val="bottom"/>
          </w:tcPr>
          <w:p w14:paraId="2ECE2014" w14:textId="77777777" w:rsidR="0022556F" w:rsidRPr="009F779C" w:rsidRDefault="0022556F" w:rsidP="009F779C">
            <w:pPr>
              <w:autoSpaceDE w:val="0"/>
              <w:autoSpaceDN w:val="0"/>
              <w:bidi/>
              <w:adjustRightInd w:val="0"/>
              <w:spacing w:after="0"/>
              <w:jc w:val="both"/>
              <w:rPr>
                <w:rFonts w:ascii="Sakkal Majalla" w:hAnsi="Sakkal Majalla" w:cs="Sakkal Majalla"/>
                <w:color w:val="264A60"/>
                <w:szCs w:val="24"/>
              </w:rPr>
            </w:pPr>
          </w:p>
        </w:tc>
        <w:tc>
          <w:tcPr>
            <w:tcW w:w="1350" w:type="dxa"/>
            <w:tcBorders>
              <w:top w:val="nil"/>
              <w:left w:val="nil"/>
              <w:bottom w:val="single" w:sz="8" w:space="0" w:color="152935"/>
              <w:right w:val="single" w:sz="8" w:space="0" w:color="E0E0E0"/>
            </w:tcBorders>
            <w:shd w:val="clear" w:color="auto" w:fill="FFC000"/>
            <w:vAlign w:val="bottom"/>
          </w:tcPr>
          <w:p w14:paraId="34B17E8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264A60"/>
                <w:szCs w:val="24"/>
              </w:rPr>
            </w:pPr>
            <w:r w:rsidRPr="009F779C">
              <w:rPr>
                <w:rFonts w:ascii="Sakkal Majalla" w:hAnsi="Sakkal Majalla" w:cs="Sakkal Majalla"/>
                <w:b/>
                <w:bCs/>
                <w:color w:val="264A60"/>
                <w:szCs w:val="24"/>
                <w:rtl/>
                <w:lang w:eastAsia="ar"/>
              </w:rPr>
              <w:t>مُدخِّن يومي حالياً</w:t>
            </w:r>
          </w:p>
        </w:tc>
        <w:tc>
          <w:tcPr>
            <w:tcW w:w="900" w:type="dxa"/>
            <w:tcBorders>
              <w:top w:val="nil"/>
              <w:left w:val="single" w:sz="8" w:space="0" w:color="E0E0E0"/>
              <w:bottom w:val="single" w:sz="8" w:space="0" w:color="152935"/>
              <w:right w:val="single" w:sz="8" w:space="0" w:color="E0E0E0"/>
            </w:tcBorders>
            <w:shd w:val="clear" w:color="auto" w:fill="FFFFFF"/>
            <w:vAlign w:val="bottom"/>
          </w:tcPr>
          <w:p w14:paraId="184EC92C"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غير منتظم حالياً</w:t>
            </w:r>
          </w:p>
        </w:tc>
        <w:tc>
          <w:tcPr>
            <w:tcW w:w="924" w:type="dxa"/>
            <w:tcBorders>
              <w:top w:val="nil"/>
              <w:left w:val="single" w:sz="8" w:space="0" w:color="E0E0E0"/>
              <w:bottom w:val="single" w:sz="8" w:space="0" w:color="152935"/>
              <w:right w:val="single" w:sz="8" w:space="0" w:color="E0E0E0"/>
            </w:tcBorders>
            <w:shd w:val="clear" w:color="auto" w:fill="FFFFFF"/>
            <w:vAlign w:val="bottom"/>
          </w:tcPr>
          <w:p w14:paraId="21885A3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سابقاً</w:t>
            </w:r>
          </w:p>
        </w:tc>
        <w:tc>
          <w:tcPr>
            <w:tcW w:w="1146" w:type="dxa"/>
            <w:tcBorders>
              <w:top w:val="nil"/>
              <w:left w:val="single" w:sz="8" w:space="0" w:color="E0E0E0"/>
              <w:bottom w:val="single" w:sz="8" w:space="0" w:color="152935"/>
              <w:right w:val="single" w:sz="8" w:space="0" w:color="E0E0E0"/>
            </w:tcBorders>
            <w:shd w:val="clear" w:color="auto" w:fill="FFFFFF"/>
            <w:vAlign w:val="bottom"/>
          </w:tcPr>
          <w:p w14:paraId="06F93FB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لم يكن مُدخِّناً يوماً</w:t>
            </w:r>
          </w:p>
        </w:tc>
        <w:tc>
          <w:tcPr>
            <w:tcW w:w="1038" w:type="dxa"/>
            <w:tcBorders>
              <w:top w:val="nil"/>
              <w:left w:val="single" w:sz="8" w:space="0" w:color="E0E0E0"/>
              <w:bottom w:val="single" w:sz="8" w:space="0" w:color="152935"/>
              <w:right w:val="single" w:sz="8" w:space="0" w:color="E0E0E0"/>
            </w:tcBorders>
            <w:shd w:val="clear" w:color="auto" w:fill="FFFFFF"/>
            <w:vAlign w:val="bottom"/>
          </w:tcPr>
          <w:p w14:paraId="230E9D5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مُدخِّن، الحالة الحالية غير معروفة</w:t>
            </w:r>
          </w:p>
        </w:tc>
        <w:tc>
          <w:tcPr>
            <w:tcW w:w="971" w:type="dxa"/>
            <w:tcBorders>
              <w:top w:val="nil"/>
              <w:left w:val="single" w:sz="8" w:space="0" w:color="E0E0E0"/>
              <w:bottom w:val="single" w:sz="8" w:space="0" w:color="152935"/>
              <w:right w:val="single" w:sz="8" w:space="0" w:color="E0E0E0"/>
            </w:tcBorders>
            <w:shd w:val="clear" w:color="auto" w:fill="FFFFFF"/>
            <w:vAlign w:val="bottom"/>
          </w:tcPr>
          <w:p w14:paraId="02B5B84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غير معروف ما إذا سبق له التدخين قط</w:t>
            </w:r>
          </w:p>
        </w:tc>
        <w:tc>
          <w:tcPr>
            <w:tcW w:w="865" w:type="dxa"/>
            <w:tcBorders>
              <w:top w:val="nil"/>
              <w:left w:val="single" w:sz="8" w:space="0" w:color="E0E0E0"/>
              <w:bottom w:val="single" w:sz="8" w:space="0" w:color="152935"/>
              <w:right w:val="nil"/>
            </w:tcBorders>
            <w:shd w:val="clear" w:color="auto" w:fill="FFFFFF"/>
            <w:vAlign w:val="bottom"/>
          </w:tcPr>
          <w:p w14:paraId="106AD70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r>
      <w:tr w:rsidR="0022556F" w:rsidRPr="009F779C" w14:paraId="3EED2069" w14:textId="77777777" w:rsidTr="00E02DA0">
        <w:trPr>
          <w:gridAfter w:val="1"/>
          <w:wAfter w:w="6" w:type="dxa"/>
          <w:cantSplit/>
          <w:jc w:val="center"/>
        </w:trPr>
        <w:tc>
          <w:tcPr>
            <w:tcW w:w="0" w:type="auto"/>
            <w:vMerge w:val="restart"/>
            <w:tcBorders>
              <w:top w:val="single" w:sz="8" w:space="0" w:color="152935"/>
              <w:left w:val="nil"/>
              <w:bottom w:val="nil"/>
              <w:right w:val="nil"/>
            </w:tcBorders>
            <w:shd w:val="clear" w:color="auto" w:fill="E0E0E0"/>
          </w:tcPr>
          <w:p w14:paraId="095A6ED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B050"/>
                <w:szCs w:val="24"/>
                <w:rtl/>
                <w:lang w:eastAsia="ar"/>
              </w:rPr>
              <w:t>لا إعاقة</w:t>
            </w:r>
          </w:p>
          <w:p w14:paraId="6D5B7989"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99" w:type="dxa"/>
            <w:tcBorders>
              <w:top w:val="single" w:sz="8" w:space="0" w:color="152935"/>
              <w:left w:val="nil"/>
              <w:bottom w:val="single" w:sz="8" w:space="0" w:color="AEAEAE"/>
              <w:right w:val="nil"/>
            </w:tcBorders>
            <w:shd w:val="clear" w:color="auto" w:fill="E0E0E0"/>
          </w:tcPr>
          <w:p w14:paraId="69525C8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152935"/>
              <w:left w:val="nil"/>
              <w:bottom w:val="single" w:sz="8" w:space="0" w:color="AEAEAE"/>
              <w:right w:val="single" w:sz="8" w:space="0" w:color="E0E0E0"/>
            </w:tcBorders>
            <w:shd w:val="clear" w:color="auto" w:fill="FFC000"/>
          </w:tcPr>
          <w:p w14:paraId="17B48648"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12.0%</w:t>
            </w:r>
          </w:p>
        </w:tc>
        <w:tc>
          <w:tcPr>
            <w:tcW w:w="900" w:type="dxa"/>
            <w:tcBorders>
              <w:top w:val="single" w:sz="8" w:space="0" w:color="152935"/>
              <w:left w:val="single" w:sz="8" w:space="0" w:color="E0E0E0"/>
              <w:bottom w:val="single" w:sz="8" w:space="0" w:color="AEAEAE"/>
              <w:right w:val="single" w:sz="8" w:space="0" w:color="E0E0E0"/>
            </w:tcBorders>
            <w:shd w:val="clear" w:color="auto" w:fill="FFFFFF"/>
          </w:tcPr>
          <w:p w14:paraId="0390267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4.0%</w:t>
            </w:r>
          </w:p>
        </w:tc>
        <w:tc>
          <w:tcPr>
            <w:tcW w:w="924" w:type="dxa"/>
            <w:tcBorders>
              <w:top w:val="single" w:sz="8" w:space="0" w:color="152935"/>
              <w:left w:val="single" w:sz="8" w:space="0" w:color="E0E0E0"/>
              <w:bottom w:val="single" w:sz="8" w:space="0" w:color="AEAEAE"/>
              <w:right w:val="single" w:sz="8" w:space="0" w:color="E0E0E0"/>
            </w:tcBorders>
            <w:shd w:val="clear" w:color="auto" w:fill="FFFFFF"/>
          </w:tcPr>
          <w:p w14:paraId="4C20607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18.5%</w:t>
            </w:r>
          </w:p>
        </w:tc>
        <w:tc>
          <w:tcPr>
            <w:tcW w:w="1146" w:type="dxa"/>
            <w:tcBorders>
              <w:top w:val="single" w:sz="8" w:space="0" w:color="152935"/>
              <w:left w:val="single" w:sz="8" w:space="0" w:color="E0E0E0"/>
              <w:bottom w:val="single" w:sz="8" w:space="0" w:color="AEAEAE"/>
              <w:right w:val="single" w:sz="8" w:space="0" w:color="E0E0E0"/>
            </w:tcBorders>
            <w:shd w:val="clear" w:color="auto" w:fill="FFFFFF"/>
          </w:tcPr>
          <w:p w14:paraId="1120DE9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65.3%</w:t>
            </w:r>
          </w:p>
        </w:tc>
        <w:tc>
          <w:tcPr>
            <w:tcW w:w="1038" w:type="dxa"/>
            <w:tcBorders>
              <w:top w:val="single" w:sz="8" w:space="0" w:color="152935"/>
              <w:left w:val="single" w:sz="8" w:space="0" w:color="E0E0E0"/>
              <w:bottom w:val="single" w:sz="8" w:space="0" w:color="AEAEAE"/>
              <w:right w:val="single" w:sz="8" w:space="0" w:color="E0E0E0"/>
            </w:tcBorders>
            <w:shd w:val="clear" w:color="auto" w:fill="FFFFFF"/>
          </w:tcPr>
          <w:p w14:paraId="350907C6"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71" w:type="dxa"/>
            <w:tcBorders>
              <w:top w:val="single" w:sz="8" w:space="0" w:color="152935"/>
              <w:left w:val="single" w:sz="8" w:space="0" w:color="E0E0E0"/>
              <w:bottom w:val="single" w:sz="8" w:space="0" w:color="AEAEAE"/>
              <w:right w:val="single" w:sz="8" w:space="0" w:color="E0E0E0"/>
            </w:tcBorders>
            <w:shd w:val="clear" w:color="auto" w:fill="FFFFFF"/>
          </w:tcPr>
          <w:p w14:paraId="367C0F7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865" w:type="dxa"/>
            <w:tcBorders>
              <w:top w:val="single" w:sz="8" w:space="0" w:color="152935"/>
              <w:left w:val="single" w:sz="8" w:space="0" w:color="E0E0E0"/>
              <w:bottom w:val="single" w:sz="8" w:space="0" w:color="AEAEAE"/>
              <w:right w:val="nil"/>
            </w:tcBorders>
            <w:shd w:val="clear" w:color="auto" w:fill="FFFFFF"/>
          </w:tcPr>
          <w:p w14:paraId="506B497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23CE0884" w14:textId="77777777" w:rsidTr="00E02DA0">
        <w:trPr>
          <w:gridAfter w:val="1"/>
          <w:wAfter w:w="6" w:type="dxa"/>
          <w:cantSplit/>
          <w:jc w:val="center"/>
        </w:trPr>
        <w:tc>
          <w:tcPr>
            <w:tcW w:w="0" w:type="auto"/>
            <w:vMerge/>
            <w:tcBorders>
              <w:top w:val="single" w:sz="8" w:space="0" w:color="152935"/>
              <w:left w:val="nil"/>
              <w:bottom w:val="nil"/>
              <w:right w:val="nil"/>
            </w:tcBorders>
            <w:shd w:val="clear" w:color="auto" w:fill="E0E0E0"/>
          </w:tcPr>
          <w:p w14:paraId="2A012401"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08CEF54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auto"/>
          </w:tcPr>
          <w:p w14:paraId="06A3B5FA"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1105</w:t>
            </w:r>
          </w:p>
        </w:tc>
        <w:tc>
          <w:tcPr>
            <w:tcW w:w="900" w:type="dxa"/>
            <w:tcBorders>
              <w:top w:val="single" w:sz="8" w:space="0" w:color="AEAEAE"/>
              <w:left w:val="single" w:sz="8" w:space="0" w:color="E0E0E0"/>
              <w:bottom w:val="nil"/>
              <w:right w:val="single" w:sz="8" w:space="0" w:color="E0E0E0"/>
            </w:tcBorders>
            <w:shd w:val="clear" w:color="auto" w:fill="FFFFFF"/>
          </w:tcPr>
          <w:p w14:paraId="5188F8D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367</w:t>
            </w:r>
          </w:p>
        </w:tc>
        <w:tc>
          <w:tcPr>
            <w:tcW w:w="924" w:type="dxa"/>
            <w:tcBorders>
              <w:top w:val="single" w:sz="8" w:space="0" w:color="AEAEAE"/>
              <w:left w:val="single" w:sz="8" w:space="0" w:color="E0E0E0"/>
              <w:bottom w:val="nil"/>
              <w:right w:val="single" w:sz="8" w:space="0" w:color="E0E0E0"/>
            </w:tcBorders>
            <w:shd w:val="clear" w:color="auto" w:fill="FFFFFF"/>
          </w:tcPr>
          <w:p w14:paraId="0EBFDCE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1686</w:t>
            </w:r>
          </w:p>
        </w:tc>
        <w:tc>
          <w:tcPr>
            <w:tcW w:w="1146" w:type="dxa"/>
            <w:tcBorders>
              <w:top w:val="single" w:sz="8" w:space="0" w:color="AEAEAE"/>
              <w:left w:val="single" w:sz="8" w:space="0" w:color="E0E0E0"/>
              <w:bottom w:val="nil"/>
              <w:right w:val="single" w:sz="8" w:space="0" w:color="E0E0E0"/>
            </w:tcBorders>
            <w:shd w:val="clear" w:color="auto" w:fill="FFFFFF"/>
          </w:tcPr>
          <w:p w14:paraId="718945C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6091</w:t>
            </w:r>
          </w:p>
        </w:tc>
        <w:tc>
          <w:tcPr>
            <w:tcW w:w="1038" w:type="dxa"/>
            <w:tcBorders>
              <w:top w:val="single" w:sz="8" w:space="0" w:color="AEAEAE"/>
              <w:left w:val="single" w:sz="8" w:space="0" w:color="E0E0E0"/>
              <w:bottom w:val="nil"/>
              <w:right w:val="single" w:sz="8" w:space="0" w:color="E0E0E0"/>
            </w:tcBorders>
            <w:shd w:val="clear" w:color="auto" w:fill="FFFFFF"/>
          </w:tcPr>
          <w:p w14:paraId="3A45E8C9"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w:t>
            </w:r>
          </w:p>
        </w:tc>
        <w:tc>
          <w:tcPr>
            <w:tcW w:w="971" w:type="dxa"/>
            <w:tcBorders>
              <w:top w:val="single" w:sz="8" w:space="0" w:color="AEAEAE"/>
              <w:left w:val="single" w:sz="8" w:space="0" w:color="E0E0E0"/>
              <w:bottom w:val="nil"/>
              <w:right w:val="single" w:sz="8" w:space="0" w:color="E0E0E0"/>
            </w:tcBorders>
            <w:shd w:val="clear" w:color="auto" w:fill="FFFFFF"/>
          </w:tcPr>
          <w:p w14:paraId="2700419C"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w:t>
            </w:r>
          </w:p>
        </w:tc>
        <w:tc>
          <w:tcPr>
            <w:tcW w:w="865" w:type="dxa"/>
            <w:tcBorders>
              <w:top w:val="single" w:sz="8" w:space="0" w:color="AEAEAE"/>
              <w:left w:val="single" w:sz="8" w:space="0" w:color="E0E0E0"/>
              <w:bottom w:val="nil"/>
              <w:right w:val="nil"/>
            </w:tcBorders>
            <w:shd w:val="clear" w:color="auto" w:fill="FFFFFF"/>
          </w:tcPr>
          <w:p w14:paraId="4FE1C84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9266</w:t>
            </w:r>
          </w:p>
        </w:tc>
      </w:tr>
      <w:tr w:rsidR="0022556F" w:rsidRPr="009F779C" w14:paraId="590B78CF" w14:textId="77777777" w:rsidTr="00E02DA0">
        <w:trPr>
          <w:gridAfter w:val="1"/>
          <w:wAfter w:w="6" w:type="dxa"/>
          <w:cantSplit/>
          <w:jc w:val="center"/>
        </w:trPr>
        <w:tc>
          <w:tcPr>
            <w:tcW w:w="0" w:type="auto"/>
            <w:vMerge w:val="restart"/>
            <w:tcBorders>
              <w:top w:val="single" w:sz="8" w:space="0" w:color="AEAEAE"/>
              <w:left w:val="nil"/>
              <w:bottom w:val="nil"/>
              <w:right w:val="nil"/>
            </w:tcBorders>
            <w:shd w:val="clear" w:color="auto" w:fill="E0E0E0"/>
          </w:tcPr>
          <w:p w14:paraId="322981ED" w14:textId="2E18D0C9"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0070C0"/>
                <w:szCs w:val="24"/>
                <w:rtl/>
                <w:lang w:eastAsia="ar"/>
              </w:rPr>
              <w:t>إعاقة خفيفة</w:t>
            </w:r>
          </w:p>
        </w:tc>
        <w:tc>
          <w:tcPr>
            <w:tcW w:w="1599" w:type="dxa"/>
            <w:tcBorders>
              <w:top w:val="single" w:sz="8" w:space="0" w:color="AEAEAE"/>
              <w:left w:val="nil"/>
              <w:bottom w:val="single" w:sz="8" w:space="0" w:color="AEAEAE"/>
              <w:right w:val="nil"/>
            </w:tcBorders>
            <w:shd w:val="clear" w:color="auto" w:fill="E0E0E0"/>
          </w:tcPr>
          <w:p w14:paraId="7D6A2FF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C000"/>
          </w:tcPr>
          <w:p w14:paraId="6DC02DB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15.6%</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00A79F4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4.3%</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399624C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25.5%</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500D08A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54.5%</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14:paraId="1F11123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14:paraId="6CF44F8C"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865" w:type="dxa"/>
            <w:tcBorders>
              <w:top w:val="single" w:sz="8" w:space="0" w:color="AEAEAE"/>
              <w:left w:val="single" w:sz="8" w:space="0" w:color="E0E0E0"/>
              <w:bottom w:val="single" w:sz="8" w:space="0" w:color="AEAEAE"/>
              <w:right w:val="nil"/>
            </w:tcBorders>
            <w:shd w:val="clear" w:color="auto" w:fill="FFFFFF"/>
          </w:tcPr>
          <w:p w14:paraId="739C94F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1034CEDB" w14:textId="77777777" w:rsidTr="00E02DA0">
        <w:trPr>
          <w:gridAfter w:val="1"/>
          <w:wAfter w:w="6" w:type="dxa"/>
          <w:cantSplit/>
          <w:jc w:val="center"/>
        </w:trPr>
        <w:tc>
          <w:tcPr>
            <w:tcW w:w="0" w:type="auto"/>
            <w:vMerge/>
            <w:tcBorders>
              <w:top w:val="single" w:sz="8" w:space="0" w:color="AEAEAE"/>
              <w:left w:val="nil"/>
              <w:bottom w:val="nil"/>
              <w:right w:val="nil"/>
            </w:tcBorders>
            <w:shd w:val="clear" w:color="auto" w:fill="E0E0E0"/>
          </w:tcPr>
          <w:p w14:paraId="28267624"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668F0DD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auto"/>
          </w:tcPr>
          <w:p w14:paraId="19136F0A"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871</w:t>
            </w:r>
          </w:p>
        </w:tc>
        <w:tc>
          <w:tcPr>
            <w:tcW w:w="900" w:type="dxa"/>
            <w:tcBorders>
              <w:top w:val="single" w:sz="8" w:space="0" w:color="AEAEAE"/>
              <w:left w:val="single" w:sz="8" w:space="0" w:color="E0E0E0"/>
              <w:bottom w:val="nil"/>
              <w:right w:val="single" w:sz="8" w:space="0" w:color="E0E0E0"/>
            </w:tcBorders>
            <w:shd w:val="clear" w:color="auto" w:fill="FFFFFF"/>
          </w:tcPr>
          <w:p w14:paraId="19979C5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238</w:t>
            </w:r>
          </w:p>
        </w:tc>
        <w:tc>
          <w:tcPr>
            <w:tcW w:w="924" w:type="dxa"/>
            <w:tcBorders>
              <w:top w:val="single" w:sz="8" w:space="0" w:color="AEAEAE"/>
              <w:left w:val="single" w:sz="8" w:space="0" w:color="E0E0E0"/>
              <w:bottom w:val="nil"/>
              <w:right w:val="single" w:sz="8" w:space="0" w:color="E0E0E0"/>
            </w:tcBorders>
            <w:shd w:val="clear" w:color="auto" w:fill="FFFFFF"/>
          </w:tcPr>
          <w:p w14:paraId="68566B6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1477</w:t>
            </w:r>
          </w:p>
        </w:tc>
        <w:tc>
          <w:tcPr>
            <w:tcW w:w="1146" w:type="dxa"/>
            <w:tcBorders>
              <w:top w:val="single" w:sz="8" w:space="0" w:color="AEAEAE"/>
              <w:left w:val="single" w:sz="8" w:space="0" w:color="E0E0E0"/>
              <w:bottom w:val="nil"/>
              <w:right w:val="single" w:sz="8" w:space="0" w:color="E0E0E0"/>
            </w:tcBorders>
            <w:shd w:val="clear" w:color="auto" w:fill="FFFFFF"/>
          </w:tcPr>
          <w:p w14:paraId="56645E6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2979</w:t>
            </w:r>
          </w:p>
        </w:tc>
        <w:tc>
          <w:tcPr>
            <w:tcW w:w="1038" w:type="dxa"/>
            <w:tcBorders>
              <w:top w:val="single" w:sz="8" w:space="0" w:color="AEAEAE"/>
              <w:left w:val="single" w:sz="8" w:space="0" w:color="E0E0E0"/>
              <w:bottom w:val="nil"/>
              <w:right w:val="single" w:sz="8" w:space="0" w:color="E0E0E0"/>
            </w:tcBorders>
            <w:shd w:val="clear" w:color="auto" w:fill="FFFFFF"/>
          </w:tcPr>
          <w:p w14:paraId="6385C65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w:t>
            </w:r>
          </w:p>
        </w:tc>
        <w:tc>
          <w:tcPr>
            <w:tcW w:w="971" w:type="dxa"/>
            <w:tcBorders>
              <w:top w:val="single" w:sz="8" w:space="0" w:color="AEAEAE"/>
              <w:left w:val="single" w:sz="8" w:space="0" w:color="E0E0E0"/>
              <w:bottom w:val="nil"/>
              <w:right w:val="single" w:sz="8" w:space="0" w:color="E0E0E0"/>
            </w:tcBorders>
            <w:shd w:val="clear" w:color="auto" w:fill="FFFFFF"/>
          </w:tcPr>
          <w:p w14:paraId="1E17EC2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w:t>
            </w:r>
          </w:p>
        </w:tc>
        <w:tc>
          <w:tcPr>
            <w:tcW w:w="865" w:type="dxa"/>
            <w:tcBorders>
              <w:top w:val="single" w:sz="8" w:space="0" w:color="AEAEAE"/>
              <w:left w:val="single" w:sz="8" w:space="0" w:color="E0E0E0"/>
              <w:bottom w:val="nil"/>
              <w:right w:val="nil"/>
            </w:tcBorders>
            <w:shd w:val="clear" w:color="auto" w:fill="FFFFFF"/>
          </w:tcPr>
          <w:p w14:paraId="16CB4C2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5572</w:t>
            </w:r>
          </w:p>
        </w:tc>
      </w:tr>
      <w:tr w:rsidR="0022556F" w:rsidRPr="009F779C" w14:paraId="67BFB41B" w14:textId="77777777" w:rsidTr="00E02DA0">
        <w:trPr>
          <w:gridAfter w:val="1"/>
          <w:wAfter w:w="6" w:type="dxa"/>
          <w:cantSplit/>
          <w:jc w:val="center"/>
        </w:trPr>
        <w:tc>
          <w:tcPr>
            <w:tcW w:w="0" w:type="auto"/>
            <w:vMerge w:val="restart"/>
            <w:tcBorders>
              <w:top w:val="single" w:sz="8" w:space="0" w:color="AEAEAE"/>
              <w:left w:val="nil"/>
              <w:bottom w:val="nil"/>
              <w:right w:val="nil"/>
            </w:tcBorders>
            <w:shd w:val="clear" w:color="auto" w:fill="E0E0E0"/>
          </w:tcPr>
          <w:p w14:paraId="54F06FD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F79646" w:themeColor="accent6"/>
                <w:szCs w:val="24"/>
                <w:lang w:bidi="ne-NP"/>
              </w:rPr>
            </w:pPr>
            <w:r w:rsidRPr="009F779C">
              <w:rPr>
                <w:rFonts w:ascii="Sakkal Majalla" w:hAnsi="Sakkal Majalla" w:cs="Sakkal Majalla"/>
                <w:b/>
                <w:bCs/>
                <w:color w:val="F79646" w:themeColor="accent6"/>
                <w:szCs w:val="24"/>
                <w:rtl/>
                <w:lang w:eastAsia="ar"/>
              </w:rPr>
              <w:t>إعاقة متوسطة</w:t>
            </w:r>
          </w:p>
          <w:p w14:paraId="270055F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p>
        </w:tc>
        <w:tc>
          <w:tcPr>
            <w:tcW w:w="1599" w:type="dxa"/>
            <w:tcBorders>
              <w:top w:val="single" w:sz="8" w:space="0" w:color="AEAEAE"/>
              <w:left w:val="nil"/>
              <w:bottom w:val="single" w:sz="8" w:space="0" w:color="AEAEAE"/>
              <w:right w:val="nil"/>
            </w:tcBorders>
            <w:shd w:val="clear" w:color="auto" w:fill="E0E0E0"/>
          </w:tcPr>
          <w:p w14:paraId="52EFA98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C000"/>
          </w:tcPr>
          <w:p w14:paraId="4F48232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20.7%</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D7920A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3.3%</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4AE5805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27.5%</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6178E71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48.5%</w:t>
            </w:r>
          </w:p>
        </w:tc>
        <w:tc>
          <w:tcPr>
            <w:tcW w:w="103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4534C4" w14:textId="77777777" w:rsidR="0022556F" w:rsidRPr="009F779C" w:rsidRDefault="0022556F"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0628E1" w14:textId="77777777" w:rsidR="0022556F" w:rsidRPr="009F779C" w:rsidRDefault="0022556F" w:rsidP="009F779C">
            <w:pPr>
              <w:autoSpaceDE w:val="0"/>
              <w:autoSpaceDN w:val="0"/>
              <w:bidi/>
              <w:adjustRightInd w:val="0"/>
              <w:spacing w:after="0"/>
              <w:jc w:val="both"/>
              <w:rPr>
                <w:rFonts w:ascii="Sakkal Majalla" w:hAnsi="Sakkal Majalla" w:cs="Sakkal Majalla"/>
                <w:szCs w:val="24"/>
              </w:rPr>
            </w:pPr>
          </w:p>
        </w:tc>
        <w:tc>
          <w:tcPr>
            <w:tcW w:w="865" w:type="dxa"/>
            <w:tcBorders>
              <w:top w:val="single" w:sz="8" w:space="0" w:color="AEAEAE"/>
              <w:left w:val="single" w:sz="8" w:space="0" w:color="E0E0E0"/>
              <w:bottom w:val="single" w:sz="8" w:space="0" w:color="AEAEAE"/>
              <w:right w:val="nil"/>
            </w:tcBorders>
            <w:shd w:val="clear" w:color="auto" w:fill="FFFFFF"/>
          </w:tcPr>
          <w:p w14:paraId="7F5B2C4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6A3A2B0E" w14:textId="77777777" w:rsidTr="00E02DA0">
        <w:trPr>
          <w:gridAfter w:val="1"/>
          <w:wAfter w:w="6" w:type="dxa"/>
          <w:cantSplit/>
          <w:jc w:val="center"/>
        </w:trPr>
        <w:tc>
          <w:tcPr>
            <w:tcW w:w="0" w:type="auto"/>
            <w:vMerge/>
            <w:tcBorders>
              <w:top w:val="single" w:sz="8" w:space="0" w:color="AEAEAE"/>
              <w:left w:val="nil"/>
              <w:bottom w:val="nil"/>
              <w:right w:val="nil"/>
            </w:tcBorders>
            <w:shd w:val="clear" w:color="auto" w:fill="E0E0E0"/>
          </w:tcPr>
          <w:p w14:paraId="406D4EBE"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3C72AE2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auto"/>
          </w:tcPr>
          <w:p w14:paraId="16910EC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302</w:t>
            </w:r>
          </w:p>
        </w:tc>
        <w:tc>
          <w:tcPr>
            <w:tcW w:w="900" w:type="dxa"/>
            <w:tcBorders>
              <w:top w:val="single" w:sz="8" w:space="0" w:color="AEAEAE"/>
              <w:left w:val="single" w:sz="8" w:space="0" w:color="E0E0E0"/>
              <w:bottom w:val="nil"/>
              <w:right w:val="single" w:sz="8" w:space="0" w:color="E0E0E0"/>
            </w:tcBorders>
            <w:shd w:val="clear" w:color="auto" w:fill="FFFFFF"/>
          </w:tcPr>
          <w:p w14:paraId="55F0A9A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69</w:t>
            </w:r>
          </w:p>
        </w:tc>
        <w:tc>
          <w:tcPr>
            <w:tcW w:w="924" w:type="dxa"/>
            <w:tcBorders>
              <w:top w:val="single" w:sz="8" w:space="0" w:color="AEAEAE"/>
              <w:left w:val="single" w:sz="8" w:space="0" w:color="E0E0E0"/>
              <w:bottom w:val="nil"/>
              <w:right w:val="single" w:sz="8" w:space="0" w:color="E0E0E0"/>
            </w:tcBorders>
            <w:shd w:val="clear" w:color="auto" w:fill="FFFFFF"/>
          </w:tcPr>
          <w:p w14:paraId="0CA86E5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409</w:t>
            </w:r>
          </w:p>
        </w:tc>
        <w:tc>
          <w:tcPr>
            <w:tcW w:w="1146" w:type="dxa"/>
            <w:tcBorders>
              <w:top w:val="single" w:sz="8" w:space="0" w:color="AEAEAE"/>
              <w:left w:val="single" w:sz="8" w:space="0" w:color="E0E0E0"/>
              <w:bottom w:val="nil"/>
              <w:right w:val="single" w:sz="8" w:space="0" w:color="E0E0E0"/>
            </w:tcBorders>
            <w:shd w:val="clear" w:color="auto" w:fill="FFFFFF"/>
          </w:tcPr>
          <w:p w14:paraId="349CD15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675</w:t>
            </w:r>
          </w:p>
        </w:tc>
        <w:tc>
          <w:tcPr>
            <w:tcW w:w="1038" w:type="dxa"/>
            <w:tcBorders>
              <w:top w:val="single" w:sz="8" w:space="0" w:color="AEAEAE"/>
              <w:left w:val="single" w:sz="8" w:space="0" w:color="E0E0E0"/>
              <w:bottom w:val="nil"/>
              <w:right w:val="single" w:sz="8" w:space="0" w:color="E0E0E0"/>
            </w:tcBorders>
            <w:shd w:val="clear" w:color="auto" w:fill="FFFFFF"/>
            <w:vAlign w:val="center"/>
          </w:tcPr>
          <w:p w14:paraId="7F1723F5" w14:textId="77777777" w:rsidR="0022556F" w:rsidRPr="009F779C" w:rsidRDefault="0022556F"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nil"/>
              <w:right w:val="single" w:sz="8" w:space="0" w:color="E0E0E0"/>
            </w:tcBorders>
            <w:shd w:val="clear" w:color="auto" w:fill="FFFFFF"/>
            <w:vAlign w:val="center"/>
          </w:tcPr>
          <w:p w14:paraId="35CB60CC" w14:textId="77777777" w:rsidR="0022556F" w:rsidRPr="009F779C" w:rsidRDefault="0022556F" w:rsidP="009F779C">
            <w:pPr>
              <w:autoSpaceDE w:val="0"/>
              <w:autoSpaceDN w:val="0"/>
              <w:bidi/>
              <w:adjustRightInd w:val="0"/>
              <w:spacing w:after="0"/>
              <w:jc w:val="both"/>
              <w:rPr>
                <w:rFonts w:ascii="Sakkal Majalla" w:hAnsi="Sakkal Majalla" w:cs="Sakkal Majalla"/>
                <w:szCs w:val="24"/>
              </w:rPr>
            </w:pPr>
          </w:p>
        </w:tc>
        <w:tc>
          <w:tcPr>
            <w:tcW w:w="865" w:type="dxa"/>
            <w:tcBorders>
              <w:top w:val="single" w:sz="8" w:space="0" w:color="AEAEAE"/>
              <w:left w:val="single" w:sz="8" w:space="0" w:color="E0E0E0"/>
              <w:bottom w:val="nil"/>
              <w:right w:val="nil"/>
            </w:tcBorders>
            <w:shd w:val="clear" w:color="auto" w:fill="FFFFFF"/>
          </w:tcPr>
          <w:p w14:paraId="564D301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1455</w:t>
            </w:r>
          </w:p>
        </w:tc>
      </w:tr>
      <w:tr w:rsidR="0022556F" w:rsidRPr="009F779C" w14:paraId="0F897C87" w14:textId="77777777" w:rsidTr="00E02DA0">
        <w:trPr>
          <w:gridAfter w:val="1"/>
          <w:wAfter w:w="6" w:type="dxa"/>
          <w:cantSplit/>
          <w:jc w:val="center"/>
        </w:trPr>
        <w:tc>
          <w:tcPr>
            <w:tcW w:w="0" w:type="auto"/>
            <w:vMerge w:val="restart"/>
            <w:tcBorders>
              <w:top w:val="single" w:sz="8" w:space="0" w:color="AEAEAE"/>
              <w:left w:val="nil"/>
              <w:bottom w:val="nil"/>
              <w:right w:val="nil"/>
            </w:tcBorders>
            <w:shd w:val="clear" w:color="auto" w:fill="E0E0E0"/>
          </w:tcPr>
          <w:p w14:paraId="5492B657" w14:textId="004AE87D" w:rsidR="0022556F" w:rsidRPr="009F779C" w:rsidRDefault="00E26245" w:rsidP="009F779C">
            <w:pPr>
              <w:autoSpaceDE w:val="0"/>
              <w:autoSpaceDN w:val="0"/>
              <w:bidi/>
              <w:adjustRightInd w:val="0"/>
              <w:spacing w:after="0" w:line="320" w:lineRule="atLeast"/>
              <w:ind w:left="60" w:right="60"/>
              <w:jc w:val="both"/>
              <w:rPr>
                <w:rFonts w:ascii="Sakkal Majalla" w:hAnsi="Sakkal Majalla" w:cs="Sakkal Majalla"/>
                <w:b/>
                <w:bCs/>
                <w:color w:val="264A60"/>
                <w:szCs w:val="24"/>
                <w:lang w:bidi="ne-NP"/>
              </w:rPr>
            </w:pPr>
            <w:r w:rsidRPr="009F779C">
              <w:rPr>
                <w:rFonts w:ascii="Sakkal Majalla" w:hAnsi="Sakkal Majalla" w:cs="Sakkal Majalla"/>
                <w:b/>
                <w:bCs/>
                <w:color w:val="FF0000"/>
                <w:szCs w:val="24"/>
                <w:rtl/>
                <w:lang w:eastAsia="ar"/>
              </w:rPr>
              <w:t>إعاقة شديدة</w:t>
            </w:r>
          </w:p>
        </w:tc>
        <w:tc>
          <w:tcPr>
            <w:tcW w:w="1599" w:type="dxa"/>
            <w:tcBorders>
              <w:top w:val="single" w:sz="8" w:space="0" w:color="AEAEAE"/>
              <w:left w:val="nil"/>
              <w:bottom w:val="single" w:sz="8" w:space="0" w:color="AEAEAE"/>
              <w:right w:val="nil"/>
            </w:tcBorders>
            <w:shd w:val="clear" w:color="auto" w:fill="E0E0E0"/>
          </w:tcPr>
          <w:p w14:paraId="1B6A03E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C000"/>
          </w:tcPr>
          <w:p w14:paraId="4D251FD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b/>
                <w:color w:val="010205"/>
                <w:szCs w:val="24"/>
              </w:rPr>
            </w:pPr>
            <w:r w:rsidRPr="009F779C">
              <w:rPr>
                <w:rFonts w:ascii="Sakkal Majalla" w:hAnsi="Sakkal Majalla" w:cs="Sakkal Majalla"/>
                <w:b/>
                <w:bCs/>
                <w:color w:val="010205"/>
                <w:szCs w:val="24"/>
                <w:rtl/>
                <w:lang w:eastAsia="ar"/>
              </w:rPr>
              <w:t>14.9%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24427FC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2.6%</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262CA98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31.1%</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1A701DF3"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51.1%</w:t>
            </w:r>
          </w:p>
        </w:tc>
        <w:tc>
          <w:tcPr>
            <w:tcW w:w="103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39A374" w14:textId="77777777" w:rsidR="0022556F" w:rsidRPr="009F779C" w:rsidRDefault="0022556F"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14:paraId="70409179"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0.3%</w:t>
            </w:r>
          </w:p>
        </w:tc>
        <w:tc>
          <w:tcPr>
            <w:tcW w:w="865" w:type="dxa"/>
            <w:tcBorders>
              <w:top w:val="single" w:sz="8" w:space="0" w:color="AEAEAE"/>
              <w:left w:val="single" w:sz="8" w:space="0" w:color="E0E0E0"/>
              <w:bottom w:val="single" w:sz="8" w:space="0" w:color="AEAEAE"/>
              <w:right w:val="nil"/>
            </w:tcBorders>
            <w:shd w:val="clear" w:color="auto" w:fill="FFFFFF"/>
          </w:tcPr>
          <w:p w14:paraId="7819C437"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64785BCE" w14:textId="77777777" w:rsidTr="00E02DA0">
        <w:trPr>
          <w:gridAfter w:val="1"/>
          <w:wAfter w:w="6" w:type="dxa"/>
          <w:cantSplit/>
          <w:jc w:val="center"/>
        </w:trPr>
        <w:tc>
          <w:tcPr>
            <w:tcW w:w="0" w:type="auto"/>
            <w:vMerge/>
            <w:tcBorders>
              <w:top w:val="single" w:sz="8" w:space="0" w:color="AEAEAE"/>
              <w:left w:val="nil"/>
              <w:bottom w:val="nil"/>
              <w:right w:val="nil"/>
            </w:tcBorders>
            <w:shd w:val="clear" w:color="auto" w:fill="E0E0E0"/>
          </w:tcPr>
          <w:p w14:paraId="287AF4FA"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nil"/>
              <w:right w:val="nil"/>
            </w:tcBorders>
            <w:shd w:val="clear" w:color="auto" w:fill="E0E0E0"/>
          </w:tcPr>
          <w:p w14:paraId="1014DB90"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nil"/>
              <w:right w:val="single" w:sz="8" w:space="0" w:color="E0E0E0"/>
            </w:tcBorders>
            <w:shd w:val="clear" w:color="auto" w:fill="FFFFFF"/>
          </w:tcPr>
          <w:p w14:paraId="0B37D46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70</w:t>
            </w:r>
          </w:p>
        </w:tc>
        <w:tc>
          <w:tcPr>
            <w:tcW w:w="900" w:type="dxa"/>
            <w:tcBorders>
              <w:top w:val="single" w:sz="8" w:space="0" w:color="AEAEAE"/>
              <w:left w:val="single" w:sz="8" w:space="0" w:color="E0E0E0"/>
              <w:bottom w:val="nil"/>
              <w:right w:val="single" w:sz="8" w:space="0" w:color="E0E0E0"/>
            </w:tcBorders>
            <w:shd w:val="clear" w:color="auto" w:fill="FFFFFF"/>
          </w:tcPr>
          <w:p w14:paraId="77DBD93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w:t>
            </w:r>
          </w:p>
        </w:tc>
        <w:tc>
          <w:tcPr>
            <w:tcW w:w="924" w:type="dxa"/>
            <w:tcBorders>
              <w:top w:val="single" w:sz="8" w:space="0" w:color="AEAEAE"/>
              <w:left w:val="single" w:sz="8" w:space="0" w:color="E0E0E0"/>
              <w:bottom w:val="nil"/>
              <w:right w:val="single" w:sz="8" w:space="0" w:color="E0E0E0"/>
            </w:tcBorders>
            <w:shd w:val="clear" w:color="auto" w:fill="FFFFFF"/>
          </w:tcPr>
          <w:p w14:paraId="482816F9"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140</w:t>
            </w:r>
          </w:p>
        </w:tc>
        <w:tc>
          <w:tcPr>
            <w:tcW w:w="1146" w:type="dxa"/>
            <w:tcBorders>
              <w:top w:val="single" w:sz="8" w:space="0" w:color="AEAEAE"/>
              <w:left w:val="single" w:sz="8" w:space="0" w:color="E0E0E0"/>
              <w:bottom w:val="nil"/>
              <w:right w:val="single" w:sz="8" w:space="0" w:color="E0E0E0"/>
            </w:tcBorders>
            <w:shd w:val="clear" w:color="auto" w:fill="FFFFFF"/>
          </w:tcPr>
          <w:p w14:paraId="4506372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258</w:t>
            </w:r>
          </w:p>
        </w:tc>
        <w:tc>
          <w:tcPr>
            <w:tcW w:w="1038" w:type="dxa"/>
            <w:tcBorders>
              <w:top w:val="single" w:sz="8" w:space="0" w:color="AEAEAE"/>
              <w:left w:val="single" w:sz="8" w:space="0" w:color="E0E0E0"/>
              <w:bottom w:val="nil"/>
              <w:right w:val="single" w:sz="8" w:space="0" w:color="E0E0E0"/>
            </w:tcBorders>
            <w:shd w:val="clear" w:color="auto" w:fill="FFFFFF"/>
            <w:vAlign w:val="center"/>
          </w:tcPr>
          <w:p w14:paraId="1A7DE3AD" w14:textId="77777777" w:rsidR="0022556F" w:rsidRPr="009F779C" w:rsidRDefault="0022556F" w:rsidP="009F779C">
            <w:pPr>
              <w:autoSpaceDE w:val="0"/>
              <w:autoSpaceDN w:val="0"/>
              <w:bidi/>
              <w:adjustRightInd w:val="0"/>
              <w:spacing w:after="0"/>
              <w:jc w:val="both"/>
              <w:rPr>
                <w:rFonts w:ascii="Sakkal Majalla" w:hAnsi="Sakkal Majalla" w:cs="Sakkal Majalla"/>
                <w:szCs w:val="24"/>
              </w:rPr>
            </w:pPr>
          </w:p>
        </w:tc>
        <w:tc>
          <w:tcPr>
            <w:tcW w:w="971" w:type="dxa"/>
            <w:tcBorders>
              <w:top w:val="single" w:sz="8" w:space="0" w:color="AEAEAE"/>
              <w:left w:val="single" w:sz="8" w:space="0" w:color="E0E0E0"/>
              <w:bottom w:val="nil"/>
              <w:right w:val="single" w:sz="8" w:space="0" w:color="E0E0E0"/>
            </w:tcBorders>
            <w:shd w:val="clear" w:color="auto" w:fill="FFFFFF"/>
          </w:tcPr>
          <w:p w14:paraId="6A9432E5"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w:t>
            </w:r>
          </w:p>
        </w:tc>
        <w:tc>
          <w:tcPr>
            <w:tcW w:w="865" w:type="dxa"/>
            <w:tcBorders>
              <w:top w:val="single" w:sz="8" w:space="0" w:color="AEAEAE"/>
              <w:left w:val="single" w:sz="8" w:space="0" w:color="E0E0E0"/>
              <w:bottom w:val="nil"/>
              <w:right w:val="nil"/>
            </w:tcBorders>
            <w:shd w:val="clear" w:color="auto" w:fill="FFFFFF"/>
          </w:tcPr>
          <w:p w14:paraId="52716D3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484</w:t>
            </w:r>
          </w:p>
        </w:tc>
      </w:tr>
      <w:tr w:rsidR="0022556F" w:rsidRPr="009F779C" w14:paraId="04093BFD" w14:textId="77777777" w:rsidTr="00E02DA0">
        <w:trPr>
          <w:cantSplit/>
          <w:jc w:val="center"/>
        </w:trPr>
        <w:tc>
          <w:tcPr>
            <w:tcW w:w="0" w:type="auto"/>
            <w:vMerge w:val="restart"/>
            <w:tcBorders>
              <w:top w:val="single" w:sz="8" w:space="0" w:color="AEAEAE"/>
              <w:left w:val="nil"/>
              <w:bottom w:val="single" w:sz="8" w:space="0" w:color="152935"/>
              <w:right w:val="nil"/>
            </w:tcBorders>
            <w:shd w:val="clear" w:color="auto" w:fill="E0E0E0"/>
          </w:tcPr>
          <w:p w14:paraId="7866D2D6"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المجموع</w:t>
            </w:r>
          </w:p>
        </w:tc>
        <w:tc>
          <w:tcPr>
            <w:tcW w:w="1599" w:type="dxa"/>
            <w:tcBorders>
              <w:top w:val="single" w:sz="8" w:space="0" w:color="AEAEAE"/>
              <w:left w:val="nil"/>
              <w:bottom w:val="single" w:sz="8" w:space="0" w:color="AEAEAE"/>
              <w:right w:val="nil"/>
            </w:tcBorders>
            <w:shd w:val="clear" w:color="auto" w:fill="E0E0E0"/>
          </w:tcPr>
          <w:p w14:paraId="1BB3564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صف مرجّح %</w:t>
            </w:r>
          </w:p>
        </w:tc>
        <w:tc>
          <w:tcPr>
            <w:tcW w:w="1350" w:type="dxa"/>
            <w:tcBorders>
              <w:top w:val="single" w:sz="8" w:space="0" w:color="AEAEAE"/>
              <w:left w:val="nil"/>
              <w:bottom w:val="single" w:sz="8" w:space="0" w:color="AEAEAE"/>
              <w:right w:val="single" w:sz="8" w:space="0" w:color="E0E0E0"/>
            </w:tcBorders>
            <w:shd w:val="clear" w:color="auto" w:fill="FFFFFF"/>
          </w:tcPr>
          <w:p w14:paraId="4A00AE7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13.9%</w:t>
            </w:r>
          </w:p>
        </w:tc>
        <w:tc>
          <w:tcPr>
            <w:tcW w:w="900" w:type="dxa"/>
            <w:tcBorders>
              <w:top w:val="single" w:sz="8" w:space="0" w:color="AEAEAE"/>
              <w:left w:val="single" w:sz="8" w:space="0" w:color="E0E0E0"/>
              <w:bottom w:val="single" w:sz="8" w:space="0" w:color="AEAEAE"/>
              <w:right w:val="single" w:sz="8" w:space="0" w:color="E0E0E0"/>
            </w:tcBorders>
            <w:shd w:val="clear" w:color="auto" w:fill="FFFFFF"/>
          </w:tcPr>
          <w:p w14:paraId="1732D81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4.0%</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1497B1CF"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21.8%</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cPr>
          <w:p w14:paraId="1A8D1D6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60.2%</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14:paraId="32AEC686"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0.0%</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14:paraId="7602DA0B"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0.1%</w:t>
            </w:r>
          </w:p>
        </w:tc>
        <w:tc>
          <w:tcPr>
            <w:tcW w:w="871" w:type="dxa"/>
            <w:gridSpan w:val="2"/>
            <w:tcBorders>
              <w:top w:val="single" w:sz="8" w:space="0" w:color="AEAEAE"/>
              <w:left w:val="single" w:sz="8" w:space="0" w:color="E0E0E0"/>
              <w:bottom w:val="single" w:sz="8" w:space="0" w:color="AEAEAE"/>
              <w:right w:val="nil"/>
            </w:tcBorders>
            <w:shd w:val="clear" w:color="auto" w:fill="FFFFFF"/>
          </w:tcPr>
          <w:p w14:paraId="6673D04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w:t>
            </w:r>
          </w:p>
        </w:tc>
      </w:tr>
      <w:tr w:rsidR="0022556F" w:rsidRPr="009F779C" w14:paraId="48D1462D" w14:textId="77777777" w:rsidTr="00E02DA0">
        <w:trPr>
          <w:cantSplit/>
          <w:jc w:val="center"/>
        </w:trPr>
        <w:tc>
          <w:tcPr>
            <w:tcW w:w="0" w:type="auto"/>
            <w:vMerge/>
            <w:tcBorders>
              <w:top w:val="single" w:sz="8" w:space="0" w:color="AEAEAE"/>
              <w:left w:val="nil"/>
              <w:bottom w:val="single" w:sz="8" w:space="0" w:color="152935"/>
              <w:right w:val="nil"/>
            </w:tcBorders>
            <w:shd w:val="clear" w:color="auto" w:fill="E0E0E0"/>
          </w:tcPr>
          <w:p w14:paraId="714EFB60" w14:textId="77777777" w:rsidR="0022556F" w:rsidRPr="009F779C" w:rsidRDefault="0022556F" w:rsidP="009F779C">
            <w:pPr>
              <w:autoSpaceDE w:val="0"/>
              <w:autoSpaceDN w:val="0"/>
              <w:bidi/>
              <w:adjustRightInd w:val="0"/>
              <w:spacing w:after="0"/>
              <w:jc w:val="both"/>
              <w:rPr>
                <w:rFonts w:ascii="Sakkal Majalla" w:hAnsi="Sakkal Majalla" w:cs="Sakkal Majalla"/>
                <w:color w:val="010205"/>
                <w:szCs w:val="24"/>
              </w:rPr>
            </w:pPr>
          </w:p>
        </w:tc>
        <w:tc>
          <w:tcPr>
            <w:tcW w:w="1599" w:type="dxa"/>
            <w:tcBorders>
              <w:top w:val="single" w:sz="8" w:space="0" w:color="AEAEAE"/>
              <w:left w:val="nil"/>
              <w:bottom w:val="single" w:sz="8" w:space="0" w:color="152935"/>
              <w:right w:val="nil"/>
            </w:tcBorders>
            <w:shd w:val="clear" w:color="auto" w:fill="E0E0E0"/>
          </w:tcPr>
          <w:p w14:paraId="7E0E80F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264A60"/>
                <w:szCs w:val="24"/>
              </w:rPr>
            </w:pPr>
            <w:r w:rsidRPr="009F779C">
              <w:rPr>
                <w:rFonts w:ascii="Sakkal Majalla" w:hAnsi="Sakkal Majalla" w:cs="Sakkal Majalla"/>
                <w:color w:val="264A60"/>
                <w:szCs w:val="24"/>
                <w:rtl/>
                <w:lang w:eastAsia="ar"/>
              </w:rPr>
              <w:t>عدد غير مرجح #</w:t>
            </w:r>
          </w:p>
        </w:tc>
        <w:tc>
          <w:tcPr>
            <w:tcW w:w="1350" w:type="dxa"/>
            <w:tcBorders>
              <w:top w:val="single" w:sz="8" w:space="0" w:color="AEAEAE"/>
              <w:left w:val="nil"/>
              <w:bottom w:val="single" w:sz="8" w:space="0" w:color="152935"/>
              <w:right w:val="single" w:sz="8" w:space="0" w:color="E0E0E0"/>
            </w:tcBorders>
            <w:shd w:val="clear" w:color="auto" w:fill="FFFFFF"/>
          </w:tcPr>
          <w:p w14:paraId="0D777881"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2348</w:t>
            </w:r>
          </w:p>
        </w:tc>
        <w:tc>
          <w:tcPr>
            <w:tcW w:w="900" w:type="dxa"/>
            <w:tcBorders>
              <w:top w:val="single" w:sz="8" w:space="0" w:color="AEAEAE"/>
              <w:left w:val="single" w:sz="8" w:space="0" w:color="E0E0E0"/>
              <w:bottom w:val="single" w:sz="8" w:space="0" w:color="152935"/>
              <w:right w:val="single" w:sz="8" w:space="0" w:color="E0E0E0"/>
            </w:tcBorders>
            <w:shd w:val="clear" w:color="auto" w:fill="FFFFFF"/>
          </w:tcPr>
          <w:p w14:paraId="3B56937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688</w:t>
            </w:r>
          </w:p>
        </w:tc>
        <w:tc>
          <w:tcPr>
            <w:tcW w:w="924" w:type="dxa"/>
            <w:tcBorders>
              <w:top w:val="single" w:sz="8" w:space="0" w:color="AEAEAE"/>
              <w:left w:val="single" w:sz="8" w:space="0" w:color="E0E0E0"/>
              <w:bottom w:val="single" w:sz="8" w:space="0" w:color="152935"/>
              <w:right w:val="single" w:sz="8" w:space="0" w:color="E0E0E0"/>
            </w:tcBorders>
            <w:shd w:val="clear" w:color="auto" w:fill="FFFFFF"/>
          </w:tcPr>
          <w:p w14:paraId="03639186"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3712</w:t>
            </w:r>
          </w:p>
        </w:tc>
        <w:tc>
          <w:tcPr>
            <w:tcW w:w="1146" w:type="dxa"/>
            <w:tcBorders>
              <w:top w:val="single" w:sz="8" w:space="0" w:color="AEAEAE"/>
              <w:left w:val="single" w:sz="8" w:space="0" w:color="E0E0E0"/>
              <w:bottom w:val="single" w:sz="8" w:space="0" w:color="152935"/>
              <w:right w:val="single" w:sz="8" w:space="0" w:color="E0E0E0"/>
            </w:tcBorders>
            <w:shd w:val="clear" w:color="auto" w:fill="FFFFFF"/>
          </w:tcPr>
          <w:p w14:paraId="1DD286FE"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10003</w:t>
            </w:r>
          </w:p>
        </w:tc>
        <w:tc>
          <w:tcPr>
            <w:tcW w:w="1038" w:type="dxa"/>
            <w:tcBorders>
              <w:top w:val="single" w:sz="8" w:space="0" w:color="AEAEAE"/>
              <w:left w:val="single" w:sz="8" w:space="0" w:color="E0E0E0"/>
              <w:bottom w:val="single" w:sz="8" w:space="0" w:color="152935"/>
              <w:right w:val="single" w:sz="8" w:space="0" w:color="E0E0E0"/>
            </w:tcBorders>
            <w:shd w:val="clear" w:color="auto" w:fill="FFFFFF"/>
          </w:tcPr>
          <w:p w14:paraId="3091726D"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5</w:t>
            </w:r>
          </w:p>
        </w:tc>
        <w:tc>
          <w:tcPr>
            <w:tcW w:w="971" w:type="dxa"/>
            <w:tcBorders>
              <w:top w:val="single" w:sz="8" w:space="0" w:color="AEAEAE"/>
              <w:left w:val="single" w:sz="8" w:space="0" w:color="E0E0E0"/>
              <w:bottom w:val="single" w:sz="8" w:space="0" w:color="152935"/>
              <w:right w:val="single" w:sz="8" w:space="0" w:color="E0E0E0"/>
            </w:tcBorders>
            <w:shd w:val="clear" w:color="auto" w:fill="FFFFFF"/>
          </w:tcPr>
          <w:p w14:paraId="56DF8342"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21</w:t>
            </w:r>
          </w:p>
        </w:tc>
        <w:tc>
          <w:tcPr>
            <w:tcW w:w="871" w:type="dxa"/>
            <w:gridSpan w:val="2"/>
            <w:tcBorders>
              <w:top w:val="single" w:sz="8" w:space="0" w:color="AEAEAE"/>
              <w:left w:val="single" w:sz="8" w:space="0" w:color="E0E0E0"/>
              <w:bottom w:val="single" w:sz="8" w:space="0" w:color="152935"/>
              <w:right w:val="nil"/>
            </w:tcBorders>
            <w:shd w:val="clear" w:color="auto" w:fill="FFFFFF"/>
          </w:tcPr>
          <w:p w14:paraId="57BB55A4" w14:textId="77777777" w:rsidR="0022556F" w:rsidRPr="009F779C" w:rsidRDefault="0022556F" w:rsidP="009F779C">
            <w:pPr>
              <w:autoSpaceDE w:val="0"/>
              <w:autoSpaceDN w:val="0"/>
              <w:bidi/>
              <w:adjustRightInd w:val="0"/>
              <w:spacing w:after="0" w:line="320" w:lineRule="atLeast"/>
              <w:ind w:left="60" w:right="60"/>
              <w:jc w:val="both"/>
              <w:rPr>
                <w:rFonts w:ascii="Sakkal Majalla" w:hAnsi="Sakkal Majalla" w:cs="Sakkal Majalla"/>
                <w:color w:val="010205"/>
                <w:szCs w:val="24"/>
              </w:rPr>
            </w:pPr>
            <w:r w:rsidRPr="009F779C">
              <w:rPr>
                <w:rFonts w:ascii="Sakkal Majalla" w:hAnsi="Sakkal Majalla" w:cs="Sakkal Majalla"/>
                <w:color w:val="010205"/>
                <w:szCs w:val="24"/>
                <w:rtl/>
                <w:lang w:eastAsia="ar"/>
              </w:rPr>
              <w:t>16777</w:t>
            </w:r>
          </w:p>
        </w:tc>
      </w:tr>
    </w:tbl>
    <w:p w14:paraId="0BA2A67C" w14:textId="77777777" w:rsidR="00E26245" w:rsidRPr="009F779C" w:rsidRDefault="00E26245" w:rsidP="009F779C">
      <w:pPr>
        <w:bidi/>
        <w:spacing w:after="200" w:line="276" w:lineRule="auto"/>
        <w:jc w:val="both"/>
        <w:rPr>
          <w:rFonts w:ascii="Sakkal Majalla" w:hAnsi="Sakkal Majalla" w:cs="Sakkal Majalla"/>
          <w:b/>
          <w:bCs/>
          <w:color w:val="000000" w:themeColor="text1"/>
          <w:szCs w:val="24"/>
        </w:rPr>
      </w:pPr>
    </w:p>
    <w:p w14:paraId="72D484B7" w14:textId="73BE210E" w:rsidR="00BB7A44" w:rsidRPr="009F779C" w:rsidRDefault="00C05F70" w:rsidP="009F779C">
      <w:pPr>
        <w:pStyle w:val="ListParagraph"/>
        <w:bidi/>
        <w:spacing w:after="0"/>
        <w:ind w:left="0"/>
        <w:contextualSpacing w:val="0"/>
        <w:jc w:val="both"/>
        <w:rPr>
          <w:rFonts w:ascii="Sakkal Majalla" w:hAnsi="Sakkal Majalla" w:cs="Sakkal Majalla"/>
          <w:b/>
          <w:color w:val="000000"/>
          <w:szCs w:val="24"/>
        </w:rPr>
      </w:pPr>
      <w:r w:rsidRPr="009F779C">
        <w:rPr>
          <w:rFonts w:ascii="Sakkal Majalla" w:hAnsi="Sakkal Majalla" w:cs="Sakkal Majalla"/>
          <w:szCs w:val="24"/>
          <w:rtl/>
          <w:lang w:eastAsia="ar"/>
        </w:rPr>
        <w:t>في الختام، نظراً للعدد المحدود من خيارات الرد على المجموعة القصيرة لفريق واشنطن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w:t>
      </w:r>
      <w:r w:rsidRPr="009F779C">
        <w:rPr>
          <w:rFonts w:ascii="Sakkal Majalla" w:hAnsi="Sakkal Majalla" w:cs="Sakkal Majalla"/>
          <w:i/>
          <w:iCs/>
          <w:szCs w:val="24"/>
          <w:rtl/>
          <w:lang w:eastAsia="ar"/>
        </w:rPr>
        <w:t>صعوبة كبيرة، عدم القدرة إطلاقاً</w:t>
      </w:r>
      <w:r w:rsidRPr="009F779C">
        <w:rPr>
          <w:rFonts w:ascii="Sakkal Majalla" w:hAnsi="Sakkal Majalla" w:cs="Sakkal Majalla"/>
          <w:szCs w:val="24"/>
          <w:rtl/>
          <w:lang w:eastAsia="ar"/>
        </w:rPr>
        <w:t xml:space="preserve">]، فإن مؤشِّرا درجة الشدّة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يُنتجان تصنيفات مماثلة تتعلق بدرجة الشدة. ومن المؤكد أن النهج الذي يستند إلى أقصى قدر من الصعوبة في مجالات الأداء الستة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هو أبسط المنهجين في شرحه وحسابه. ومع ذلك، وبسبب الطبيعة الأصيلة للإعاقة، وفق المحدد على طول تسلسل متصل من الأداء، فإن مؤشر الشدّة الذي يستخدم التسلسل المتصل بشكل أكبر، كما هو محدد من خلال مؤشر درجة الشدّة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قد يؤدي إلى تأكيد أفضل للمخاطر، خاصة مع العيّنات الكبيرة. يصنف مؤشر درجة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الأفراد الذين لديهم 5 أو 6 مجالات مسجلة على أن بها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على أنهم ذوو إعاقة متوسطة، في حين أنهم يُصنَّفون على أنهم ذوو </w:t>
      </w:r>
      <w:r w:rsidR="00BB7A44" w:rsidRPr="009F779C">
        <w:rPr>
          <w:rFonts w:ascii="Sakkal Majalla" w:hAnsi="Sakkal Majalla" w:cs="Sakkal Majalla"/>
          <w:color w:val="0070C0"/>
          <w:szCs w:val="24"/>
          <w:rtl/>
          <w:lang w:eastAsia="ar"/>
        </w:rPr>
        <w:t>إعاقة خفيفة</w:t>
      </w:r>
      <w:r w:rsidRPr="009F779C">
        <w:rPr>
          <w:rFonts w:ascii="Sakkal Majalla" w:hAnsi="Sakkal Majalla" w:cs="Sakkal Majalla"/>
          <w:szCs w:val="24"/>
          <w:rtl/>
          <w:lang w:eastAsia="ar"/>
        </w:rPr>
        <w:t xml:space="preserve"> على مؤشر درجة الشدّة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وبالمثل، يصنف الأفراد الذين لديهم 4 أو 5 أو 6 مجالات مسجلة على أن بها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على أنهم ذوو </w:t>
      </w:r>
      <w:r w:rsidR="00BB7A44" w:rsidRPr="009F779C">
        <w:rPr>
          <w:rFonts w:ascii="Sakkal Majalla" w:hAnsi="Sakkal Majalla" w:cs="Sakkal Majalla"/>
          <w:color w:val="F79646" w:themeColor="accent6"/>
          <w:szCs w:val="24"/>
          <w:rtl/>
          <w:lang w:eastAsia="ar"/>
        </w:rPr>
        <w:t>إعاقة متوسطة</w:t>
      </w:r>
      <w:r w:rsidRPr="009F779C">
        <w:rPr>
          <w:rFonts w:ascii="Sakkal Majalla" w:hAnsi="Sakkal Majalla" w:cs="Sakkal Majalla"/>
          <w:szCs w:val="24"/>
          <w:rtl/>
          <w:lang w:eastAsia="ar"/>
        </w:rPr>
        <w:t xml:space="preserve"> على مؤشر درجة الشدّة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بينما يُصنفون على أنهم ذوو </w:t>
      </w:r>
      <w:r w:rsidR="00BB7A44" w:rsidRPr="009F779C">
        <w:rPr>
          <w:rFonts w:ascii="Sakkal Majalla" w:hAnsi="Sakkal Majalla" w:cs="Sakkal Majalla"/>
          <w:color w:val="FF0000"/>
          <w:szCs w:val="24"/>
          <w:rtl/>
          <w:lang w:eastAsia="ar"/>
        </w:rPr>
        <w:t>إعاقة شديدة</w:t>
      </w:r>
      <w:r w:rsidRPr="009F779C">
        <w:rPr>
          <w:rFonts w:ascii="Sakkal Majalla" w:hAnsi="Sakkal Majalla" w:cs="Sakkal Majalla"/>
          <w:szCs w:val="24"/>
          <w:rtl/>
          <w:lang w:eastAsia="ar"/>
        </w:rPr>
        <w:t xml:space="preserve"> على مؤشر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xml:space="preserve">. وبدون معيار ذهبي خارجي يمكن من خلاله تقييم التصنيفات، فإنّ اختيار المؤشر المناسب للاستخدام في تحليل معيّن سيعتمد على تحديد التصنيف الذي يميّز المخاطر بين السكان على نحو أكثر ملاءمة. </w:t>
      </w:r>
    </w:p>
    <w:p w14:paraId="5DF462C7" w14:textId="77777777" w:rsidR="00BB7A44" w:rsidRPr="009F779C" w:rsidRDefault="00BB7A44" w:rsidP="009F779C">
      <w:pPr>
        <w:pStyle w:val="ListParagraph"/>
        <w:autoSpaceDE w:val="0"/>
        <w:autoSpaceDN w:val="0"/>
        <w:bidi/>
        <w:adjustRightInd w:val="0"/>
        <w:spacing w:after="0"/>
        <w:ind w:left="0"/>
        <w:jc w:val="both"/>
        <w:rPr>
          <w:rFonts w:ascii="Sakkal Majalla" w:hAnsi="Sakkal Majalla" w:cs="Sakkal Majalla"/>
          <w:color w:val="000000"/>
          <w:szCs w:val="24"/>
          <w:lang w:bidi="ne-NP"/>
        </w:rPr>
      </w:pPr>
    </w:p>
    <w:p w14:paraId="20792CBC" w14:textId="037E67B4" w:rsidR="00E26245" w:rsidRPr="009F779C" w:rsidRDefault="00E26245" w:rsidP="009F779C">
      <w:pPr>
        <w:bidi/>
        <w:spacing w:after="200" w:line="276" w:lineRule="auto"/>
        <w:jc w:val="both"/>
        <w:rPr>
          <w:rFonts w:ascii="Sakkal Majalla" w:hAnsi="Sakkal Majalla" w:cs="Sakkal Majalla"/>
          <w:bCs/>
          <w:color w:val="000000" w:themeColor="text1"/>
          <w:szCs w:val="24"/>
        </w:rPr>
      </w:pPr>
    </w:p>
    <w:p w14:paraId="570CDAF0" w14:textId="2AD0C7B9" w:rsidR="00C05F70" w:rsidRPr="009F779C" w:rsidRDefault="00C05F70" w:rsidP="009F779C">
      <w:pPr>
        <w:bidi/>
        <w:spacing w:after="200" w:line="276" w:lineRule="auto"/>
        <w:jc w:val="both"/>
        <w:rPr>
          <w:rFonts w:ascii="Sakkal Majalla" w:hAnsi="Sakkal Majalla" w:cs="Sakkal Majalla"/>
          <w:b/>
          <w:bCs/>
          <w:color w:val="000000" w:themeColor="text1"/>
          <w:szCs w:val="24"/>
        </w:rPr>
      </w:pPr>
      <w:r w:rsidRPr="009F779C">
        <w:rPr>
          <w:rFonts w:ascii="Sakkal Majalla" w:hAnsi="Sakkal Majalla" w:cs="Sakkal Majalla"/>
          <w:b/>
          <w:bCs/>
          <w:szCs w:val="24"/>
          <w:rtl/>
          <w:lang w:eastAsia="ar"/>
        </w:rPr>
        <w:br w:type="page"/>
      </w:r>
    </w:p>
    <w:p w14:paraId="54E3BF32" w14:textId="4792F43D" w:rsidR="00E16563" w:rsidRPr="00274D68" w:rsidRDefault="003D6A03" w:rsidP="00274D68">
      <w:pPr>
        <w:bidi/>
        <w:jc w:val="both"/>
        <w:rPr>
          <w:rFonts w:ascii="Sakkal Majalla" w:hAnsi="Sakkal Majalla" w:cs="Sakkal Majalla"/>
          <w:b/>
          <w:bCs/>
          <w:sz w:val="28"/>
          <w:szCs w:val="28"/>
          <w:lang w:eastAsia="ar"/>
        </w:rPr>
      </w:pPr>
      <w:r w:rsidRPr="00274D68">
        <w:rPr>
          <w:rFonts w:ascii="Sakkal Majalla" w:hAnsi="Sakkal Majalla" w:cs="Sakkal Majalla"/>
          <w:b/>
          <w:bCs/>
          <w:sz w:val="28"/>
          <w:szCs w:val="28"/>
          <w:rtl/>
          <w:lang w:eastAsia="ar"/>
        </w:rPr>
        <w:lastRenderedPageBreak/>
        <w:t>الملحق: النَّظْم اللغوي للحزمة الإحصائية للعلوم الاجتماعية</w:t>
      </w:r>
    </w:p>
    <w:p w14:paraId="416C1183" w14:textId="2B82E7FE" w:rsidR="00E16563" w:rsidRPr="009F779C" w:rsidRDefault="00E16563" w:rsidP="009F779C">
      <w:pPr>
        <w:pStyle w:val="ListParagraph"/>
        <w:bidi/>
        <w:ind w:left="0"/>
        <w:jc w:val="both"/>
        <w:rPr>
          <w:rFonts w:ascii="Sakkal Majalla" w:hAnsi="Sakkal Majalla" w:cs="Sakkal Majalla"/>
          <w:bCs/>
          <w:color w:val="000000" w:themeColor="text1"/>
          <w:szCs w:val="24"/>
        </w:rPr>
      </w:pPr>
    </w:p>
    <w:p w14:paraId="4C5A55AC" w14:textId="77777777" w:rsidR="00F20B7E" w:rsidRPr="009F779C" w:rsidRDefault="00390EDB" w:rsidP="009F779C">
      <w:pPr>
        <w:pStyle w:val="ListParagraph"/>
        <w:bidi/>
        <w:ind w:left="0"/>
        <w:jc w:val="both"/>
        <w:rPr>
          <w:rFonts w:ascii="Sakkal Majalla" w:hAnsi="Sakkal Majalla" w:cs="Sakkal Majalla"/>
          <w:szCs w:val="24"/>
        </w:rPr>
      </w:pPr>
      <w:r w:rsidRPr="009F779C">
        <w:rPr>
          <w:rFonts w:ascii="Sakkal Majalla" w:hAnsi="Sakkal Majalla" w:cs="Sakkal Majalla"/>
          <w:b/>
          <w:bCs/>
          <w:szCs w:val="24"/>
          <w:rtl/>
          <w:lang w:eastAsia="ar"/>
        </w:rPr>
        <w:t>الملحق 1أ:</w:t>
      </w:r>
      <w:r w:rsidRPr="009F779C">
        <w:rPr>
          <w:rFonts w:ascii="Sakkal Majalla" w:hAnsi="Sakkal Majalla" w:cs="Sakkal Majalla"/>
          <w:szCs w:val="24"/>
          <w:rtl/>
          <w:lang w:eastAsia="ar"/>
        </w:rPr>
        <w:t xml:space="preserve"> </w:t>
      </w:r>
    </w:p>
    <w:p w14:paraId="580ACC0C" w14:textId="7AB6FB0C" w:rsidR="00990890" w:rsidRPr="009F779C" w:rsidRDefault="00990890" w:rsidP="009F779C">
      <w:pPr>
        <w:pStyle w:val="ListParagraph"/>
        <w:bidi/>
        <w:ind w:left="0"/>
        <w:jc w:val="both"/>
        <w:rPr>
          <w:rFonts w:ascii="Sakkal Majalla" w:hAnsi="Sakkal Majalla" w:cs="Sakkal Majalla"/>
          <w:bCs/>
          <w:color w:val="000000" w:themeColor="text1"/>
          <w:szCs w:val="24"/>
        </w:rPr>
      </w:pPr>
      <w:r w:rsidRPr="009F779C">
        <w:rPr>
          <w:rFonts w:ascii="Sakkal Majalla" w:hAnsi="Sakkal Majalla" w:cs="Sakkal Majalla"/>
          <w:szCs w:val="24"/>
          <w:rtl/>
          <w:lang w:eastAsia="ar"/>
        </w:rPr>
        <w:t>النَّظْم اللغوي للحزمة الإحصائية للعلوم الاجتماعية لإنشاء مؤشر الشدّة من أربع فئات، درجة الشدّة - أقصى صعوبة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راجع الصفحة 4.</w:t>
      </w:r>
    </w:p>
    <w:p w14:paraId="1992A583" w14:textId="77777777" w:rsidR="00E16563" w:rsidRPr="009F779C" w:rsidRDefault="00E16563" w:rsidP="009F779C">
      <w:pPr>
        <w:pStyle w:val="ListParagraph"/>
        <w:bidi/>
        <w:spacing w:after="0"/>
        <w:ind w:left="360"/>
        <w:jc w:val="both"/>
        <w:rPr>
          <w:rFonts w:ascii="Sakkal Majalla" w:hAnsi="Sakkal Majalla" w:cs="Sakkal Majalla"/>
          <w:szCs w:val="24"/>
        </w:rPr>
      </w:pPr>
    </w:p>
    <w:p w14:paraId="29E44ED5" w14:textId="7B22A931" w:rsidR="00E16563" w:rsidRPr="009F779C" w:rsidRDefault="00E16563" w:rsidP="009F779C">
      <w:pPr>
        <w:pStyle w:val="ListParagraph"/>
        <w:bidi/>
        <w:spacing w:after="0"/>
        <w:jc w:val="both"/>
        <w:rPr>
          <w:rFonts w:ascii="Sakkal Majalla" w:hAnsi="Sakkal Majalla" w:cs="Sakkal Majalla"/>
          <w:szCs w:val="24"/>
        </w:rPr>
      </w:pPr>
      <w:r w:rsidRPr="009F779C">
        <w:rPr>
          <w:rFonts w:ascii="Sakkal Majalla" w:hAnsi="Sakkal Majalla" w:cs="Sakkal Majalla"/>
          <w:b/>
          <w:bCs/>
          <w:szCs w:val="24"/>
          <w:lang w:eastAsia="ar" w:bidi="en-US"/>
        </w:rPr>
        <w:t>COMPUTE</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 xml:space="preserve"> = 0.</w:t>
      </w:r>
    </w:p>
    <w:p w14:paraId="36B11CB8" w14:textId="7BC1B07D" w:rsidR="00E16563" w:rsidRPr="009F779C" w:rsidRDefault="00E16563" w:rsidP="009F779C">
      <w:pPr>
        <w:pStyle w:val="ListParagraph"/>
        <w:bidi/>
        <w:spacing w:after="0"/>
        <w:jc w:val="both"/>
        <w:rPr>
          <w:rFonts w:ascii="Sakkal Majalla" w:hAnsi="Sakkal Majalla" w:cs="Sakkal Majalla"/>
          <w:szCs w:val="24"/>
        </w:rPr>
      </w:pPr>
      <w:r w:rsidRPr="009F779C">
        <w:rPr>
          <w:rFonts w:ascii="Sakkal Majalla" w:hAnsi="Sakkal Majalla" w:cs="Sakkal Majalla"/>
          <w:b/>
          <w:bCs/>
          <w:szCs w:val="24"/>
          <w:lang w:eastAsia="ar" w:bidi="en-US"/>
        </w:rPr>
        <w:t>IF</w:t>
      </w:r>
      <w:r w:rsidRPr="009F779C">
        <w:rPr>
          <w:rFonts w:ascii="Sakkal Majalla" w:hAnsi="Sakkal Majalla" w:cs="Sakkal Majalla"/>
          <w:szCs w:val="24"/>
          <w:rtl/>
          <w:lang w:eastAsia="ar"/>
        </w:rPr>
        <w:t xml:space="preserve"> (</w:t>
      </w:r>
      <w:r w:rsidRPr="009F779C">
        <w:rPr>
          <w:rFonts w:ascii="Sakkal Majalla" w:hAnsi="Sakkal Majalla" w:cs="Sakkal Majalla"/>
          <w:szCs w:val="24"/>
          <w:lang w:eastAsia="ar" w:bidi="en-US"/>
        </w:rPr>
        <w:t>VIS_SS = 0 and HEAR_SS = 0 and MOB_SS = 0 and COM_SS = 0 and UB_SS = 0 and COG_SS = 0) SS-HD</w:t>
      </w:r>
      <w:r w:rsidRPr="009F779C">
        <w:rPr>
          <w:rFonts w:ascii="Sakkal Majalla" w:hAnsi="Sakkal Majalla" w:cs="Sakkal Majalla"/>
          <w:szCs w:val="24"/>
          <w:rtl/>
          <w:lang w:eastAsia="ar"/>
        </w:rPr>
        <w:t xml:space="preserve"> = 9.</w:t>
      </w:r>
    </w:p>
    <w:p w14:paraId="43A7826E" w14:textId="509C96A2" w:rsidR="00E16563" w:rsidRPr="009F779C" w:rsidRDefault="00E16563" w:rsidP="009F779C">
      <w:pPr>
        <w:pStyle w:val="ListParagraph"/>
        <w:bidi/>
        <w:spacing w:after="0"/>
        <w:jc w:val="both"/>
        <w:rPr>
          <w:rFonts w:ascii="Sakkal Majalla" w:hAnsi="Sakkal Majalla" w:cs="Sakkal Majalla"/>
          <w:szCs w:val="24"/>
        </w:rPr>
      </w:pPr>
      <w:r w:rsidRPr="009F779C">
        <w:rPr>
          <w:rFonts w:ascii="Sakkal Majalla" w:hAnsi="Sakkal Majalla" w:cs="Sakkal Majalla"/>
          <w:b/>
          <w:bCs/>
          <w:szCs w:val="24"/>
          <w:lang w:eastAsia="ar" w:bidi="en-US"/>
        </w:rPr>
        <w:t>IF</w:t>
      </w:r>
      <w:r w:rsidRPr="009F779C">
        <w:rPr>
          <w:rFonts w:ascii="Sakkal Majalla" w:hAnsi="Sakkal Majalla" w:cs="Sakkal Majalla"/>
          <w:szCs w:val="24"/>
          <w:rtl/>
          <w:lang w:eastAsia="ar"/>
        </w:rPr>
        <w:t xml:space="preserve"> (</w:t>
      </w:r>
      <w:r w:rsidRPr="009F779C">
        <w:rPr>
          <w:rFonts w:ascii="Sakkal Majalla" w:hAnsi="Sakkal Majalla" w:cs="Sakkal Majalla"/>
          <w:szCs w:val="24"/>
          <w:lang w:eastAsia="ar" w:bidi="en-US"/>
        </w:rPr>
        <w:t>VIS_SS = 4 or HEAR_SS = 4 or MOB_SS = 4 or COM_SS = 4 or UB_SS = 4 or COG_SS = 4) SS-HD</w:t>
      </w:r>
      <w:r w:rsidRPr="009F779C">
        <w:rPr>
          <w:rFonts w:ascii="Sakkal Majalla" w:hAnsi="Sakkal Majalla" w:cs="Sakkal Majalla"/>
          <w:szCs w:val="24"/>
          <w:rtl/>
          <w:lang w:eastAsia="ar"/>
        </w:rPr>
        <w:t xml:space="preserve"> = 4.</w:t>
      </w:r>
    </w:p>
    <w:p w14:paraId="0C4389A9" w14:textId="49AC42A1" w:rsidR="00E16563" w:rsidRPr="009F779C" w:rsidRDefault="00E16563" w:rsidP="009F779C">
      <w:pPr>
        <w:pStyle w:val="ListParagraph"/>
        <w:bidi/>
        <w:spacing w:after="0"/>
        <w:jc w:val="both"/>
        <w:rPr>
          <w:rFonts w:ascii="Sakkal Majalla" w:hAnsi="Sakkal Majalla" w:cs="Sakkal Majalla"/>
          <w:szCs w:val="24"/>
        </w:rPr>
      </w:pPr>
      <w:r w:rsidRPr="009F779C">
        <w:rPr>
          <w:rFonts w:ascii="Sakkal Majalla" w:hAnsi="Sakkal Majalla" w:cs="Sakkal Majalla"/>
          <w:b/>
          <w:bCs/>
          <w:szCs w:val="24"/>
          <w:lang w:eastAsia="ar" w:bidi="en-US"/>
        </w:rPr>
        <w:t>IF</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SS-HD = 0 and (VIS_SS = 3 or HEAR_SS = 3 or MOB_SS = 3 or COM_SS = 3 or UB_SS = 3 or COG_SS = 3) SS-HD</w:t>
      </w:r>
      <w:r w:rsidRPr="009F779C">
        <w:rPr>
          <w:rFonts w:ascii="Sakkal Majalla" w:hAnsi="Sakkal Majalla" w:cs="Sakkal Majalla"/>
          <w:szCs w:val="24"/>
          <w:rtl/>
          <w:lang w:eastAsia="ar"/>
        </w:rPr>
        <w:t xml:space="preserve"> = 3.</w:t>
      </w:r>
    </w:p>
    <w:p w14:paraId="1604C7C1" w14:textId="36C955C2" w:rsidR="00E16563" w:rsidRPr="009F779C" w:rsidRDefault="00E16563" w:rsidP="009F779C">
      <w:pPr>
        <w:pStyle w:val="ListParagraph"/>
        <w:bidi/>
        <w:spacing w:after="0"/>
        <w:jc w:val="both"/>
        <w:rPr>
          <w:rFonts w:ascii="Sakkal Majalla" w:hAnsi="Sakkal Majalla" w:cs="Sakkal Majalla"/>
          <w:szCs w:val="24"/>
        </w:rPr>
      </w:pPr>
      <w:r w:rsidRPr="009F779C">
        <w:rPr>
          <w:rFonts w:ascii="Sakkal Majalla" w:hAnsi="Sakkal Majalla" w:cs="Sakkal Majalla"/>
          <w:b/>
          <w:bCs/>
          <w:szCs w:val="24"/>
          <w:lang w:eastAsia="ar" w:bidi="en-US"/>
        </w:rPr>
        <w:t>IF</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SS-HD = 0 and (VIS_SS = 2 or HEAR_SS = 2 or MOB_SS = 2 or COM_SS = 2 or UB_SS = 2 or COG_SS = 2) SS-HD</w:t>
      </w:r>
      <w:r w:rsidRPr="009F779C">
        <w:rPr>
          <w:rFonts w:ascii="Sakkal Majalla" w:hAnsi="Sakkal Majalla" w:cs="Sakkal Majalla"/>
          <w:szCs w:val="24"/>
          <w:rtl/>
          <w:lang w:eastAsia="ar"/>
        </w:rPr>
        <w:t xml:space="preserve"> = 2.</w:t>
      </w:r>
    </w:p>
    <w:p w14:paraId="506FE2CC" w14:textId="44D4723C" w:rsidR="00E16563" w:rsidRPr="009F779C" w:rsidRDefault="00E16563" w:rsidP="009F779C">
      <w:pPr>
        <w:pStyle w:val="ListParagraph"/>
        <w:bidi/>
        <w:spacing w:after="0"/>
        <w:jc w:val="both"/>
        <w:rPr>
          <w:rFonts w:ascii="Sakkal Majalla" w:hAnsi="Sakkal Majalla" w:cs="Sakkal Majalla"/>
          <w:szCs w:val="24"/>
        </w:rPr>
      </w:pPr>
      <w:r w:rsidRPr="009F779C">
        <w:rPr>
          <w:rFonts w:ascii="Sakkal Majalla" w:hAnsi="Sakkal Majalla" w:cs="Sakkal Majalla"/>
          <w:b/>
          <w:bCs/>
          <w:szCs w:val="24"/>
          <w:lang w:eastAsia="ar" w:bidi="en-US"/>
        </w:rPr>
        <w:t>IF</w:t>
      </w:r>
      <w:r w:rsidRPr="009F779C">
        <w:rPr>
          <w:rFonts w:ascii="Sakkal Majalla" w:hAnsi="Sakkal Majalla" w:cs="Sakkal Majalla"/>
          <w:szCs w:val="24"/>
          <w:rtl/>
          <w:lang w:eastAsia="ar"/>
        </w:rPr>
        <w:t xml:space="preserve"> (</w:t>
      </w:r>
      <w:r w:rsidRPr="009F779C">
        <w:rPr>
          <w:rFonts w:ascii="Sakkal Majalla" w:hAnsi="Sakkal Majalla" w:cs="Sakkal Majalla"/>
          <w:szCs w:val="24"/>
          <w:lang w:eastAsia="ar" w:bidi="en-US"/>
        </w:rPr>
        <w:t>SS-HD = 0) SS-HD</w:t>
      </w:r>
      <w:r w:rsidRPr="009F779C">
        <w:rPr>
          <w:rFonts w:ascii="Sakkal Majalla" w:hAnsi="Sakkal Majalla" w:cs="Sakkal Majalla"/>
          <w:szCs w:val="24"/>
          <w:rtl/>
          <w:lang w:eastAsia="ar"/>
        </w:rPr>
        <w:t xml:space="preserve"> = 1.</w:t>
      </w:r>
    </w:p>
    <w:p w14:paraId="6F5C81FA" w14:textId="77777777" w:rsidR="00E16563" w:rsidRPr="009F779C" w:rsidRDefault="00E16563" w:rsidP="009F779C">
      <w:pPr>
        <w:pStyle w:val="ListParagraph"/>
        <w:bidi/>
        <w:spacing w:after="0"/>
        <w:ind w:left="360"/>
        <w:jc w:val="both"/>
        <w:rPr>
          <w:rFonts w:ascii="Sakkal Majalla" w:hAnsi="Sakkal Majalla" w:cs="Sakkal Majalla"/>
          <w:szCs w:val="24"/>
        </w:rPr>
      </w:pPr>
    </w:p>
    <w:p w14:paraId="4AF333CE" w14:textId="77777777" w:rsidR="00E16563" w:rsidRPr="009F779C" w:rsidRDefault="00E16563" w:rsidP="009F779C">
      <w:pPr>
        <w:pStyle w:val="ListParagraph"/>
        <w:bidi/>
        <w:spacing w:after="0"/>
        <w:ind w:left="360"/>
        <w:jc w:val="both"/>
        <w:rPr>
          <w:rFonts w:ascii="Sakkal Majalla" w:hAnsi="Sakkal Majalla" w:cs="Sakkal Majalla"/>
          <w:szCs w:val="24"/>
        </w:rPr>
      </w:pPr>
    </w:p>
    <w:p w14:paraId="6F173389" w14:textId="252F51F9" w:rsidR="00E16563" w:rsidRPr="009F779C" w:rsidRDefault="00E16563" w:rsidP="009F779C">
      <w:pPr>
        <w:pStyle w:val="ListParagraph"/>
        <w:bidi/>
        <w:spacing w:after="0"/>
        <w:ind w:left="360"/>
        <w:jc w:val="both"/>
        <w:rPr>
          <w:rFonts w:ascii="Sakkal Majalla" w:hAnsi="Sakkal Majalla" w:cs="Sakkal Majalla"/>
          <w:szCs w:val="24"/>
        </w:rPr>
      </w:pPr>
      <w:r w:rsidRPr="009F779C">
        <w:rPr>
          <w:rFonts w:ascii="Sakkal Majalla" w:hAnsi="Sakkal Majalla" w:cs="Sakkal Majalla"/>
          <w:b/>
          <w:bCs/>
          <w:szCs w:val="24"/>
          <w:rtl/>
          <w:lang w:eastAsia="ar"/>
        </w:rPr>
        <w:tab/>
      </w:r>
      <w:r w:rsidRPr="009F779C">
        <w:rPr>
          <w:rFonts w:ascii="Sakkal Majalla" w:hAnsi="Sakkal Majalla" w:cs="Sakkal Majalla"/>
          <w:b/>
          <w:bCs/>
          <w:szCs w:val="24"/>
          <w:lang w:eastAsia="ar" w:bidi="en-US"/>
        </w:rPr>
        <w:t>VALUE LABELS</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SS-HD 1 'None' 2 'Mild' 3 'Moderate' 4 'Severe</w:t>
      </w:r>
      <w:r w:rsidRPr="009F779C">
        <w:rPr>
          <w:rFonts w:ascii="Sakkal Majalla" w:hAnsi="Sakkal Majalla" w:cs="Sakkal Majalla"/>
          <w:szCs w:val="24"/>
          <w:rtl/>
          <w:lang w:eastAsia="ar"/>
        </w:rPr>
        <w:t>'.</w:t>
      </w:r>
    </w:p>
    <w:p w14:paraId="6820F678" w14:textId="23687FB2" w:rsidR="00E16563" w:rsidRPr="009F779C" w:rsidRDefault="00E16563" w:rsidP="009F779C">
      <w:pPr>
        <w:pStyle w:val="ListParagraph"/>
        <w:bidi/>
        <w:spacing w:after="0"/>
        <w:contextualSpacing w:val="0"/>
        <w:jc w:val="both"/>
        <w:rPr>
          <w:rFonts w:ascii="Sakkal Majalla" w:hAnsi="Sakkal Majalla" w:cs="Sakkal Majalla"/>
          <w:szCs w:val="24"/>
        </w:rPr>
      </w:pPr>
      <w:r w:rsidRPr="009F779C">
        <w:rPr>
          <w:rFonts w:ascii="Sakkal Majalla" w:hAnsi="Sakkal Majalla" w:cs="Sakkal Majalla"/>
          <w:b/>
          <w:bCs/>
          <w:szCs w:val="24"/>
          <w:lang w:eastAsia="ar" w:bidi="en-US"/>
        </w:rPr>
        <w:t>FREQUENCIES</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SS-HD</w:t>
      </w:r>
      <w:r w:rsidRPr="009F779C">
        <w:rPr>
          <w:rFonts w:ascii="Sakkal Majalla" w:hAnsi="Sakkal Majalla" w:cs="Sakkal Majalla"/>
          <w:szCs w:val="24"/>
          <w:rtl/>
          <w:lang w:eastAsia="ar"/>
        </w:rPr>
        <w:t>.</w:t>
      </w:r>
    </w:p>
    <w:p w14:paraId="0FCF7B59" w14:textId="77777777" w:rsidR="00D732BE" w:rsidRPr="009F779C" w:rsidRDefault="00D732BE" w:rsidP="009F779C">
      <w:pPr>
        <w:pStyle w:val="ListParagraph"/>
        <w:autoSpaceDE w:val="0"/>
        <w:autoSpaceDN w:val="0"/>
        <w:bidi/>
        <w:adjustRightInd w:val="0"/>
        <w:spacing w:after="0"/>
        <w:ind w:left="360"/>
        <w:contextualSpacing w:val="0"/>
        <w:jc w:val="both"/>
        <w:rPr>
          <w:rFonts w:ascii="Sakkal Majalla" w:hAnsi="Sakkal Majalla" w:cs="Sakkal Majalla"/>
          <w:bCs/>
          <w:color w:val="000000"/>
          <w:szCs w:val="24"/>
          <w:lang w:bidi="ne-NP"/>
        </w:rPr>
      </w:pPr>
    </w:p>
    <w:p w14:paraId="45973BE8" w14:textId="77777777" w:rsidR="00F20B7E" w:rsidRPr="009F779C" w:rsidRDefault="00390EDB" w:rsidP="009F779C">
      <w:pPr>
        <w:pStyle w:val="ListParagraph"/>
        <w:autoSpaceDE w:val="0"/>
        <w:autoSpaceDN w:val="0"/>
        <w:bidi/>
        <w:adjustRightInd w:val="0"/>
        <w:spacing w:after="0"/>
        <w:ind w:left="0"/>
        <w:contextualSpacing w:val="0"/>
        <w:jc w:val="both"/>
        <w:rPr>
          <w:rFonts w:ascii="Sakkal Majalla" w:hAnsi="Sakkal Majalla" w:cs="Sakkal Majalla"/>
          <w:bCs/>
          <w:color w:val="000000"/>
          <w:szCs w:val="24"/>
          <w:lang w:bidi="ne-NP"/>
        </w:rPr>
      </w:pPr>
      <w:r w:rsidRPr="009F779C">
        <w:rPr>
          <w:rFonts w:ascii="Sakkal Majalla" w:hAnsi="Sakkal Majalla" w:cs="Sakkal Majalla"/>
          <w:b/>
          <w:bCs/>
          <w:szCs w:val="24"/>
          <w:rtl/>
          <w:lang w:eastAsia="ar"/>
        </w:rPr>
        <w:t>الملحق 1ب:</w:t>
      </w:r>
      <w:r w:rsidRPr="009F779C">
        <w:rPr>
          <w:rFonts w:ascii="Sakkal Majalla" w:hAnsi="Sakkal Majalla" w:cs="Sakkal Majalla"/>
          <w:szCs w:val="24"/>
          <w:rtl/>
          <w:lang w:eastAsia="ar"/>
        </w:rPr>
        <w:t xml:space="preserve"> </w:t>
      </w:r>
    </w:p>
    <w:p w14:paraId="0F629F5F" w14:textId="4095958E" w:rsidR="00D732BE" w:rsidRPr="009F779C" w:rsidRDefault="00A032DF" w:rsidP="009F779C">
      <w:pPr>
        <w:pStyle w:val="ListParagraph"/>
        <w:autoSpaceDE w:val="0"/>
        <w:autoSpaceDN w:val="0"/>
        <w:bidi/>
        <w:adjustRightInd w:val="0"/>
        <w:spacing w:after="0"/>
        <w:ind w:left="0"/>
        <w:contextualSpacing w:val="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النَّظْم اللغوي للحزمة الإحصائية للعلوم الاجتماعية لإعادة ترميز قيم مجالات المجموعة القصيرة لفريق واشنطن إلى متغيرات جديدة. راجع الصفحة 9.</w:t>
      </w:r>
    </w:p>
    <w:p w14:paraId="668ECDB9" w14:textId="77777777" w:rsidR="00390EDB" w:rsidRPr="009F779C" w:rsidRDefault="00390EDB" w:rsidP="009F779C">
      <w:pPr>
        <w:autoSpaceDE w:val="0"/>
        <w:autoSpaceDN w:val="0"/>
        <w:bidi/>
        <w:adjustRightInd w:val="0"/>
        <w:spacing w:after="0"/>
        <w:ind w:left="720"/>
        <w:jc w:val="both"/>
        <w:rPr>
          <w:rFonts w:ascii="Sakkal Majalla" w:hAnsi="Sakkal Majalla" w:cs="Sakkal Majalla"/>
          <w:b/>
          <w:color w:val="000000"/>
          <w:szCs w:val="24"/>
          <w:lang w:bidi="ne-NP"/>
        </w:rPr>
      </w:pPr>
    </w:p>
    <w:p w14:paraId="2B2B4C38" w14:textId="77777777" w:rsidR="00AD3CF9" w:rsidRPr="009F779C" w:rsidRDefault="00AD3CF9" w:rsidP="009F779C">
      <w:pPr>
        <w:autoSpaceDE w:val="0"/>
        <w:autoSpaceDN w:val="0"/>
        <w:bidi/>
        <w:adjustRightInd w:val="0"/>
        <w:spacing w:after="0"/>
        <w:ind w:left="720"/>
        <w:jc w:val="both"/>
        <w:rPr>
          <w:rFonts w:ascii="Sakkal Majalla" w:hAnsi="Sakkal Majalla" w:cs="Sakkal Majalla"/>
          <w:color w:val="000000"/>
          <w:szCs w:val="24"/>
          <w:lang w:bidi="ne-NP"/>
        </w:rPr>
      </w:pPr>
      <w:r w:rsidRPr="009F779C">
        <w:rPr>
          <w:rFonts w:ascii="Sakkal Majalla" w:hAnsi="Sakkal Majalla" w:cs="Sakkal Majalla"/>
          <w:b/>
          <w:bCs/>
          <w:szCs w:val="24"/>
          <w:lang w:eastAsia="ar" w:bidi="en-US"/>
        </w:rPr>
        <w:t>RECODE</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VIS_SS HEAR_SS MOB_SS COM_SS UB_SS COG_SS (1=0) (2=1) (3=6) (4=36) (ELSE=0) INTO VIS_6 HEAR_6 MOB_6 COM_6 UB_6 COG</w:t>
      </w:r>
      <w:r w:rsidRPr="009F779C">
        <w:rPr>
          <w:rFonts w:ascii="Sakkal Majalla" w:hAnsi="Sakkal Majalla" w:cs="Sakkal Majalla"/>
          <w:szCs w:val="24"/>
          <w:rtl/>
          <w:lang w:eastAsia="ar"/>
        </w:rPr>
        <w:t>_6.</w:t>
      </w:r>
    </w:p>
    <w:p w14:paraId="3717C67A" w14:textId="77777777" w:rsidR="00AD3CF9" w:rsidRPr="009F779C" w:rsidRDefault="00AD3CF9" w:rsidP="009F779C">
      <w:pPr>
        <w:autoSpaceDE w:val="0"/>
        <w:autoSpaceDN w:val="0"/>
        <w:bidi/>
        <w:adjustRightInd w:val="0"/>
        <w:spacing w:after="0"/>
        <w:ind w:left="720"/>
        <w:jc w:val="both"/>
        <w:rPr>
          <w:rFonts w:ascii="Sakkal Majalla" w:hAnsi="Sakkal Majalla" w:cs="Sakkal Majalla"/>
          <w:b/>
          <w:color w:val="000000"/>
          <w:szCs w:val="24"/>
          <w:lang w:bidi="ne-NP"/>
        </w:rPr>
      </w:pPr>
      <w:r w:rsidRPr="009F779C">
        <w:rPr>
          <w:rFonts w:ascii="Sakkal Majalla" w:hAnsi="Sakkal Majalla" w:cs="Sakkal Majalla"/>
          <w:b/>
          <w:bCs/>
          <w:szCs w:val="24"/>
          <w:lang w:eastAsia="ar" w:bidi="en-US"/>
        </w:rPr>
        <w:t>EXECUTE</w:t>
      </w:r>
      <w:r w:rsidRPr="009F779C">
        <w:rPr>
          <w:rFonts w:ascii="Sakkal Majalla" w:hAnsi="Sakkal Majalla" w:cs="Sakkal Majalla"/>
          <w:b/>
          <w:bCs/>
          <w:szCs w:val="24"/>
          <w:rtl/>
          <w:lang w:eastAsia="ar"/>
        </w:rPr>
        <w:t>.</w:t>
      </w:r>
    </w:p>
    <w:p w14:paraId="7B94C59F" w14:textId="77777777" w:rsidR="00390EDB" w:rsidRPr="009F779C" w:rsidRDefault="00390EDB" w:rsidP="009F779C">
      <w:pPr>
        <w:autoSpaceDE w:val="0"/>
        <w:autoSpaceDN w:val="0"/>
        <w:bidi/>
        <w:adjustRightInd w:val="0"/>
        <w:spacing w:after="0"/>
        <w:jc w:val="both"/>
        <w:rPr>
          <w:rFonts w:ascii="Sakkal Majalla" w:hAnsi="Sakkal Majalla" w:cs="Sakkal Majalla"/>
          <w:color w:val="000000"/>
          <w:szCs w:val="24"/>
          <w:lang w:bidi="ne-NP"/>
        </w:rPr>
      </w:pPr>
    </w:p>
    <w:p w14:paraId="318342F8" w14:textId="76BDABFB" w:rsidR="00AD3CF9" w:rsidRPr="009F779C" w:rsidRDefault="00AD3CF9" w:rsidP="009F779C">
      <w:pPr>
        <w:autoSpaceDE w:val="0"/>
        <w:autoSpaceDN w:val="0"/>
        <w:bidi/>
        <w:adjustRightInd w:val="0"/>
        <w:spacing w:after="0"/>
        <w:jc w:val="both"/>
        <w:rPr>
          <w:rFonts w:ascii="Sakkal Majalla" w:hAnsi="Sakkal Majalla" w:cs="Sakkal Majalla"/>
          <w:i/>
          <w:color w:val="000000"/>
          <w:szCs w:val="24"/>
          <w:lang w:bidi="ne-NP"/>
        </w:rPr>
      </w:pPr>
      <w:r w:rsidRPr="009F779C">
        <w:rPr>
          <w:rFonts w:ascii="Sakkal Majalla" w:hAnsi="Sakkal Majalla" w:cs="Sakkal Majalla"/>
          <w:szCs w:val="24"/>
          <w:lang w:eastAsia="ar" w:bidi="en-US"/>
        </w:rPr>
        <w:t>VIS_SS HEAR_SS MOB_SS COM_SS UB_SS and COG_SS</w:t>
      </w:r>
      <w:r w:rsidRPr="009F779C">
        <w:rPr>
          <w:rFonts w:ascii="Sakkal Majalla" w:hAnsi="Sakkal Majalla" w:cs="Sakkal Majalla"/>
          <w:szCs w:val="24"/>
          <w:rtl/>
          <w:lang w:eastAsia="ar"/>
        </w:rPr>
        <w:t xml:space="preserve"> هي المتغيرات الأصلية في قاعدة البيانات. في هذا المثال، تكون قيم الرد الأصلية هي 1: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2: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3:</w:t>
      </w:r>
      <w:r w:rsidRPr="009F779C">
        <w:rPr>
          <w:rFonts w:ascii="Sakkal Majalla" w:hAnsi="Sakkal Majalla" w:cs="Sakkal Majalla"/>
          <w:i/>
          <w:iCs/>
          <w:szCs w:val="24"/>
          <w:rtl/>
          <w:lang w:eastAsia="ar"/>
        </w:rPr>
        <w:t xml:space="preserve"> صعوبة كبيرة</w:t>
      </w:r>
      <w:r w:rsidRPr="009F779C">
        <w:rPr>
          <w:rFonts w:ascii="Sakkal Majalla" w:hAnsi="Sakkal Majalla" w:cs="Sakkal Majalla"/>
          <w:szCs w:val="24"/>
          <w:rtl/>
          <w:lang w:eastAsia="ar"/>
        </w:rPr>
        <w:t xml:space="preserve">، و4: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w:t>
      </w:r>
    </w:p>
    <w:p w14:paraId="570DF586" w14:textId="77777777" w:rsidR="00735BD4" w:rsidRPr="009F779C" w:rsidRDefault="00735BD4" w:rsidP="009F779C">
      <w:pPr>
        <w:autoSpaceDE w:val="0"/>
        <w:autoSpaceDN w:val="0"/>
        <w:bidi/>
        <w:adjustRightInd w:val="0"/>
        <w:spacing w:after="0"/>
        <w:jc w:val="both"/>
        <w:rPr>
          <w:rFonts w:ascii="Sakkal Majalla" w:hAnsi="Sakkal Majalla" w:cs="Sakkal Majalla"/>
          <w:color w:val="000000"/>
          <w:szCs w:val="24"/>
          <w:lang w:bidi="ne-NP"/>
        </w:rPr>
      </w:pPr>
    </w:p>
    <w:p w14:paraId="065EAA77" w14:textId="2FE09DAE" w:rsidR="00E857E1" w:rsidRPr="009F779C" w:rsidRDefault="00AD3CF9" w:rsidP="009F779C">
      <w:pPr>
        <w:autoSpaceDE w:val="0"/>
        <w:autoSpaceDN w:val="0"/>
        <w:bidi/>
        <w:adjustRightInd w:val="0"/>
        <w:spacing w:after="0"/>
        <w:jc w:val="both"/>
        <w:rPr>
          <w:rFonts w:ascii="Sakkal Majalla" w:hAnsi="Sakkal Majalla" w:cs="Sakkal Majalla"/>
          <w:i/>
          <w:color w:val="000000"/>
          <w:szCs w:val="24"/>
          <w:lang w:bidi="ne-NP"/>
        </w:rPr>
      </w:pPr>
      <w:r w:rsidRPr="009F779C">
        <w:rPr>
          <w:rFonts w:ascii="Sakkal Majalla" w:hAnsi="Sakkal Majalla" w:cs="Sakkal Majalla"/>
          <w:szCs w:val="24"/>
          <w:rtl/>
          <w:lang w:eastAsia="ar"/>
        </w:rPr>
        <w:t xml:space="preserve">تعيد الصيغة أعلاه ترميزها إلى متغيرات جديدة: </w:t>
      </w:r>
      <w:r w:rsidRPr="009F779C">
        <w:rPr>
          <w:rFonts w:ascii="Sakkal Majalla" w:hAnsi="Sakkal Majalla" w:cs="Sakkal Majalla"/>
          <w:szCs w:val="24"/>
          <w:lang w:eastAsia="ar" w:bidi="en-US"/>
        </w:rPr>
        <w:t>VIS_6 HEAR_6 MOB_6 COM_6 UB_6 COG</w:t>
      </w:r>
      <w:r w:rsidRPr="009F779C">
        <w:rPr>
          <w:rFonts w:ascii="Sakkal Majalla" w:hAnsi="Sakkal Majalla" w:cs="Sakkal Majalla"/>
          <w:szCs w:val="24"/>
          <w:rtl/>
          <w:lang w:eastAsia="ar"/>
        </w:rPr>
        <w:t xml:space="preserve">_6. لذا، يعاد ترميزها كالتالي 0: </w:t>
      </w:r>
      <w:r w:rsidRPr="009F779C">
        <w:rPr>
          <w:rFonts w:ascii="Sakkal Majalla" w:hAnsi="Sakkal Majalla" w:cs="Sakkal Majalla"/>
          <w:i/>
          <w:iCs/>
          <w:szCs w:val="24"/>
          <w:rtl/>
          <w:lang w:eastAsia="ar"/>
        </w:rPr>
        <w:t>لا صعوبة</w:t>
      </w:r>
      <w:r w:rsidRPr="009F779C">
        <w:rPr>
          <w:rFonts w:ascii="Sakkal Majalla" w:hAnsi="Sakkal Majalla" w:cs="Sakkal Majalla"/>
          <w:szCs w:val="24"/>
          <w:rtl/>
          <w:lang w:eastAsia="ar"/>
        </w:rPr>
        <w:t xml:space="preserve">، 1: </w:t>
      </w:r>
      <w:r w:rsidRPr="009F779C">
        <w:rPr>
          <w:rFonts w:ascii="Sakkal Majalla" w:hAnsi="Sakkal Majalla" w:cs="Sakkal Majalla"/>
          <w:i/>
          <w:iCs/>
          <w:szCs w:val="24"/>
          <w:rtl/>
          <w:lang w:eastAsia="ar"/>
        </w:rPr>
        <w:t>بعض الصعوبة</w:t>
      </w:r>
      <w:r w:rsidRPr="009F779C">
        <w:rPr>
          <w:rFonts w:ascii="Sakkal Majalla" w:hAnsi="Sakkal Majalla" w:cs="Sakkal Majalla"/>
          <w:szCs w:val="24"/>
          <w:rtl/>
          <w:lang w:eastAsia="ar"/>
        </w:rPr>
        <w:t xml:space="preserve">، 6: </w:t>
      </w:r>
      <w:r w:rsidRPr="009F779C">
        <w:rPr>
          <w:rFonts w:ascii="Sakkal Majalla" w:hAnsi="Sakkal Majalla" w:cs="Sakkal Majalla"/>
          <w:i/>
          <w:iCs/>
          <w:szCs w:val="24"/>
          <w:rtl/>
          <w:lang w:eastAsia="ar"/>
        </w:rPr>
        <w:t>صعوبة كبيرة</w:t>
      </w:r>
      <w:r w:rsidRPr="009F779C">
        <w:rPr>
          <w:rFonts w:ascii="Sakkal Majalla" w:hAnsi="Sakkal Majalla" w:cs="Sakkal Majalla"/>
          <w:szCs w:val="24"/>
          <w:rtl/>
          <w:lang w:eastAsia="ar"/>
        </w:rPr>
        <w:t xml:space="preserve">، و36: </w:t>
      </w:r>
      <w:r w:rsidRPr="009F779C">
        <w:rPr>
          <w:rFonts w:ascii="Sakkal Majalla" w:hAnsi="Sakkal Majalla" w:cs="Sakkal Majalla"/>
          <w:i/>
          <w:iCs/>
          <w:szCs w:val="24"/>
          <w:rtl/>
          <w:lang w:eastAsia="ar"/>
        </w:rPr>
        <w:t>عدم القدرة إطلاقاً</w:t>
      </w:r>
      <w:r w:rsidRPr="009F779C">
        <w:rPr>
          <w:rFonts w:ascii="Sakkal Majalla" w:hAnsi="Sakkal Majalla" w:cs="Sakkal Majalla"/>
          <w:szCs w:val="24"/>
          <w:rtl/>
          <w:lang w:eastAsia="ar"/>
        </w:rPr>
        <w:t>.</w:t>
      </w:r>
    </w:p>
    <w:p w14:paraId="04C63D39" w14:textId="32352042" w:rsidR="00E857E1" w:rsidRPr="009F779C" w:rsidRDefault="00E857E1" w:rsidP="009F779C">
      <w:p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t xml:space="preserve"> </w:t>
      </w:r>
    </w:p>
    <w:p w14:paraId="5C0730F7" w14:textId="77777777" w:rsidR="00F20B7E" w:rsidRPr="009F779C" w:rsidRDefault="00E857E1" w:rsidP="009F779C">
      <w:pPr>
        <w:pStyle w:val="ListParagraph"/>
        <w:autoSpaceDE w:val="0"/>
        <w:autoSpaceDN w:val="0"/>
        <w:bidi/>
        <w:adjustRightInd w:val="0"/>
        <w:spacing w:after="0"/>
        <w:ind w:left="0"/>
        <w:contextualSpacing w:val="0"/>
        <w:jc w:val="both"/>
        <w:rPr>
          <w:rFonts w:ascii="Sakkal Majalla" w:hAnsi="Sakkal Majalla" w:cs="Sakkal Majalla"/>
          <w:bCs/>
          <w:color w:val="000000"/>
          <w:szCs w:val="24"/>
          <w:lang w:bidi="ne-NP"/>
        </w:rPr>
      </w:pPr>
      <w:r w:rsidRPr="009F779C">
        <w:rPr>
          <w:rFonts w:ascii="Sakkal Majalla" w:hAnsi="Sakkal Majalla" w:cs="Sakkal Majalla"/>
          <w:b/>
          <w:bCs/>
          <w:szCs w:val="24"/>
          <w:rtl/>
          <w:lang w:eastAsia="ar"/>
        </w:rPr>
        <w:t>الملحق 1ج:</w:t>
      </w:r>
      <w:r w:rsidRPr="009F779C">
        <w:rPr>
          <w:rFonts w:ascii="Sakkal Majalla" w:hAnsi="Sakkal Majalla" w:cs="Sakkal Majalla"/>
          <w:szCs w:val="24"/>
          <w:rtl/>
          <w:lang w:eastAsia="ar"/>
        </w:rPr>
        <w:t xml:space="preserve"> </w:t>
      </w:r>
    </w:p>
    <w:p w14:paraId="3CEC55BA" w14:textId="5CFC6F1F" w:rsidR="00E857E1" w:rsidRPr="009F779C" w:rsidRDefault="00E857E1" w:rsidP="009F779C">
      <w:pPr>
        <w:pStyle w:val="ListParagraph"/>
        <w:autoSpaceDE w:val="0"/>
        <w:autoSpaceDN w:val="0"/>
        <w:bidi/>
        <w:adjustRightInd w:val="0"/>
        <w:spacing w:after="0"/>
        <w:ind w:left="0"/>
        <w:contextualSpacing w:val="0"/>
        <w:jc w:val="both"/>
        <w:rPr>
          <w:rFonts w:ascii="Sakkal Majalla" w:hAnsi="Sakkal Majalla" w:cs="Sakkal Majalla"/>
          <w:bCs/>
          <w:color w:val="000000"/>
          <w:szCs w:val="24"/>
          <w:lang w:bidi="ne-NP"/>
        </w:rPr>
      </w:pPr>
      <w:r w:rsidRPr="009F779C">
        <w:rPr>
          <w:rFonts w:ascii="Sakkal Majalla" w:hAnsi="Sakkal Majalla" w:cs="Sakkal Majalla"/>
          <w:szCs w:val="24"/>
          <w:rtl/>
          <w:lang w:eastAsia="ar"/>
        </w:rPr>
        <w:t>النَّظْم اللغوي للحزمة الإحصائية للعلوم الاجتماعية لإنشاء درجة الشدّة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هذا هو مجموع قيم المجال المعاد ترميزها لكل فرد على حدة. تُقاس درجة الشدّة هذه على نطاق </w:t>
      </w:r>
      <w:r w:rsidRPr="009F779C">
        <w:rPr>
          <w:rFonts w:ascii="Sakkal Majalla" w:hAnsi="Sakkal Majalla" w:cs="Sakkal Majalla"/>
          <w:b/>
          <w:bCs/>
          <w:szCs w:val="24"/>
          <w:rtl/>
          <w:lang w:eastAsia="ar"/>
        </w:rPr>
        <w:t xml:space="preserve">تسلسلي </w:t>
      </w:r>
      <w:r w:rsidRPr="009F779C">
        <w:rPr>
          <w:rFonts w:ascii="Sakkal Majalla" w:hAnsi="Sakkal Majalla" w:cs="Sakkal Majalla"/>
          <w:szCs w:val="24"/>
          <w:rtl/>
          <w:lang w:eastAsia="ar"/>
        </w:rPr>
        <w:t>متصل من الأداء الوظيفي. راجع الصفحة 9.</w:t>
      </w:r>
    </w:p>
    <w:p w14:paraId="24611433" w14:textId="77777777" w:rsidR="00542EFA" w:rsidRPr="009F779C" w:rsidRDefault="00542EFA" w:rsidP="009F779C">
      <w:pPr>
        <w:autoSpaceDE w:val="0"/>
        <w:autoSpaceDN w:val="0"/>
        <w:bidi/>
        <w:adjustRightInd w:val="0"/>
        <w:spacing w:after="0"/>
        <w:jc w:val="both"/>
        <w:rPr>
          <w:rFonts w:ascii="Sakkal Majalla" w:hAnsi="Sakkal Majalla" w:cs="Sakkal Majalla"/>
          <w:color w:val="000000"/>
          <w:szCs w:val="24"/>
          <w:lang w:bidi="ne-NP"/>
        </w:rPr>
      </w:pPr>
    </w:p>
    <w:p w14:paraId="6D6EE31A" w14:textId="5B3FEA14" w:rsidR="00542EFA" w:rsidRPr="009F779C" w:rsidRDefault="00542EFA" w:rsidP="009F779C">
      <w:pPr>
        <w:autoSpaceDE w:val="0"/>
        <w:autoSpaceDN w:val="0"/>
        <w:bidi/>
        <w:adjustRightInd w:val="0"/>
        <w:spacing w:after="0"/>
        <w:ind w:left="720"/>
        <w:jc w:val="both"/>
        <w:rPr>
          <w:rFonts w:ascii="Sakkal Majalla" w:hAnsi="Sakkal Majalla" w:cs="Sakkal Majalla"/>
          <w:color w:val="000000"/>
          <w:szCs w:val="24"/>
          <w:lang w:bidi="ne-NP"/>
        </w:rPr>
      </w:pPr>
      <w:r w:rsidRPr="009F779C">
        <w:rPr>
          <w:rFonts w:ascii="Sakkal Majalla" w:hAnsi="Sakkal Majalla" w:cs="Sakkal Majalla"/>
          <w:b/>
          <w:bCs/>
          <w:szCs w:val="24"/>
          <w:lang w:eastAsia="ar" w:bidi="en-US"/>
        </w:rPr>
        <w:t>COMPUTE</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SS-SCo = VIS_6 + HEAR_6 + MOB_6 + COM_6 + UB_6 + COG</w:t>
      </w:r>
      <w:r w:rsidRPr="009F779C">
        <w:rPr>
          <w:rFonts w:ascii="Sakkal Majalla" w:hAnsi="Sakkal Majalla" w:cs="Sakkal Majalla"/>
          <w:szCs w:val="24"/>
          <w:rtl/>
          <w:lang w:eastAsia="ar"/>
        </w:rPr>
        <w:t>_6.</w:t>
      </w:r>
    </w:p>
    <w:p w14:paraId="6CC1AF85" w14:textId="77777777" w:rsidR="00E857E1" w:rsidRPr="009F779C" w:rsidRDefault="00E857E1" w:rsidP="009F779C">
      <w:pPr>
        <w:autoSpaceDE w:val="0"/>
        <w:autoSpaceDN w:val="0"/>
        <w:bidi/>
        <w:adjustRightInd w:val="0"/>
        <w:spacing w:after="0"/>
        <w:jc w:val="both"/>
        <w:rPr>
          <w:rFonts w:ascii="Sakkal Majalla" w:hAnsi="Sakkal Majalla" w:cs="Sakkal Majalla"/>
          <w:b/>
          <w:color w:val="000000"/>
          <w:szCs w:val="24"/>
          <w:lang w:bidi="ne-NP"/>
        </w:rPr>
      </w:pPr>
    </w:p>
    <w:p w14:paraId="48023395" w14:textId="77777777" w:rsidR="00F20B7E" w:rsidRPr="009F779C" w:rsidRDefault="00F20B7E" w:rsidP="009F779C">
      <w:pPr>
        <w:pStyle w:val="ListParagraph"/>
        <w:autoSpaceDE w:val="0"/>
        <w:autoSpaceDN w:val="0"/>
        <w:bidi/>
        <w:adjustRightInd w:val="0"/>
        <w:spacing w:after="0"/>
        <w:ind w:left="0"/>
        <w:jc w:val="both"/>
        <w:rPr>
          <w:rFonts w:ascii="Sakkal Majalla" w:hAnsi="Sakkal Majalla" w:cs="Sakkal Majalla"/>
          <w:b/>
          <w:color w:val="000000"/>
          <w:szCs w:val="24"/>
          <w:lang w:bidi="ne-NP"/>
        </w:rPr>
      </w:pPr>
      <w:r w:rsidRPr="009F779C">
        <w:rPr>
          <w:rFonts w:ascii="Sakkal Majalla" w:hAnsi="Sakkal Majalla" w:cs="Sakkal Majalla"/>
          <w:b/>
          <w:bCs/>
          <w:szCs w:val="24"/>
          <w:rtl/>
          <w:lang w:eastAsia="ar"/>
        </w:rPr>
        <w:t xml:space="preserve">الملحق 1د: </w:t>
      </w:r>
    </w:p>
    <w:p w14:paraId="2280DFFE" w14:textId="5F05CADF" w:rsidR="00E857E1" w:rsidRPr="009F779C" w:rsidRDefault="00F20B7E" w:rsidP="009F779C">
      <w:pPr>
        <w:pStyle w:val="ListParagraph"/>
        <w:autoSpaceDE w:val="0"/>
        <w:autoSpaceDN w:val="0"/>
        <w:bidi/>
        <w:adjustRightInd w:val="0"/>
        <w:spacing w:after="0"/>
        <w:ind w:left="0"/>
        <w:jc w:val="both"/>
        <w:rPr>
          <w:rFonts w:ascii="Sakkal Majalla" w:hAnsi="Sakkal Majalla" w:cs="Sakkal Majalla"/>
          <w:b/>
          <w:color w:val="000000"/>
          <w:szCs w:val="24"/>
          <w:lang w:bidi="ne-NP"/>
        </w:rPr>
      </w:pPr>
      <w:r w:rsidRPr="009F779C">
        <w:rPr>
          <w:rFonts w:ascii="Sakkal Majalla" w:hAnsi="Sakkal Majalla" w:cs="Sakkal Majalla"/>
          <w:szCs w:val="24"/>
          <w:rtl/>
          <w:lang w:eastAsia="ar"/>
        </w:rPr>
        <w:t>النَّظْم اللغوي للحزمة الإحصائية للعلوم الاجتماعية لحساب مؤشر الشدّة [</w:t>
      </w:r>
      <w:r w:rsidRPr="009F779C">
        <w:rPr>
          <w:rFonts w:ascii="Sakkal Majalla" w:hAnsi="Sakkal Majalla" w:cs="Sakkal Majalla"/>
          <w:szCs w:val="24"/>
          <w:lang w:eastAsia="ar" w:bidi="en-US"/>
        </w:rPr>
        <w:t>SS-SC</w:t>
      </w:r>
      <w:r w:rsidRPr="009F779C">
        <w:rPr>
          <w:rFonts w:ascii="Sakkal Majalla" w:hAnsi="Sakkal Majalla" w:cs="Sakkal Majalla"/>
          <w:szCs w:val="24"/>
          <w:rtl/>
          <w:lang w:eastAsia="ar"/>
        </w:rPr>
        <w:t>] على أساس نقاط الفصل المحددة. راجع الصفحة 12.</w:t>
      </w:r>
    </w:p>
    <w:p w14:paraId="5551B2F9" w14:textId="07A409CC" w:rsidR="00D53EE5" w:rsidRPr="009F779C" w:rsidRDefault="00D53EE5" w:rsidP="009F779C">
      <w:pPr>
        <w:autoSpaceDE w:val="0"/>
        <w:autoSpaceDN w:val="0"/>
        <w:bidi/>
        <w:adjustRightInd w:val="0"/>
        <w:spacing w:after="0"/>
        <w:jc w:val="both"/>
        <w:rPr>
          <w:rFonts w:ascii="Sakkal Majalla" w:hAnsi="Sakkal Majalla" w:cs="Sakkal Majalla"/>
          <w:color w:val="000000"/>
          <w:szCs w:val="24"/>
          <w:lang w:bidi="ne-NP"/>
        </w:rPr>
      </w:pPr>
      <w:r w:rsidRPr="009F779C">
        <w:rPr>
          <w:rFonts w:ascii="Sakkal Majalla" w:hAnsi="Sakkal Majalla" w:cs="Sakkal Majalla"/>
          <w:szCs w:val="24"/>
          <w:rtl/>
          <w:lang w:eastAsia="ar"/>
        </w:rPr>
        <w:lastRenderedPageBreak/>
        <w:t xml:space="preserve">الأرقام المكتوبة </w:t>
      </w:r>
      <w:r w:rsidRPr="009F779C">
        <w:rPr>
          <w:rFonts w:ascii="Sakkal Majalla" w:hAnsi="Sakkal Majalla" w:cs="Sakkal Majalla"/>
          <w:b/>
          <w:bCs/>
          <w:szCs w:val="24"/>
          <w:rtl/>
          <w:lang w:eastAsia="ar"/>
        </w:rPr>
        <w:t>بالبنط العريض</w:t>
      </w:r>
      <w:r w:rsidRPr="009F779C">
        <w:rPr>
          <w:rFonts w:ascii="Sakkal Majalla" w:hAnsi="Sakkal Majalla" w:cs="Sakkal Majalla"/>
          <w:szCs w:val="24"/>
          <w:rtl/>
          <w:lang w:eastAsia="ar"/>
        </w:rPr>
        <w:t xml:space="preserve"> في الصيغة أدناه هي قيم نقاط الفصل الخاصة بمؤشر </w:t>
      </w:r>
      <w:r w:rsidRPr="009F779C">
        <w:rPr>
          <w:rFonts w:ascii="Sakkal Majalla" w:hAnsi="Sakkal Majalla" w:cs="Sakkal Majalla"/>
          <w:szCs w:val="24"/>
          <w:lang w:eastAsia="ar" w:bidi="en-US"/>
        </w:rPr>
        <w:t>SS-SCo</w:t>
      </w:r>
      <w:r w:rsidRPr="009F779C">
        <w:rPr>
          <w:rFonts w:ascii="Sakkal Majalla" w:hAnsi="Sakkal Majalla" w:cs="Sakkal Majalla"/>
          <w:szCs w:val="24"/>
          <w:rtl/>
          <w:lang w:eastAsia="ar"/>
        </w:rPr>
        <w:t xml:space="preserve"> في الجدول 7.</w:t>
      </w:r>
    </w:p>
    <w:p w14:paraId="3A4BD798" w14:textId="77777777" w:rsidR="00D53EE5" w:rsidRPr="009F779C" w:rsidRDefault="00D53EE5" w:rsidP="009F779C">
      <w:pPr>
        <w:autoSpaceDE w:val="0"/>
        <w:autoSpaceDN w:val="0"/>
        <w:bidi/>
        <w:adjustRightInd w:val="0"/>
        <w:spacing w:after="0"/>
        <w:jc w:val="both"/>
        <w:rPr>
          <w:rFonts w:ascii="Sakkal Majalla" w:hAnsi="Sakkal Majalla" w:cs="Sakkal Majalla"/>
          <w:color w:val="000000"/>
          <w:szCs w:val="24"/>
          <w:lang w:bidi="ne-NP"/>
        </w:rPr>
      </w:pPr>
    </w:p>
    <w:p w14:paraId="0A9AB398" w14:textId="400CF831" w:rsidR="00D53EE5" w:rsidRPr="009F779C" w:rsidRDefault="00D53EE5" w:rsidP="009F779C">
      <w:pPr>
        <w:autoSpaceDE w:val="0"/>
        <w:autoSpaceDN w:val="0"/>
        <w:bidi/>
        <w:adjustRightInd w:val="0"/>
        <w:spacing w:after="0"/>
        <w:ind w:left="720"/>
        <w:jc w:val="both"/>
        <w:rPr>
          <w:rFonts w:ascii="Sakkal Majalla" w:hAnsi="Sakkal Majalla" w:cs="Sakkal Majalla"/>
          <w:color w:val="000000"/>
          <w:szCs w:val="24"/>
          <w:lang w:bidi="ne-NP"/>
        </w:rPr>
      </w:pPr>
      <w:r w:rsidRPr="009F779C">
        <w:rPr>
          <w:rFonts w:ascii="Sakkal Majalla" w:hAnsi="Sakkal Majalla" w:cs="Sakkal Majalla"/>
          <w:b/>
          <w:bCs/>
          <w:szCs w:val="24"/>
          <w:lang w:eastAsia="ar" w:bidi="en-US"/>
        </w:rPr>
        <w:t>RECODE</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SS-SCo (SYSMIS=SYSMIS</w:t>
      </w:r>
      <w:r w:rsidRPr="009F779C">
        <w:rPr>
          <w:rFonts w:ascii="Sakkal Majalla" w:hAnsi="Sakkal Majalla" w:cs="Sakkal Majalla"/>
          <w:szCs w:val="24"/>
          <w:rtl/>
          <w:lang w:eastAsia="ar"/>
        </w:rPr>
        <w:t>) (</w:t>
      </w:r>
      <w:r w:rsidRPr="009F779C">
        <w:rPr>
          <w:rFonts w:ascii="Sakkal Majalla" w:hAnsi="Sakkal Majalla" w:cs="Sakkal Majalla"/>
          <w:b/>
          <w:bCs/>
          <w:szCs w:val="24"/>
          <w:rtl/>
          <w:lang w:eastAsia="ar"/>
        </w:rPr>
        <w:t>0</w:t>
      </w:r>
      <w:r w:rsidRPr="009F779C">
        <w:rPr>
          <w:rFonts w:ascii="Sakkal Majalla" w:hAnsi="Sakkal Majalla" w:cs="Sakkal Majalla"/>
          <w:szCs w:val="24"/>
          <w:rtl/>
          <w:lang w:eastAsia="ar"/>
        </w:rPr>
        <w:t>=0) (</w:t>
      </w:r>
      <w:r w:rsidRPr="009F779C">
        <w:rPr>
          <w:rFonts w:ascii="Sakkal Majalla" w:hAnsi="Sakkal Majalla" w:cs="Sakkal Majalla"/>
          <w:b/>
          <w:bCs/>
          <w:szCs w:val="24"/>
          <w:rtl/>
          <w:lang w:eastAsia="ar"/>
        </w:rPr>
        <w:t xml:space="preserve">1 </w:t>
      </w:r>
      <w:r w:rsidRPr="009F779C">
        <w:rPr>
          <w:rFonts w:ascii="Sakkal Majalla" w:hAnsi="Sakkal Majalla" w:cs="Sakkal Majalla"/>
          <w:b/>
          <w:bCs/>
          <w:szCs w:val="24"/>
          <w:lang w:eastAsia="ar" w:bidi="en-US"/>
        </w:rPr>
        <w:t>thru</w:t>
      </w:r>
      <w:r w:rsidRPr="009F779C">
        <w:rPr>
          <w:rFonts w:ascii="Sakkal Majalla" w:hAnsi="Sakkal Majalla" w:cs="Sakkal Majalla"/>
          <w:b/>
          <w:bCs/>
          <w:szCs w:val="24"/>
          <w:rtl/>
          <w:lang w:eastAsia="ar"/>
        </w:rPr>
        <w:t xml:space="preserve"> 4</w:t>
      </w:r>
      <w:r w:rsidRPr="009F779C">
        <w:rPr>
          <w:rFonts w:ascii="Sakkal Majalla" w:hAnsi="Sakkal Majalla" w:cs="Sakkal Majalla"/>
          <w:szCs w:val="24"/>
          <w:rtl/>
          <w:lang w:eastAsia="ar"/>
        </w:rPr>
        <w:t>=1) (</w:t>
      </w:r>
      <w:r w:rsidRPr="009F779C">
        <w:rPr>
          <w:rFonts w:ascii="Sakkal Majalla" w:hAnsi="Sakkal Majalla" w:cs="Sakkal Majalla"/>
          <w:b/>
          <w:bCs/>
          <w:szCs w:val="24"/>
          <w:rtl/>
          <w:lang w:eastAsia="ar"/>
        </w:rPr>
        <w:t xml:space="preserve">5 </w:t>
      </w:r>
      <w:r w:rsidRPr="009F779C">
        <w:rPr>
          <w:rFonts w:ascii="Sakkal Majalla" w:hAnsi="Sakkal Majalla" w:cs="Sakkal Majalla"/>
          <w:b/>
          <w:bCs/>
          <w:szCs w:val="24"/>
          <w:lang w:eastAsia="ar" w:bidi="en-US"/>
        </w:rPr>
        <w:t>thru</w:t>
      </w:r>
      <w:r w:rsidRPr="009F779C">
        <w:rPr>
          <w:rFonts w:ascii="Sakkal Majalla" w:hAnsi="Sakkal Majalla" w:cs="Sakkal Majalla"/>
          <w:b/>
          <w:bCs/>
          <w:szCs w:val="24"/>
          <w:rtl/>
          <w:lang w:eastAsia="ar"/>
        </w:rPr>
        <w:t xml:space="preserve"> 23</w:t>
      </w:r>
      <w:r w:rsidRPr="009F779C">
        <w:rPr>
          <w:rFonts w:ascii="Sakkal Majalla" w:hAnsi="Sakkal Majalla" w:cs="Sakkal Majalla"/>
          <w:szCs w:val="24"/>
          <w:rtl/>
          <w:lang w:eastAsia="ar"/>
        </w:rPr>
        <w:t>=2) (</w:t>
      </w:r>
      <w:r w:rsidRPr="009F779C">
        <w:rPr>
          <w:rFonts w:ascii="Sakkal Majalla" w:hAnsi="Sakkal Majalla" w:cs="Sakkal Majalla"/>
          <w:b/>
          <w:bCs/>
          <w:szCs w:val="24"/>
          <w:rtl/>
          <w:lang w:eastAsia="ar"/>
        </w:rPr>
        <w:t xml:space="preserve">24 </w:t>
      </w:r>
      <w:r w:rsidRPr="009F779C">
        <w:rPr>
          <w:rFonts w:ascii="Sakkal Majalla" w:hAnsi="Sakkal Majalla" w:cs="Sakkal Majalla"/>
          <w:b/>
          <w:bCs/>
          <w:szCs w:val="24"/>
          <w:lang w:eastAsia="ar" w:bidi="en-US"/>
        </w:rPr>
        <w:t>thru</w:t>
      </w:r>
      <w:r w:rsidRPr="009F779C">
        <w:rPr>
          <w:rFonts w:ascii="Sakkal Majalla" w:hAnsi="Sakkal Majalla" w:cs="Sakkal Majalla"/>
          <w:b/>
          <w:bCs/>
          <w:szCs w:val="24"/>
          <w:rtl/>
          <w:lang w:eastAsia="ar"/>
        </w:rPr>
        <w:t xml:space="preserve"> 216</w:t>
      </w:r>
      <w:r w:rsidRPr="009F779C">
        <w:rPr>
          <w:rFonts w:ascii="Sakkal Majalla" w:hAnsi="Sakkal Majalla" w:cs="Sakkal Majalla"/>
          <w:szCs w:val="24"/>
          <w:rtl/>
          <w:lang w:eastAsia="ar"/>
        </w:rPr>
        <w:t xml:space="preserve">=3) </w:t>
      </w:r>
      <w:r w:rsidRPr="009F779C">
        <w:rPr>
          <w:rFonts w:ascii="Sakkal Majalla" w:hAnsi="Sakkal Majalla" w:cs="Sakkal Majalla"/>
          <w:szCs w:val="24"/>
          <w:lang w:eastAsia="ar" w:bidi="en-US"/>
        </w:rPr>
        <w:t>INTO SS-SC</w:t>
      </w:r>
      <w:r w:rsidRPr="009F779C">
        <w:rPr>
          <w:rFonts w:ascii="Sakkal Majalla" w:hAnsi="Sakkal Majalla" w:cs="Sakkal Majalla"/>
          <w:szCs w:val="24"/>
          <w:rtl/>
          <w:lang w:eastAsia="ar"/>
        </w:rPr>
        <w:t>.</w:t>
      </w:r>
    </w:p>
    <w:p w14:paraId="6BE88BBC" w14:textId="77777777" w:rsidR="00D53EE5" w:rsidRPr="009F779C" w:rsidRDefault="00D53EE5" w:rsidP="009F779C">
      <w:pPr>
        <w:autoSpaceDE w:val="0"/>
        <w:autoSpaceDN w:val="0"/>
        <w:bidi/>
        <w:adjustRightInd w:val="0"/>
        <w:spacing w:after="0"/>
        <w:ind w:left="720"/>
        <w:jc w:val="both"/>
        <w:rPr>
          <w:rFonts w:ascii="Sakkal Majalla" w:hAnsi="Sakkal Majalla" w:cs="Sakkal Majalla"/>
          <w:color w:val="000000"/>
          <w:szCs w:val="24"/>
          <w:lang w:bidi="ne-NP"/>
        </w:rPr>
      </w:pPr>
    </w:p>
    <w:p w14:paraId="6B866D14" w14:textId="4D91034D" w:rsidR="00671A0B" w:rsidRPr="009F779C" w:rsidRDefault="00D53EE5" w:rsidP="009F779C">
      <w:pPr>
        <w:autoSpaceDE w:val="0"/>
        <w:autoSpaceDN w:val="0"/>
        <w:bidi/>
        <w:adjustRightInd w:val="0"/>
        <w:spacing w:after="0"/>
        <w:ind w:left="720"/>
        <w:jc w:val="both"/>
        <w:rPr>
          <w:rFonts w:ascii="Sakkal Majalla" w:hAnsi="Sakkal Majalla" w:cs="Sakkal Majalla"/>
          <w:color w:val="000000"/>
          <w:szCs w:val="24"/>
          <w:lang w:bidi="ne-NP"/>
        </w:rPr>
      </w:pPr>
      <w:r w:rsidRPr="009F779C">
        <w:rPr>
          <w:rFonts w:ascii="Sakkal Majalla" w:hAnsi="Sakkal Majalla" w:cs="Sakkal Majalla"/>
          <w:b/>
          <w:bCs/>
          <w:szCs w:val="24"/>
          <w:lang w:eastAsia="ar" w:bidi="en-US"/>
        </w:rPr>
        <w:t>VALUE LABELS</w:t>
      </w:r>
      <w:r w:rsidRPr="009F779C">
        <w:rPr>
          <w:rFonts w:ascii="Sakkal Majalla" w:hAnsi="Sakkal Majalla" w:cs="Sakkal Majalla"/>
          <w:b/>
          <w:bCs/>
          <w:szCs w:val="24"/>
          <w:rtl/>
          <w:lang w:eastAsia="ar"/>
        </w:rPr>
        <w:t xml:space="preserve"> </w:t>
      </w:r>
      <w:r w:rsidRPr="009F779C">
        <w:rPr>
          <w:rFonts w:ascii="Sakkal Majalla" w:hAnsi="Sakkal Majalla" w:cs="Sakkal Majalla"/>
          <w:szCs w:val="24"/>
          <w:lang w:eastAsia="ar" w:bidi="en-US"/>
        </w:rPr>
        <w:t>SS-SC 0 'None' 1 'Mild' 2 'Moderate' 3 'Severe</w:t>
      </w:r>
      <w:r w:rsidRPr="009F779C">
        <w:rPr>
          <w:rFonts w:ascii="Sakkal Majalla" w:hAnsi="Sakkal Majalla" w:cs="Sakkal Majalla"/>
          <w:szCs w:val="24"/>
          <w:rtl/>
          <w:lang w:eastAsia="ar"/>
        </w:rPr>
        <w:t>'.</w:t>
      </w:r>
    </w:p>
    <w:sectPr w:rsidR="00671A0B" w:rsidRPr="009F779C" w:rsidSect="0029769C">
      <w:footnotePr>
        <w:pos w:val="beneathText"/>
      </w:footnotePr>
      <w:pgSz w:w="12240" w:h="15840" w:code="1"/>
      <w:pgMar w:top="1080" w:right="1080" w:bottom="1350" w:left="1080" w:header="0" w:footer="14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6DE76B63" w14:textId="77777777" w:rsidR="00D2266B" w:rsidRDefault="000A0DF1" w:rsidP="000A0DF1">
      <w:pPr>
        <w:pStyle w:val="CommentText"/>
      </w:pPr>
      <w:r>
        <w:rPr>
          <w:rStyle w:val="CommentReference"/>
        </w:rPr>
        <w:annotationRef/>
      </w:r>
      <w:r w:rsidR="00D2266B">
        <w:t xml:space="preserve">Attn client: </w:t>
      </w:r>
    </w:p>
    <w:p w14:paraId="7CD0449F" w14:textId="216530DC" w:rsidR="006C0812" w:rsidRDefault="006C0812" w:rsidP="000A0DF1">
      <w:pPr>
        <w:pStyle w:val="CommentText"/>
      </w:pPr>
      <w:r>
        <w:t>Please remove ‘SEV_SCORE’.</w:t>
      </w:r>
    </w:p>
    <w:p w14:paraId="6663E56B" w14:textId="77777777" w:rsidR="006C0812" w:rsidRDefault="006C0812" w:rsidP="000A0DF1">
      <w:pPr>
        <w:pStyle w:val="CommentText"/>
      </w:pPr>
    </w:p>
    <w:p w14:paraId="749FE8EB" w14:textId="620FA308" w:rsidR="000A0DF1" w:rsidRDefault="000A0DF1" w:rsidP="000A0DF1">
      <w:pPr>
        <w:pStyle w:val="CommentText"/>
      </w:pPr>
      <w:r>
        <w:rPr>
          <w:rStyle w:val="CommentReference"/>
        </w:rPr>
        <w:annotationRef/>
      </w:r>
      <w:r>
        <w:t>Frequency:</w:t>
      </w:r>
    </w:p>
    <w:p w14:paraId="5B022398" w14:textId="77777777" w:rsidR="000A0DF1" w:rsidRDefault="000A0DF1" w:rsidP="000A0DF1">
      <w:pPr>
        <w:pStyle w:val="CommentText"/>
      </w:pPr>
      <w:r>
        <w:t>التكرار</w:t>
      </w:r>
    </w:p>
    <w:p w14:paraId="0A4DB8F0" w14:textId="62BC80A3" w:rsidR="000A0DF1" w:rsidRDefault="000A0DF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4DB8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4DB8F0" w16cid:durableId="23D643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5E41F" w14:textId="77777777" w:rsidR="003D58C9" w:rsidRDefault="003D58C9" w:rsidP="008B5D54">
      <w:r>
        <w:separator/>
      </w:r>
    </w:p>
  </w:endnote>
  <w:endnote w:type="continuationSeparator" w:id="0">
    <w:p w14:paraId="60B7D1A5" w14:textId="77777777" w:rsidR="003D58C9" w:rsidRDefault="003D58C9"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Sakkal Majalla">
    <w:altName w:val="Sakkal Majalla"/>
    <w:charset w:val="B2"/>
    <w:family w:val="auto"/>
    <w:pitch w:val="variable"/>
    <w:sig w:usb0="80002007" w:usb1="80000000" w:usb2="00000008" w:usb3="00000000" w:csb0="000000D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E7A27" w14:textId="77777777" w:rsidR="009F779C" w:rsidRDefault="009F779C">
    <w:pPr>
      <w:pStyle w:val="Foote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43D96" w14:textId="22667FD4" w:rsidR="009F779C" w:rsidRDefault="000D05C8" w:rsidP="00B81582">
    <w:pPr>
      <w:pStyle w:val="Footer"/>
      <w:bidi/>
    </w:pPr>
    <w:r w:rsidRPr="00212F1B">
      <w:rPr>
        <w:rFonts w:ascii="Sakkal Majalla" w:hAnsi="Sakkal Majalla" w:cs="Sakkal Majalla"/>
        <w:rtl/>
        <w:lang w:eastAsia="ar"/>
      </w:rPr>
      <w:t>الصفحة</w:t>
    </w:r>
    <w:r>
      <w:rPr>
        <w:rtl/>
        <w:lang w:eastAsia="ar"/>
      </w:rPr>
      <w:t xml:space="preserve"> | </w:t>
    </w:r>
    <w:r>
      <w:rPr>
        <w:rtl/>
        <w:lang w:eastAsia="ar"/>
      </w:rPr>
      <w:fldChar w:fldCharType="begin"/>
    </w:r>
    <w:r>
      <w:rPr>
        <w:rtl/>
        <w:lang w:eastAsia="ar"/>
      </w:rPr>
      <w:instrText xml:space="preserve"> PAGE   \* MERGEFORMAT </w:instrText>
    </w:r>
    <w:r>
      <w:rPr>
        <w:rtl/>
        <w:lang w:eastAsia="ar"/>
      </w:rPr>
      <w:fldChar w:fldCharType="separate"/>
    </w:r>
    <w:r w:rsidR="00A33A43">
      <w:rPr>
        <w:noProof/>
        <w:rtl/>
        <w:lang w:eastAsia="ar"/>
      </w:rPr>
      <w:t>12</w:t>
    </w:r>
    <w:r>
      <w:rPr>
        <w:noProof/>
        <w:rtl/>
        <w:lang w:eastAsia="ar"/>
      </w:rPr>
      <w:fldChar w:fldCharType="end"/>
    </w:r>
    <w:r w:rsidR="009F779C" w:rsidRPr="00B81582">
      <w:rPr>
        <w:noProof/>
        <w:rtl/>
        <w:lang w:val="en-GB" w:eastAsia="en-GB"/>
      </w:rPr>
      <mc:AlternateContent>
        <mc:Choice Requires="wps">
          <w:drawing>
            <wp:anchor distT="45720" distB="45720" distL="114300" distR="114300" simplePos="0" relativeHeight="251681792" behindDoc="1" locked="0" layoutInCell="1" allowOverlap="1" wp14:anchorId="241B41D0" wp14:editId="2148822D">
              <wp:simplePos x="0" y="0"/>
              <wp:positionH relativeFrom="column">
                <wp:posOffset>-704850</wp:posOffset>
              </wp:positionH>
              <wp:positionV relativeFrom="paragraph">
                <wp:posOffset>45720</wp:posOffset>
              </wp:positionV>
              <wp:extent cx="7790180" cy="632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180" cy="632460"/>
                      </a:xfrm>
                      <a:prstGeom prst="rect">
                        <a:avLst/>
                      </a:prstGeom>
                      <a:noFill/>
                      <a:ln w="9525">
                        <a:noFill/>
                        <a:miter lim="800000"/>
                        <a:headEnd/>
                        <a:tailEnd/>
                      </a:ln>
                    </wps:spPr>
                    <wps:txbx>
                      <w:txbxContent>
                        <w:p w14:paraId="561887D9" w14:textId="77777777" w:rsidR="009F779C" w:rsidRPr="00C40595" w:rsidRDefault="009F779C" w:rsidP="00B81582">
                          <w:pPr>
                            <w:bidi/>
                            <w:jc w:val="center"/>
                            <w:rPr>
                              <w:rFonts w:cs="Times New Roman"/>
                            </w:rPr>
                          </w:pPr>
                          <w:r w:rsidRPr="009433D3">
                            <w:rPr>
                              <w:sz w:val="22"/>
                              <w:rtl/>
                              <w:lang w:eastAsia="ar"/>
                            </w:rPr>
                            <w:t xml:space="preserve">لمزيد من المعلومات حول فريق واشنطن المعني بإحصاءات الإعاقة، يرجى زيارة: </w:t>
                          </w:r>
                          <w:r w:rsidRPr="009433D3">
                            <w:rPr>
                              <w:sz w:val="22"/>
                              <w:rtl/>
                              <w:lang w:eastAsia="ar"/>
                            </w:rPr>
                            <w:br/>
                          </w:r>
                          <w:hyperlink r:id="rId1" w:history="1">
                            <w:r w:rsidRPr="009433D3">
                              <w:rPr>
                                <w:rStyle w:val="Hyperlink"/>
                                <w:sz w:val="22"/>
                                <w:u w:val="none"/>
                                <w:lang w:eastAsia="ar" w:bidi="en-US"/>
                              </w:rPr>
                              <w:t>http://www.washingtongroup-disability.com</w:t>
                            </w:r>
                            <w:r w:rsidRPr="009433D3">
                              <w:rPr>
                                <w:rStyle w:val="Hyperlink"/>
                                <w:sz w:val="22"/>
                                <w:u w:val="none"/>
                                <w:rtl/>
                                <w:lang w:eastAsia="ar"/>
                              </w:rPr>
                              <w:t>/</w:t>
                            </w:r>
                          </w:hyperlink>
                          <w:r w:rsidRPr="00C40595">
                            <w:rPr>
                              <w:rtl/>
                              <w:lang w:eastAsia="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B41D0" id="_x0000_t202" coordsize="21600,21600" o:spt="202" path="m,l,21600r21600,l21600,xe">
              <v:stroke joinstyle="miter"/>
              <v:path gradientshapeok="t" o:connecttype="rect"/>
            </v:shapetype>
            <v:shape id="_x0000_s1032" type="#_x0000_t202" style="position:absolute;left:0;text-align:left;margin-left:-55.5pt;margin-top:3.6pt;width:613.4pt;height:49.8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" filled="f" stroked="f">
              <v:textbox>
                <w:txbxContent>
                  <w:p w14:paraId="561887D9" w14:textId="77777777" w:rsidR="009F779C" w:rsidRPr="00C40595" w:rsidRDefault="009F779C" w:rsidP="00B81582">
                    <w:pPr>
                      <w:bidi/>
                      <w:jc w:val="center"/>
                      <w:rPr>
                        <w:rFonts w:cs="Times New Roman"/>
                      </w:rPr>
                    </w:pPr>
                    <w:r w:rsidRPr="009433D3">
                      <w:rPr>
                        <w:sz w:val="22"/>
                        <w:rtl/>
                        <w:lang w:eastAsia="ar"/>
                      </w:rPr>
                      <w:t xml:space="preserve">لمزيد من المعلومات حول فريق واشنطن المعني بإحصاءات الإعاقة، يرجى زيارة: </w:t>
                    </w:r>
                    <w:r w:rsidRPr="009433D3">
                      <w:rPr>
                        <w:sz w:val="22"/>
                        <w:rtl/>
                        <w:lang w:eastAsia="ar"/>
                      </w:rPr>
                      <w:br/>
                    </w:r>
                    <w:hyperlink r:id="rId2" w:history="1">
                      <w:r w:rsidRPr="009433D3">
                        <w:rPr>
                          <w:rStyle w:val="Hyperlink"/>
                          <w:sz w:val="22"/>
                          <w:u w:val="none"/>
                          <w:lang w:eastAsia="ar" w:bidi="en-US"/>
                        </w:rPr>
                        <w:t>http://www.washingtongroup-disability.com</w:t>
                      </w:r>
                      <w:r w:rsidRPr="009433D3">
                        <w:rPr>
                          <w:rStyle w:val="Hyperlink"/>
                          <w:sz w:val="22"/>
                          <w:u w:val="none"/>
                          <w:rtl/>
                          <w:lang w:eastAsia="ar"/>
                        </w:rPr>
                        <w:t>/</w:t>
                      </w:r>
                    </w:hyperlink>
                    <w:r w:rsidRPr="00C40595">
                      <w:rPr>
                        <w:rtl/>
                        <w:lang w:eastAsia="ar"/>
                      </w:rPr>
                      <w:t>.</w:t>
                    </w:r>
                  </w:p>
                </w:txbxContent>
              </v:textbox>
            </v:shape>
          </w:pict>
        </mc:Fallback>
      </mc:AlternateContent>
    </w:r>
    <w:r w:rsidR="009F779C">
      <w:rPr>
        <w:noProof/>
        <w:rtl/>
        <w:lang w:val="en-GB" w:eastAsia="en-GB"/>
      </w:rPr>
      <mc:AlternateContent>
        <mc:Choice Requires="wps">
          <w:drawing>
            <wp:anchor distT="0" distB="0" distL="114300" distR="114300" simplePos="0" relativeHeight="251679744" behindDoc="0" locked="0" layoutInCell="1" allowOverlap="1" wp14:anchorId="178B755B" wp14:editId="0107F230">
              <wp:simplePos x="0" y="0"/>
              <wp:positionH relativeFrom="column">
                <wp:posOffset>-427990</wp:posOffset>
              </wp:positionH>
              <wp:positionV relativeFrom="paragraph">
                <wp:posOffset>-61595</wp:posOffset>
              </wp:positionV>
              <wp:extent cx="7216140" cy="0"/>
              <wp:effectExtent l="0" t="0" r="22860" b="19050"/>
              <wp:wrapNone/>
              <wp:docPr id="5" name="Straight Connector 5"/>
              <wp:cNvGraphicFramePr/>
              <a:graphic xmlns:a="http://schemas.openxmlformats.org/drawingml/2006/main">
                <a:graphicData uri="http://schemas.microsoft.com/office/word/2010/wordprocessingShape">
                  <wps:wsp>
                    <wps:cNvCnPr/>
                    <wps:spPr>
                      <a:xfrm>
                        <a:off x="0" y="0"/>
                        <a:ext cx="7216140" cy="0"/>
                      </a:xfrm>
                      <a:prstGeom prst="line">
                        <a:avLst/>
                      </a:prstGeom>
                      <a:ln w="12700">
                        <a:solidFill>
                          <a:srgbClr val="00944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8F1F5E" id="Straight Connector 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3.7pt,-4.85pt" to="53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" strokecolor="#009444" strokeweight="1pt"/>
          </w:pict>
        </mc:Fallback>
      </mc:AlternateContent>
    </w:r>
  </w:p>
  <w:p w14:paraId="78510A81" w14:textId="77777777" w:rsidR="009F779C" w:rsidRDefault="009F779C">
    <w:pPr>
      <w:bid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9DDC5" w14:textId="087F1B47" w:rsidR="009F779C" w:rsidRDefault="009F779C" w:rsidP="009B76E9">
    <w:pPr>
      <w:bidi/>
    </w:pPr>
    <w:r>
      <w:rPr>
        <w:noProof/>
        <w:rtl/>
        <w:lang w:val="en-GB" w:eastAsia="en-GB"/>
      </w:rPr>
      <mc:AlternateContent>
        <mc:Choice Requires="wps">
          <w:drawing>
            <wp:anchor distT="0" distB="0" distL="114300" distR="114300" simplePos="0" relativeHeight="251677696" behindDoc="0" locked="0" layoutInCell="1" allowOverlap="1" wp14:anchorId="58E31CE7" wp14:editId="1BD89E4A">
              <wp:simplePos x="0" y="0"/>
              <wp:positionH relativeFrom="column">
                <wp:posOffset>-405130</wp:posOffset>
              </wp:positionH>
              <wp:positionV relativeFrom="paragraph">
                <wp:posOffset>-31634</wp:posOffset>
              </wp:positionV>
              <wp:extent cx="721614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7216140" cy="0"/>
                      </a:xfrm>
                      <a:prstGeom prst="line">
                        <a:avLst/>
                      </a:prstGeom>
                      <a:ln w="12700">
                        <a:solidFill>
                          <a:srgbClr val="00944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BE8DFE" id="Straight Connector 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1.9pt,-2.5pt" to="53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" strokecolor="#009444" strokeweight="1pt"/>
          </w:pict>
        </mc:Fallback>
      </mc:AlternateContent>
    </w:r>
    <w:r>
      <w:rPr>
        <w:noProof/>
        <w:rtl/>
        <w:lang w:val="en-GB" w:eastAsia="en-GB"/>
      </w:rPr>
      <mc:AlternateContent>
        <mc:Choice Requires="wps">
          <w:drawing>
            <wp:anchor distT="45720" distB="45720" distL="114300" distR="114300" simplePos="0" relativeHeight="251675648" behindDoc="1" locked="0" layoutInCell="1" allowOverlap="1" wp14:anchorId="603D4496" wp14:editId="297D282D">
              <wp:simplePos x="0" y="0"/>
              <wp:positionH relativeFrom="column">
                <wp:posOffset>-706178</wp:posOffset>
              </wp:positionH>
              <wp:positionV relativeFrom="paragraph">
                <wp:posOffset>36195</wp:posOffset>
              </wp:positionV>
              <wp:extent cx="7790180" cy="6324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180" cy="632460"/>
                      </a:xfrm>
                      <a:prstGeom prst="rect">
                        <a:avLst/>
                      </a:prstGeom>
                      <a:noFill/>
                      <a:ln w="9525">
                        <a:noFill/>
                        <a:miter lim="800000"/>
                        <a:headEnd/>
                        <a:tailEnd/>
                      </a:ln>
                    </wps:spPr>
                    <wps:txbx>
                      <w:txbxContent>
                        <w:p w14:paraId="08C62AF0" w14:textId="77777777" w:rsidR="009F779C" w:rsidRPr="00C40595" w:rsidRDefault="009F779C" w:rsidP="0017161E">
                          <w:pPr>
                            <w:bidi/>
                            <w:jc w:val="center"/>
                            <w:rPr>
                              <w:rFonts w:cs="Times New Roman"/>
                            </w:rPr>
                          </w:pPr>
                          <w:r w:rsidRPr="00C40595">
                            <w:rPr>
                              <w:rtl/>
                              <w:lang w:eastAsia="ar"/>
                            </w:rPr>
                            <w:t xml:space="preserve">لمزيد من المعلومات حول فريق واشنطن المعني بإحصاءات الإعاقة، يرجى زيارة: </w:t>
                          </w:r>
                          <w:r w:rsidRPr="00C40595">
                            <w:rPr>
                              <w:rtl/>
                              <w:lang w:eastAsia="ar"/>
                            </w:rPr>
                            <w:br/>
                          </w:r>
                          <w:hyperlink r:id="rId1" w:history="1">
                            <w:r w:rsidRPr="00C40595">
                              <w:rPr>
                                <w:rStyle w:val="Hyperlink"/>
                                <w:u w:val="none"/>
                                <w:lang w:eastAsia="ar" w:bidi="en-US"/>
                              </w:rPr>
                              <w:t>http://www.washingtongroup-disability.com</w:t>
                            </w:r>
                            <w:r w:rsidRPr="00C40595">
                              <w:rPr>
                                <w:rStyle w:val="Hyperlink"/>
                                <w:u w:val="none"/>
                                <w:rtl/>
                                <w:lang w:eastAsia="ar"/>
                              </w:rPr>
                              <w:t>/</w:t>
                            </w:r>
                          </w:hyperlink>
                          <w:r w:rsidRPr="00C40595">
                            <w:rPr>
                              <w:rtl/>
                              <w:lang w:eastAsia="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3D4496" id="_x0000_t202" coordsize="21600,21600" o:spt="202" path="m,l,21600r21600,l21600,xe">
              <v:stroke joinstyle="miter"/>
              <v:path gradientshapeok="t" o:connecttype="rect"/>
            </v:shapetype>
            <v:shape id="_x0000_s1034" type="#_x0000_t202" style="position:absolute;left:0;text-align:left;margin-left:-55.6pt;margin-top:2.85pt;width:613.4pt;height:49.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" filled="f" stroked="f">
              <v:textbox>
                <w:txbxContent>
                  <w:p w14:paraId="08C62AF0" w14:textId="77777777" w:rsidR="009F779C" w:rsidRPr="00C40595" w:rsidRDefault="009F779C" w:rsidP="0017161E">
                    <w:pPr>
                      <w:bidi/>
                      <w:jc w:val="center"/>
                      <w:rPr>
                        <w:rFonts w:cs="Times New Roman"/>
                      </w:rPr>
                    </w:pPr>
                    <w:r w:rsidRPr="00C40595">
                      <w:rPr>
                        <w:rtl/>
                        <w:lang w:eastAsia="ar"/>
                      </w:rPr>
                      <w:t xml:space="preserve">لمزيد من المعلومات حول فريق واشنطن المعني بإحصاءات الإعاقة، يرجى زيارة: </w:t>
                    </w:r>
                    <w:r w:rsidRPr="00C40595">
                      <w:rPr>
                        <w:rtl/>
                        <w:lang w:eastAsia="ar"/>
                      </w:rPr>
                      <w:br/>
                    </w:r>
                    <w:hyperlink r:id="rId2" w:history="1">
                      <w:r w:rsidRPr="00C40595">
                        <w:rPr>
                          <w:rStyle w:val="Hyperlink"/>
                          <w:u w:val="none"/>
                          <w:lang w:eastAsia="ar" w:bidi="en-US"/>
                        </w:rPr>
                        <w:t>http://www.washingtongroup-disability.com</w:t>
                      </w:r>
                      <w:r w:rsidRPr="00C40595">
                        <w:rPr>
                          <w:rStyle w:val="Hyperlink"/>
                          <w:u w:val="none"/>
                          <w:rtl/>
                          <w:lang w:eastAsia="ar"/>
                        </w:rPr>
                        <w:t>/</w:t>
                      </w:r>
                    </w:hyperlink>
                    <w:r w:rsidRPr="00C40595">
                      <w:rPr>
                        <w:rtl/>
                        <w:lang w:eastAsia="ar"/>
                      </w:rPr>
                      <w:t>.</w:t>
                    </w:r>
                  </w:p>
                </w:txbxContent>
              </v:textbox>
            </v:shape>
          </w:pict>
        </mc:Fallback>
      </mc:AlternateContent>
    </w:r>
  </w:p>
  <w:p w14:paraId="191D90A8" w14:textId="77777777" w:rsidR="009F779C" w:rsidRDefault="009F779C" w:rsidP="009B76E9">
    <w:pPr>
      <w:pStyle w:val="Footer"/>
      <w:tabs>
        <w:tab w:val="clear" w:pos="4680"/>
        <w:tab w:val="clear" w:pos="9360"/>
        <w:tab w:val="right" w:pos="10080"/>
      </w:tabs>
      <w:bid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B1263" w14:textId="522C0BDA" w:rsidR="000D05C8" w:rsidRDefault="000D05C8" w:rsidP="009B76E9">
    <w:pPr>
      <w:bidi/>
    </w:pPr>
    <w:r w:rsidRPr="00212F1B">
      <w:rPr>
        <w:rFonts w:ascii="Sakkal Majalla" w:hAnsi="Sakkal Majalla" w:cs="Sakkal Majalla"/>
        <w:rtl/>
        <w:lang w:eastAsia="ar"/>
      </w:rPr>
      <w:t>الصفحة</w:t>
    </w:r>
    <w:r>
      <w:rPr>
        <w:rtl/>
        <w:lang w:eastAsia="ar"/>
      </w:rPr>
      <w:t xml:space="preserve"> | </w:t>
    </w:r>
    <w:r w:rsidR="0029769C">
      <w:rPr>
        <w:rtl/>
        <w:lang w:eastAsia="ar"/>
      </w:rPr>
      <w:fldChar w:fldCharType="begin"/>
    </w:r>
    <w:r w:rsidR="0029769C">
      <w:rPr>
        <w:rtl/>
        <w:lang w:eastAsia="ar"/>
      </w:rPr>
      <w:instrText xml:space="preserve"> </w:instrText>
    </w:r>
    <w:r w:rsidR="0029769C">
      <w:rPr>
        <w:lang w:eastAsia="ar"/>
      </w:rPr>
      <w:instrText>PAGE   \* MERGEFORMAT</w:instrText>
    </w:r>
    <w:r w:rsidR="0029769C">
      <w:rPr>
        <w:rtl/>
        <w:lang w:eastAsia="ar"/>
      </w:rPr>
      <w:instrText xml:space="preserve"> </w:instrText>
    </w:r>
    <w:r w:rsidR="0029769C">
      <w:rPr>
        <w:rtl/>
        <w:lang w:eastAsia="ar"/>
      </w:rPr>
      <w:fldChar w:fldCharType="separate"/>
    </w:r>
    <w:r w:rsidR="00A33A43">
      <w:rPr>
        <w:noProof/>
        <w:lang w:eastAsia="ar"/>
      </w:rPr>
      <w:t>1</w:t>
    </w:r>
    <w:r w:rsidR="0029769C">
      <w:rPr>
        <w:rtl/>
        <w:lang w:eastAsia="ar"/>
      </w:rPr>
      <w:fldChar w:fldCharType="end"/>
    </w:r>
    <w:r>
      <w:rPr>
        <w:noProof/>
        <w:rtl/>
        <w:lang w:val="en-GB" w:eastAsia="en-GB"/>
      </w:rPr>
      <mc:AlternateContent>
        <mc:Choice Requires="wps">
          <w:drawing>
            <wp:anchor distT="0" distB="0" distL="114300" distR="114300" simplePos="0" relativeHeight="251684864" behindDoc="0" locked="0" layoutInCell="1" allowOverlap="1" wp14:anchorId="7290942D" wp14:editId="2F9172F7">
              <wp:simplePos x="0" y="0"/>
              <wp:positionH relativeFrom="column">
                <wp:posOffset>-405130</wp:posOffset>
              </wp:positionH>
              <wp:positionV relativeFrom="paragraph">
                <wp:posOffset>-31634</wp:posOffset>
              </wp:positionV>
              <wp:extent cx="72161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7216140" cy="0"/>
                      </a:xfrm>
                      <a:prstGeom prst="line">
                        <a:avLst/>
                      </a:prstGeom>
                      <a:ln w="12700">
                        <a:solidFill>
                          <a:srgbClr val="00944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B8033" id="Straight Connector 1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1.9pt,-2.5pt" to="53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" strokecolor="#009444" strokeweight="1pt"/>
          </w:pict>
        </mc:Fallback>
      </mc:AlternateContent>
    </w:r>
    <w:r>
      <w:rPr>
        <w:noProof/>
        <w:rtl/>
        <w:lang w:val="en-GB" w:eastAsia="en-GB"/>
      </w:rPr>
      <mc:AlternateContent>
        <mc:Choice Requires="wps">
          <w:drawing>
            <wp:anchor distT="45720" distB="45720" distL="114300" distR="114300" simplePos="0" relativeHeight="251683840" behindDoc="1" locked="0" layoutInCell="1" allowOverlap="1" wp14:anchorId="79F447DE" wp14:editId="2B75FD32">
              <wp:simplePos x="0" y="0"/>
              <wp:positionH relativeFrom="column">
                <wp:posOffset>-706178</wp:posOffset>
              </wp:positionH>
              <wp:positionV relativeFrom="paragraph">
                <wp:posOffset>36195</wp:posOffset>
              </wp:positionV>
              <wp:extent cx="7790180" cy="6324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180" cy="632460"/>
                      </a:xfrm>
                      <a:prstGeom prst="rect">
                        <a:avLst/>
                      </a:prstGeom>
                      <a:noFill/>
                      <a:ln w="9525">
                        <a:noFill/>
                        <a:miter lim="800000"/>
                        <a:headEnd/>
                        <a:tailEnd/>
                      </a:ln>
                    </wps:spPr>
                    <wps:txbx>
                      <w:txbxContent>
                        <w:p w14:paraId="2258ACD4" w14:textId="77777777" w:rsidR="000D05C8" w:rsidRPr="00C40595" w:rsidRDefault="000D05C8" w:rsidP="0017161E">
                          <w:pPr>
                            <w:bidi/>
                            <w:jc w:val="center"/>
                            <w:rPr>
                              <w:rFonts w:cs="Times New Roman"/>
                            </w:rPr>
                          </w:pPr>
                          <w:r w:rsidRPr="00C40595">
                            <w:rPr>
                              <w:rtl/>
                              <w:lang w:eastAsia="ar"/>
                            </w:rPr>
                            <w:t xml:space="preserve">لمزيد من المعلومات حول فريق واشنطن المعني بإحصاءات الإعاقة، يرجى زيارة: </w:t>
                          </w:r>
                          <w:r w:rsidRPr="00C40595">
                            <w:rPr>
                              <w:rtl/>
                              <w:lang w:eastAsia="ar"/>
                            </w:rPr>
                            <w:br/>
                          </w:r>
                          <w:hyperlink r:id="rId1" w:history="1">
                            <w:r w:rsidRPr="00C40595">
                              <w:rPr>
                                <w:rStyle w:val="Hyperlink"/>
                                <w:u w:val="none"/>
                                <w:lang w:eastAsia="ar" w:bidi="en-US"/>
                              </w:rPr>
                              <w:t>http://www.washingtongroup-disability.com</w:t>
                            </w:r>
                            <w:r w:rsidRPr="00C40595">
                              <w:rPr>
                                <w:rStyle w:val="Hyperlink"/>
                                <w:u w:val="none"/>
                                <w:rtl/>
                                <w:lang w:eastAsia="ar"/>
                              </w:rPr>
                              <w:t>/</w:t>
                            </w:r>
                          </w:hyperlink>
                          <w:r w:rsidRPr="00C40595">
                            <w:rPr>
                              <w:rtl/>
                              <w:lang w:eastAsia="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447DE" id="_x0000_t202" coordsize="21600,21600" o:spt="202" path="m,l,21600r21600,l21600,xe">
              <v:stroke joinstyle="miter"/>
              <v:path gradientshapeok="t" o:connecttype="rect"/>
            </v:shapetype>
            <v:shape id="_x0000_s1035" type="#_x0000_t202" style="position:absolute;left:0;text-align:left;margin-left:-55.6pt;margin-top:2.85pt;width:613.4pt;height:49.8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" filled="f" stroked="f">
              <v:textbox>
                <w:txbxContent>
                  <w:p w14:paraId="2258ACD4" w14:textId="77777777" w:rsidR="000D05C8" w:rsidRPr="00C40595" w:rsidRDefault="000D05C8" w:rsidP="0017161E">
                    <w:pPr>
                      <w:bidi/>
                      <w:jc w:val="center"/>
                      <w:rPr>
                        <w:rFonts w:cs="Times New Roman"/>
                      </w:rPr>
                    </w:pPr>
                    <w:r w:rsidRPr="00C40595">
                      <w:rPr>
                        <w:rtl/>
                        <w:lang w:eastAsia="ar"/>
                      </w:rPr>
                      <w:t xml:space="preserve">لمزيد من المعلومات حول فريق واشنطن المعني بإحصاءات الإعاقة، يرجى زيارة: </w:t>
                    </w:r>
                    <w:r w:rsidRPr="00C40595">
                      <w:rPr>
                        <w:rtl/>
                        <w:lang w:eastAsia="ar"/>
                      </w:rPr>
                      <w:br/>
                    </w:r>
                    <w:hyperlink r:id="rId2" w:history="1">
                      <w:r w:rsidRPr="00C40595">
                        <w:rPr>
                          <w:rStyle w:val="Hyperlink"/>
                          <w:u w:val="none"/>
                          <w:lang w:eastAsia="ar" w:bidi="en-US"/>
                        </w:rPr>
                        <w:t>http://www.washingtongroup-disability.com</w:t>
                      </w:r>
                      <w:r w:rsidRPr="00C40595">
                        <w:rPr>
                          <w:rStyle w:val="Hyperlink"/>
                          <w:u w:val="none"/>
                          <w:rtl/>
                          <w:lang w:eastAsia="ar"/>
                        </w:rPr>
                        <w:t>/</w:t>
                      </w:r>
                    </w:hyperlink>
                    <w:r w:rsidRPr="00C40595">
                      <w:rPr>
                        <w:rtl/>
                        <w:lang w:eastAsia="ar"/>
                      </w:rPr>
                      <w:t>.</w:t>
                    </w:r>
                  </w:p>
                </w:txbxContent>
              </v:textbox>
            </v:shape>
          </w:pict>
        </mc:Fallback>
      </mc:AlternateContent>
    </w:r>
  </w:p>
  <w:p w14:paraId="5B2D43D8" w14:textId="77777777" w:rsidR="000D05C8" w:rsidRDefault="000D05C8" w:rsidP="009B76E9">
    <w:pPr>
      <w:pStyle w:val="Footer"/>
      <w:tabs>
        <w:tab w:val="clear" w:pos="4680"/>
        <w:tab w:val="clear" w:pos="9360"/>
        <w:tab w:val="right" w:pos="10080"/>
      </w:tabs>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00D20" w14:textId="77777777" w:rsidR="003D58C9" w:rsidRDefault="003D58C9" w:rsidP="008B5D54">
      <w:r>
        <w:separator/>
      </w:r>
    </w:p>
  </w:footnote>
  <w:footnote w:type="continuationSeparator" w:id="0">
    <w:p w14:paraId="0CE486A1" w14:textId="77777777" w:rsidR="003D58C9" w:rsidRDefault="003D58C9" w:rsidP="008B5D54">
      <w:r>
        <w:continuationSeparator/>
      </w:r>
    </w:p>
  </w:footnote>
  <w:footnote w:id="1">
    <w:p w14:paraId="331C2FB2" w14:textId="77777777" w:rsidR="009F779C" w:rsidRPr="00962C25" w:rsidRDefault="009F779C" w:rsidP="00EE73EC">
      <w:pPr>
        <w:pStyle w:val="FootnoteText"/>
        <w:bidi/>
        <w:rPr>
          <w:rFonts w:ascii="Sakkal Majalla" w:hAnsi="Sakkal Majalla" w:cs="Sakkal Majalla"/>
        </w:rPr>
      </w:pPr>
      <w:r w:rsidRPr="00962C25">
        <w:rPr>
          <w:rStyle w:val="FootnoteReference"/>
          <w:rFonts w:ascii="Sakkal Majalla" w:hAnsi="Sakkal Majalla" w:cs="Sakkal Majalla"/>
          <w:rtl/>
          <w:lang w:eastAsia="ar"/>
        </w:rPr>
        <w:footnoteRef/>
      </w:r>
      <w:r w:rsidRPr="00962C25">
        <w:rPr>
          <w:rFonts w:ascii="Sakkal Majalla" w:hAnsi="Sakkal Majalla" w:cs="Sakkal Majalla"/>
          <w:rtl/>
          <w:lang w:eastAsia="ar"/>
        </w:rPr>
        <w:t xml:space="preserve"> قد يمثل مَن تبلغ أعمارهم 0-17 سنة جميع الأطفال، ولكن هناك تباين كبير بين المنضوين ضمن هذه الفئة العُمرية الواسعة. وبالمثل، قد يمثل سن 18 فما فوق جميع البالغين، ولكن ثمة اختلافات ملحوظة بين الشباب والأشخاص في منتصف العُمر وكبار السن.</w:t>
      </w:r>
    </w:p>
  </w:footnote>
  <w:footnote w:id="2">
    <w:p w14:paraId="5B5E82A6" w14:textId="77777777" w:rsidR="009F779C" w:rsidRPr="00962C25" w:rsidRDefault="009F779C" w:rsidP="00EE73EC">
      <w:pPr>
        <w:pStyle w:val="FootnoteText"/>
        <w:bidi/>
        <w:rPr>
          <w:rFonts w:ascii="Sakkal Majalla" w:hAnsi="Sakkal Majalla" w:cs="Sakkal Majalla"/>
        </w:rPr>
      </w:pPr>
      <w:r w:rsidRPr="00962C25">
        <w:rPr>
          <w:rStyle w:val="FootnoteReference"/>
          <w:rFonts w:ascii="Sakkal Majalla" w:hAnsi="Sakkal Majalla" w:cs="Sakkal Majalla"/>
          <w:rtl/>
          <w:lang w:eastAsia="ar"/>
        </w:rPr>
        <w:footnoteRef/>
      </w:r>
      <w:r w:rsidRPr="00962C25">
        <w:rPr>
          <w:rFonts w:ascii="Sakkal Majalla" w:hAnsi="Sakkal Majalla" w:cs="Sakkal Majalla"/>
          <w:rtl/>
          <w:lang w:eastAsia="ar"/>
        </w:rPr>
        <w:t xml:space="preserve"> سوف تُغطّى معرّفات الإعاقة الأخرى على أساس عدد مجالات الأداء الوظيفي المُدرجة، سواء كانت مجالات فردية لأداء الوظائف أو مجموعات من المجالات في مستند منفصل.</w:t>
      </w:r>
    </w:p>
  </w:footnote>
  <w:footnote w:id="3">
    <w:p w14:paraId="375B95D1" w14:textId="6CDF2017" w:rsidR="009F779C" w:rsidRPr="00962C25" w:rsidRDefault="009F779C" w:rsidP="00DF19DC">
      <w:pPr>
        <w:bidi/>
        <w:rPr>
          <w:rFonts w:ascii="Sakkal Majalla" w:hAnsi="Sakkal Majalla" w:cs="Sakkal Majalla"/>
          <w:sz w:val="20"/>
          <w:szCs w:val="20"/>
        </w:rPr>
      </w:pPr>
      <w:r w:rsidRPr="00962C25">
        <w:rPr>
          <w:rStyle w:val="FootnoteReference"/>
          <w:rFonts w:ascii="Sakkal Majalla" w:hAnsi="Sakkal Majalla" w:cs="Sakkal Majalla"/>
          <w:sz w:val="20"/>
          <w:szCs w:val="20"/>
          <w:rtl/>
          <w:lang w:eastAsia="ar"/>
        </w:rPr>
        <w:footnoteRef/>
      </w:r>
      <w:r w:rsidRPr="00962C25">
        <w:rPr>
          <w:rFonts w:ascii="Sakkal Majalla" w:hAnsi="Sakkal Majalla" w:cs="Sakkal Majalla"/>
          <w:sz w:val="20"/>
          <w:szCs w:val="20"/>
          <w:rtl/>
          <w:lang w:eastAsia="ar"/>
        </w:rPr>
        <w:t xml:space="preserve"> تُستقى بيانات جميع التحليلات والجداول من عيّنة من المسح الاستطلاعي الصحي الوطني في الولايات المتحدة (</w:t>
      </w:r>
      <w:r w:rsidRPr="00962C25">
        <w:rPr>
          <w:rFonts w:ascii="Sakkal Majalla" w:hAnsi="Sakkal Majalla" w:cs="Sakkal Majalla"/>
          <w:sz w:val="20"/>
          <w:szCs w:val="20"/>
          <w:lang w:eastAsia="ar" w:bidi="en-US"/>
        </w:rPr>
        <w:t>NHIS</w:t>
      </w:r>
      <w:r w:rsidRPr="00962C25">
        <w:rPr>
          <w:rFonts w:ascii="Sakkal Majalla" w:hAnsi="Sakkal Majalla" w:cs="Sakkal Majalla"/>
          <w:sz w:val="20"/>
          <w:szCs w:val="20"/>
          <w:rtl/>
          <w:lang w:eastAsia="ar"/>
        </w:rPr>
        <w:t>) لعام 2013 بين السكان البالغين الذين يبلغون 18 سنة فما فوق.</w:t>
      </w:r>
    </w:p>
  </w:footnote>
  <w:footnote w:id="4">
    <w:p w14:paraId="1783985E" w14:textId="3CCF7E31" w:rsidR="009F779C" w:rsidRPr="00962C25" w:rsidRDefault="009F779C" w:rsidP="00E16563">
      <w:pPr>
        <w:pStyle w:val="CommentText"/>
        <w:bidi/>
        <w:rPr>
          <w:rFonts w:ascii="Sakkal Majalla" w:hAnsi="Sakkal Majalla" w:cs="Sakkal Majalla"/>
        </w:rPr>
      </w:pPr>
      <w:r w:rsidRPr="00962C25">
        <w:rPr>
          <w:rStyle w:val="FootnoteReference"/>
          <w:rFonts w:ascii="Sakkal Majalla" w:hAnsi="Sakkal Majalla" w:cs="Sakkal Majalla"/>
          <w:rtl/>
          <w:lang w:eastAsia="ar"/>
        </w:rPr>
        <w:footnoteRef/>
      </w:r>
      <w:r w:rsidRPr="00962C25">
        <w:rPr>
          <w:rFonts w:ascii="Sakkal Majalla" w:hAnsi="Sakkal Majalla" w:cs="Sakkal Majalla"/>
          <w:rtl/>
          <w:lang w:eastAsia="ar"/>
        </w:rPr>
        <w:t xml:space="preserve"> تُعيَّن تسمية شدّة الإعاقة بناءً على درجة الصعوبة الموضحة في خيار الرد المحدد. ويمكن استخدام تسميات أخرى (مثل منخفضة ومتوسطة ومرتفعة) لوصف تعريفات مختلفة لمستوى الأداء الوظيفي.   </w:t>
      </w:r>
    </w:p>
    <w:p w14:paraId="4476640A" w14:textId="5484D5F0" w:rsidR="009F779C" w:rsidRPr="00962C25" w:rsidRDefault="009F779C">
      <w:pPr>
        <w:pStyle w:val="FootnoteText"/>
        <w:bidi/>
        <w:rPr>
          <w:rFonts w:ascii="Sakkal Majalla" w:hAnsi="Sakkal Majalla" w:cs="Sakkal Majalla"/>
        </w:rPr>
      </w:pPr>
    </w:p>
  </w:footnote>
  <w:footnote w:id="5">
    <w:p w14:paraId="6FA9F0BA" w14:textId="36C147CB" w:rsidR="009F779C" w:rsidRPr="00962C25" w:rsidRDefault="009F779C" w:rsidP="00C40E02">
      <w:pPr>
        <w:bidi/>
        <w:spacing w:after="0"/>
        <w:rPr>
          <w:rFonts w:ascii="Sakkal Majalla" w:eastAsia="Times New Roman" w:hAnsi="Sakkal Majalla" w:cs="Sakkal Majalla"/>
          <w:i/>
          <w:iCs/>
          <w:color w:val="333333"/>
          <w:sz w:val="20"/>
          <w:szCs w:val="20"/>
        </w:rPr>
      </w:pPr>
      <w:r w:rsidRPr="00962C25">
        <w:rPr>
          <w:rStyle w:val="FootnoteReference"/>
          <w:rFonts w:ascii="Sakkal Majalla" w:hAnsi="Sakkal Majalla" w:cs="Sakkal Majalla"/>
          <w:sz w:val="20"/>
          <w:szCs w:val="20"/>
          <w:rtl/>
          <w:lang w:eastAsia="ar"/>
        </w:rPr>
        <w:footnoteRef/>
      </w:r>
      <w:r w:rsidRPr="00962C25">
        <w:rPr>
          <w:rFonts w:ascii="Sakkal Majalla" w:hAnsi="Sakkal Majalla" w:cs="Sakkal Majalla"/>
          <w:color w:val="333333"/>
          <w:sz w:val="20"/>
          <w:szCs w:val="20"/>
          <w:rtl/>
          <w:lang w:eastAsia="ar"/>
        </w:rPr>
        <w:t xml:space="preserve"> </w:t>
      </w:r>
      <w:r w:rsidRPr="00962C25">
        <w:rPr>
          <w:rFonts w:ascii="Sakkal Majalla" w:hAnsi="Sakkal Majalla" w:cs="Sakkal Majalla"/>
          <w:i/>
          <w:iCs/>
          <w:color w:val="333333"/>
          <w:sz w:val="20"/>
          <w:szCs w:val="20"/>
          <w:rtl/>
          <w:lang w:eastAsia="ar"/>
        </w:rPr>
        <w:t>لتحديد عدد الطرق المختلفة لاختيار العناصر:</w:t>
      </w:r>
    </w:p>
    <w:p w14:paraId="658504AE" w14:textId="77777777" w:rsidR="009F779C" w:rsidRPr="00962C25" w:rsidRDefault="009F779C" w:rsidP="00C40E02">
      <w:pPr>
        <w:bidi/>
        <w:spacing w:after="0"/>
        <w:rPr>
          <w:rFonts w:ascii="Sakkal Majalla" w:eastAsia="Times New Roman" w:hAnsi="Sakkal Majalla" w:cs="Sakkal Majalla"/>
          <w:color w:val="333333"/>
          <w:sz w:val="20"/>
          <w:szCs w:val="20"/>
        </w:rPr>
      </w:pPr>
      <w:r w:rsidRPr="00962C25">
        <w:rPr>
          <w:rFonts w:ascii="Sakkal Majalla" w:hAnsi="Sakkal Majalla" w:cs="Sakkal Majalla"/>
          <w:color w:val="333333"/>
          <w:sz w:val="20"/>
          <w:szCs w:val="20"/>
          <w:rtl/>
          <w:lang w:eastAsia="ar"/>
        </w:rPr>
        <w:t xml:space="preserve">كم عدد الأرقام المختلفة الممكنة؟ </w:t>
      </w:r>
      <w:r w:rsidRPr="00962C25">
        <w:rPr>
          <w:rFonts w:ascii="Sakkal Majalla" w:hAnsi="Sakkal Majalla" w:cs="Sakkal Majalla"/>
          <w:color w:val="333333"/>
          <w:sz w:val="20"/>
          <w:szCs w:val="20"/>
          <w:rtl/>
          <w:lang w:eastAsia="ar"/>
        </w:rPr>
        <w:tab/>
        <w:t>6 (ن) عدد أسئلة فريق واشنطن الستة</w:t>
      </w:r>
    </w:p>
    <w:p w14:paraId="3B1183D1" w14:textId="30C6BF6C" w:rsidR="009F779C" w:rsidRPr="00962C25" w:rsidRDefault="009F779C" w:rsidP="00C40E02">
      <w:pPr>
        <w:bidi/>
        <w:spacing w:after="0"/>
        <w:rPr>
          <w:rFonts w:ascii="Sakkal Majalla" w:eastAsia="Times New Roman" w:hAnsi="Sakkal Majalla" w:cs="Sakkal Majalla"/>
          <w:color w:val="333333"/>
          <w:sz w:val="20"/>
          <w:szCs w:val="20"/>
        </w:rPr>
      </w:pPr>
      <w:r w:rsidRPr="00962C25">
        <w:rPr>
          <w:rFonts w:ascii="Sakkal Majalla" w:hAnsi="Sakkal Majalla" w:cs="Sakkal Majalla"/>
          <w:color w:val="333333"/>
          <w:sz w:val="20"/>
          <w:szCs w:val="20"/>
          <w:rtl/>
          <w:lang w:eastAsia="ar"/>
        </w:rPr>
        <w:t>كم عدد الأرقام المستخدمة؟</w:t>
      </w:r>
      <w:r w:rsidRPr="00962C25">
        <w:rPr>
          <w:rFonts w:ascii="Sakkal Majalla" w:hAnsi="Sakkal Majalla" w:cs="Sakkal Majalla"/>
          <w:color w:val="333333"/>
          <w:sz w:val="20"/>
          <w:szCs w:val="20"/>
          <w:rtl/>
          <w:lang w:eastAsia="ar"/>
        </w:rPr>
        <w:tab/>
      </w:r>
      <w:r w:rsidRPr="00962C25">
        <w:rPr>
          <w:rFonts w:ascii="Sakkal Majalla" w:hAnsi="Sakkal Majalla" w:cs="Sakkal Majalla"/>
          <w:color w:val="333333"/>
          <w:sz w:val="20"/>
          <w:szCs w:val="20"/>
          <w:rtl/>
          <w:lang w:eastAsia="ar"/>
        </w:rPr>
        <w:tab/>
      </w:r>
      <w:r w:rsidRPr="00962C25">
        <w:rPr>
          <w:rFonts w:ascii="Sakkal Majalla" w:hAnsi="Sakkal Majalla" w:cs="Sakkal Majalla"/>
          <w:color w:val="333333"/>
          <w:sz w:val="20"/>
          <w:szCs w:val="20"/>
          <w:rtl/>
          <w:lang w:eastAsia="ar"/>
        </w:rPr>
        <w:tab/>
        <w:t>4 (ر) خيارات الرد الأربعة</w:t>
      </w:r>
    </w:p>
    <w:p w14:paraId="29FAC564" w14:textId="53AA7045" w:rsidR="009F779C" w:rsidRPr="00962C25" w:rsidRDefault="009F779C" w:rsidP="00C40E02">
      <w:pPr>
        <w:bidi/>
        <w:spacing w:after="0"/>
        <w:rPr>
          <w:rFonts w:ascii="Sakkal Majalla" w:eastAsia="Times New Roman" w:hAnsi="Sakkal Majalla" w:cs="Sakkal Majalla"/>
          <w:color w:val="333333"/>
          <w:sz w:val="20"/>
          <w:szCs w:val="20"/>
        </w:rPr>
      </w:pPr>
      <w:r w:rsidRPr="00962C25">
        <w:rPr>
          <w:rFonts w:ascii="Sakkal Majalla" w:hAnsi="Sakkal Majalla" w:cs="Sakkal Majalla"/>
          <w:color w:val="333333"/>
          <w:sz w:val="20"/>
          <w:szCs w:val="20"/>
          <w:rtl/>
          <w:lang w:eastAsia="ar"/>
        </w:rPr>
        <w:t>هل يشكّل ترتيب الأرقام أهمية؟</w:t>
      </w:r>
      <w:r w:rsidRPr="00962C25">
        <w:rPr>
          <w:rFonts w:ascii="Sakkal Majalla" w:hAnsi="Sakkal Majalla" w:cs="Sakkal Majalla"/>
          <w:color w:val="333333"/>
          <w:sz w:val="20"/>
          <w:szCs w:val="20"/>
          <w:rtl/>
          <w:lang w:eastAsia="ar"/>
        </w:rPr>
        <w:tab/>
      </w:r>
      <w:r w:rsidRPr="00962C25">
        <w:rPr>
          <w:rFonts w:ascii="Sakkal Majalla" w:hAnsi="Sakkal Majalla" w:cs="Sakkal Majalla"/>
          <w:color w:val="333333"/>
          <w:sz w:val="20"/>
          <w:szCs w:val="20"/>
          <w:rtl/>
          <w:lang w:eastAsia="ar"/>
        </w:rPr>
        <w:tab/>
        <w:t>لا</w:t>
      </w:r>
    </w:p>
    <w:p w14:paraId="1473465A" w14:textId="4CA1DF55" w:rsidR="009F779C" w:rsidRPr="00962C25" w:rsidRDefault="009F779C" w:rsidP="00C40E02">
      <w:pPr>
        <w:bidi/>
        <w:spacing w:after="0"/>
        <w:rPr>
          <w:rFonts w:ascii="Sakkal Majalla" w:eastAsia="Times New Roman" w:hAnsi="Sakkal Majalla" w:cs="Sakkal Majalla"/>
          <w:color w:val="333333"/>
          <w:sz w:val="20"/>
          <w:szCs w:val="20"/>
        </w:rPr>
      </w:pPr>
      <w:r w:rsidRPr="00962C25">
        <w:rPr>
          <w:rFonts w:ascii="Sakkal Majalla" w:hAnsi="Sakkal Majalla" w:cs="Sakkal Majalla"/>
          <w:color w:val="333333"/>
          <w:sz w:val="20"/>
          <w:szCs w:val="20"/>
          <w:rtl/>
          <w:lang w:eastAsia="ar"/>
        </w:rPr>
        <w:t>هل يمكنك أن تعيد ذِكر رقمٍ ما؟</w:t>
      </w:r>
      <w:r w:rsidRPr="00962C25">
        <w:rPr>
          <w:rFonts w:ascii="Sakkal Majalla" w:hAnsi="Sakkal Majalla" w:cs="Sakkal Majalla"/>
          <w:color w:val="333333"/>
          <w:sz w:val="20"/>
          <w:szCs w:val="20"/>
          <w:rtl/>
          <w:lang w:eastAsia="ar"/>
        </w:rPr>
        <w:tab/>
      </w:r>
      <w:r w:rsidRPr="00962C25">
        <w:rPr>
          <w:rFonts w:ascii="Sakkal Majalla" w:hAnsi="Sakkal Majalla" w:cs="Sakkal Majalla"/>
          <w:color w:val="333333"/>
          <w:sz w:val="20"/>
          <w:szCs w:val="20"/>
          <w:rtl/>
          <w:lang w:eastAsia="ar"/>
        </w:rPr>
        <w:tab/>
      </w:r>
      <w:r w:rsidRPr="00962C25">
        <w:rPr>
          <w:rFonts w:ascii="Sakkal Majalla" w:hAnsi="Sakkal Majalla" w:cs="Sakkal Majalla"/>
          <w:color w:val="333333"/>
          <w:sz w:val="20"/>
          <w:szCs w:val="20"/>
          <w:rtl/>
          <w:lang w:eastAsia="ar"/>
        </w:rPr>
        <w:tab/>
        <w:t>نعم</w:t>
      </w:r>
    </w:p>
    <w:p w14:paraId="255EA6F1" w14:textId="77777777" w:rsidR="009F779C" w:rsidRPr="00962C25" w:rsidRDefault="009F779C" w:rsidP="00C40E02">
      <w:pPr>
        <w:pStyle w:val="FootnoteText"/>
        <w:bidi/>
        <w:rPr>
          <w:rFonts w:ascii="Sakkal Majalla" w:hAnsi="Sakkal Majalla" w:cs="Sakkal Majalla"/>
        </w:rPr>
      </w:pPr>
    </w:p>
    <w:p w14:paraId="3B372087" w14:textId="77777777" w:rsidR="009F779C" w:rsidRPr="00962C25" w:rsidRDefault="009F779C" w:rsidP="00C40E02">
      <w:pPr>
        <w:pStyle w:val="FootnoteText"/>
        <w:bidi/>
        <w:rPr>
          <w:rFonts w:ascii="Sakkal Majalla" w:hAnsi="Sakkal Majalla" w:cs="Sakkal Majalla"/>
          <w:color w:val="000000" w:themeColor="text1"/>
        </w:rPr>
      </w:pPr>
      <w:r w:rsidRPr="00962C25">
        <w:rPr>
          <w:rFonts w:ascii="Sakkal Majalla" w:hAnsi="Sakkal Majalla" w:cs="Sakkal Majalla"/>
          <w:rtl/>
          <w:lang w:eastAsia="ar"/>
        </w:rPr>
        <w:t xml:space="preserve">الصيغة: </w:t>
      </w:r>
      <w:r w:rsidRPr="00962C25">
        <w:rPr>
          <w:rFonts w:ascii="Sakkal Majalla" w:hAnsi="Sakkal Majalla" w:cs="Sakkal Majalla"/>
          <w:u w:val="single"/>
          <w:rtl/>
          <w:lang w:eastAsia="ar"/>
        </w:rPr>
        <w:t>(ر+ن-1)!</w:t>
      </w:r>
      <w:r w:rsidRPr="00962C25">
        <w:rPr>
          <w:rFonts w:ascii="Sakkal Majalla" w:hAnsi="Sakkal Majalla" w:cs="Sakkal Majalla"/>
          <w:rtl/>
          <w:lang w:eastAsia="ar"/>
        </w:rPr>
        <w:t xml:space="preserve">  =  </w:t>
      </w:r>
      <w:r w:rsidRPr="00962C25">
        <w:rPr>
          <w:rFonts w:ascii="Sakkal Majalla" w:hAnsi="Sakkal Majalla" w:cs="Sakkal Majalla"/>
          <w:u w:val="single"/>
          <w:rtl/>
          <w:lang w:eastAsia="ar"/>
        </w:rPr>
        <w:t>(4+6-1)</w:t>
      </w:r>
      <w:r w:rsidRPr="00962C25">
        <w:rPr>
          <w:rFonts w:ascii="Sakkal Majalla" w:hAnsi="Sakkal Majalla" w:cs="Sakkal Majalla"/>
          <w:rtl/>
          <w:lang w:eastAsia="ar"/>
        </w:rPr>
        <w:t xml:space="preserve">  = 126</w:t>
      </w:r>
    </w:p>
    <w:p w14:paraId="65A7D936" w14:textId="0717A2A1" w:rsidR="009F779C" w:rsidRPr="00962C25" w:rsidRDefault="009F779C" w:rsidP="00C40E02">
      <w:pPr>
        <w:pStyle w:val="FootnoteText"/>
        <w:bidi/>
        <w:rPr>
          <w:rFonts w:ascii="Sakkal Majalla" w:hAnsi="Sakkal Majalla" w:cs="Sakkal Majalla"/>
        </w:rPr>
      </w:pPr>
      <w:r w:rsidRPr="00962C25">
        <w:rPr>
          <w:rFonts w:ascii="Sakkal Majalla" w:hAnsi="Sakkal Majalla" w:cs="Sakkal Majalla"/>
          <w:rtl/>
          <w:lang w:eastAsia="ar"/>
        </w:rPr>
        <w:t>ر!(ن-1)!       4!(6-1)!</w:t>
      </w:r>
    </w:p>
  </w:footnote>
  <w:footnote w:id="6">
    <w:p w14:paraId="64C02923" w14:textId="414F5D00" w:rsidR="009F779C" w:rsidRPr="00962C25" w:rsidRDefault="009F779C">
      <w:pPr>
        <w:pStyle w:val="FootnoteText"/>
        <w:bidi/>
        <w:rPr>
          <w:rFonts w:ascii="Sakkal Majalla" w:hAnsi="Sakkal Majalla" w:cs="Sakkal Majalla"/>
        </w:rPr>
      </w:pPr>
      <w:r w:rsidRPr="00962C25">
        <w:rPr>
          <w:rStyle w:val="FootnoteReference"/>
          <w:rFonts w:ascii="Sakkal Majalla" w:hAnsi="Sakkal Majalla" w:cs="Sakkal Majalla"/>
          <w:rtl/>
          <w:lang w:eastAsia="ar"/>
        </w:rPr>
        <w:footnoteRef/>
      </w:r>
      <w:r w:rsidRPr="00962C25">
        <w:rPr>
          <w:rFonts w:ascii="Sakkal Majalla" w:hAnsi="Sakkal Majalla" w:cs="Sakkal Majalla"/>
          <w:rtl/>
          <w:lang w:eastAsia="ar"/>
        </w:rPr>
        <w:t xml:space="preserve"> تُعيَّن تسمية شدّة الإعاقة بناءً على درجة الصعوبة الموضحة في خيار الرد المحدد. ويمكن استخدام تسميات أخرى (مثل منخفضة ومتوسطة ومرتفعة) لوصف تعريفات مختلفة لمستوى الأداء الوظيفي.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971EE" w14:textId="4D4E63D7" w:rsidR="009F779C" w:rsidRDefault="009F779C">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2311C" w14:textId="53591515" w:rsidR="009F779C" w:rsidRDefault="009F779C">
    <w:pPr>
      <w:pStyle w:val="Header"/>
      <w:bid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8D36A" w14:textId="30411EFC" w:rsidR="009F779C" w:rsidRDefault="009F779C">
    <w:pPr>
      <w:pStyle w:val="Header"/>
      <w:bidi/>
    </w:pPr>
    <w:r>
      <w:rPr>
        <w:noProof/>
        <w:rtl/>
        <w:lang w:val="en-GB" w:eastAsia="en-GB"/>
      </w:rPr>
      <mc:AlternateContent>
        <mc:Choice Requires="wps">
          <w:drawing>
            <wp:anchor distT="45720" distB="45720" distL="114300" distR="114300" simplePos="0" relativeHeight="251673600" behindDoc="0" locked="0" layoutInCell="1" allowOverlap="1" wp14:anchorId="1D8C63F2" wp14:editId="2DC0F9A9">
              <wp:simplePos x="0" y="0"/>
              <wp:positionH relativeFrom="column">
                <wp:posOffset>5412740</wp:posOffset>
              </wp:positionH>
              <wp:positionV relativeFrom="paragraph">
                <wp:posOffset>763270</wp:posOffset>
              </wp:positionV>
              <wp:extent cx="1510030" cy="3232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323215"/>
                      </a:xfrm>
                      <a:prstGeom prst="rect">
                        <a:avLst/>
                      </a:prstGeom>
                      <a:noFill/>
                      <a:ln w="9525">
                        <a:noFill/>
                        <a:miter lim="800000"/>
                        <a:headEnd/>
                        <a:tailEnd/>
                      </a:ln>
                    </wps:spPr>
                    <wps:txbx>
                      <w:txbxContent>
                        <w:p w14:paraId="27E0F370" w14:textId="797DA4C5" w:rsidR="009F779C" w:rsidRPr="00212F1B" w:rsidRDefault="009F779C" w:rsidP="0017161E">
                          <w:pPr>
                            <w:bidi/>
                            <w:jc w:val="right"/>
                            <w:rPr>
                              <w:rFonts w:ascii="Sakkal Majalla" w:hAnsi="Sakkal Majalla" w:cs="Sakkal Majalla"/>
                            </w:rPr>
                          </w:pPr>
                          <w:r w:rsidRPr="00212F1B">
                            <w:rPr>
                              <w:rFonts w:ascii="Sakkal Majalla" w:hAnsi="Sakkal Majalla" w:cs="Sakkal Majalla"/>
                              <w:rtl/>
                              <w:lang w:eastAsia="ar"/>
                            </w:rPr>
                            <w:fldChar w:fldCharType="begin"/>
                          </w:r>
                          <w:r w:rsidRPr="00212F1B">
                            <w:rPr>
                              <w:rFonts w:ascii="Sakkal Majalla" w:hAnsi="Sakkal Majalla" w:cs="Sakkal Majalla"/>
                              <w:rtl/>
                              <w:lang w:eastAsia="ar"/>
                            </w:rPr>
                            <w:instrText xml:space="preserve"> DATE \@ "d MMMM yyyy" </w:instrText>
                          </w:r>
                          <w:r w:rsidRPr="00212F1B">
                            <w:rPr>
                              <w:rFonts w:ascii="Sakkal Majalla" w:hAnsi="Sakkal Majalla" w:cs="Sakkal Majalla"/>
                              <w:rtl/>
                              <w:lang w:eastAsia="ar"/>
                            </w:rPr>
                            <w:fldChar w:fldCharType="separate"/>
                          </w:r>
                          <w:r w:rsidR="00F042E0">
                            <w:rPr>
                              <w:rFonts w:ascii="Sakkal Majalla" w:hAnsi="Sakkal Majalla" w:cs="Sakkal Majalla"/>
                              <w:noProof/>
                              <w:rtl/>
                              <w:lang w:eastAsia="ar"/>
                            </w:rPr>
                            <w:t xml:space="preserve">16 </w:t>
                          </w:r>
                          <w:r w:rsidR="00F042E0">
                            <w:rPr>
                              <w:rFonts w:ascii="Arial" w:hAnsi="Arial" w:cs="Arial" w:hint="cs"/>
                              <w:noProof/>
                              <w:rtl/>
                              <w:lang w:eastAsia="ar"/>
                            </w:rPr>
                            <w:t>شباط</w:t>
                          </w:r>
                          <w:r w:rsidR="00F042E0">
                            <w:rPr>
                              <w:rFonts w:ascii="Sakkal Majalla" w:hAnsi="Sakkal Majalla" w:cs="Sakkal Majalla"/>
                              <w:noProof/>
                              <w:rtl/>
                              <w:lang w:eastAsia="ar"/>
                            </w:rPr>
                            <w:t xml:space="preserve"> 2021</w:t>
                          </w:r>
                          <w:r w:rsidRPr="00212F1B">
                            <w:rPr>
                              <w:rFonts w:ascii="Sakkal Majalla" w:hAnsi="Sakkal Majalla" w:cs="Sakkal Majalla"/>
                              <w:rtl/>
                              <w:lang w:eastAsia="a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8C63F2" id="_x0000_t202" coordsize="21600,21600" o:spt="202" path="m,l,21600r21600,l21600,xe">
              <v:stroke joinstyle="miter"/>
              <v:path gradientshapeok="t" o:connecttype="rect"/>
            </v:shapetype>
            <v:shape id="_x0000_s1033" type="#_x0000_t202" style="position:absolute;left:0;text-align:left;margin-left:426.2pt;margin-top:60.1pt;width:118.9pt;height:25.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" filled="f" stroked="f">
              <v:textbox>
                <w:txbxContent>
                  <w:p w14:paraId="27E0F370" w14:textId="797DA4C5" w:rsidR="009F779C" w:rsidRPr="00212F1B" w:rsidRDefault="009F779C" w:rsidP="0017161E">
                    <w:pPr>
                      <w:bidi/>
                      <w:jc w:val="right"/>
                      <w:rPr>
                        <w:rFonts w:ascii="Sakkal Majalla" w:hAnsi="Sakkal Majalla" w:cs="Sakkal Majalla"/>
                      </w:rPr>
                    </w:pPr>
                    <w:r w:rsidRPr="00212F1B">
                      <w:rPr>
                        <w:rFonts w:ascii="Sakkal Majalla" w:hAnsi="Sakkal Majalla" w:cs="Sakkal Majalla"/>
                        <w:rtl/>
                        <w:lang w:eastAsia="ar"/>
                      </w:rPr>
                      <w:fldChar w:fldCharType="begin"/>
                    </w:r>
                    <w:r w:rsidRPr="00212F1B">
                      <w:rPr>
                        <w:rFonts w:ascii="Sakkal Majalla" w:hAnsi="Sakkal Majalla" w:cs="Sakkal Majalla"/>
                        <w:rtl/>
                        <w:lang w:eastAsia="ar"/>
                      </w:rPr>
                      <w:instrText xml:space="preserve"> DATE \@ "d MMMM yyyy" </w:instrText>
                    </w:r>
                    <w:r w:rsidRPr="00212F1B">
                      <w:rPr>
                        <w:rFonts w:ascii="Sakkal Majalla" w:hAnsi="Sakkal Majalla" w:cs="Sakkal Majalla"/>
                        <w:rtl/>
                        <w:lang w:eastAsia="ar"/>
                      </w:rPr>
                      <w:fldChar w:fldCharType="separate"/>
                    </w:r>
                    <w:r w:rsidR="00F042E0">
                      <w:rPr>
                        <w:rFonts w:ascii="Sakkal Majalla" w:hAnsi="Sakkal Majalla" w:cs="Sakkal Majalla"/>
                        <w:noProof/>
                        <w:rtl/>
                        <w:lang w:eastAsia="ar"/>
                      </w:rPr>
                      <w:t xml:space="preserve">16 </w:t>
                    </w:r>
                    <w:r w:rsidR="00F042E0">
                      <w:rPr>
                        <w:rFonts w:ascii="Arial" w:hAnsi="Arial" w:cs="Arial" w:hint="cs"/>
                        <w:noProof/>
                        <w:rtl/>
                        <w:lang w:eastAsia="ar"/>
                      </w:rPr>
                      <w:t>شباط</w:t>
                    </w:r>
                    <w:r w:rsidR="00F042E0">
                      <w:rPr>
                        <w:rFonts w:ascii="Sakkal Majalla" w:hAnsi="Sakkal Majalla" w:cs="Sakkal Majalla"/>
                        <w:noProof/>
                        <w:rtl/>
                        <w:lang w:eastAsia="ar"/>
                      </w:rPr>
                      <w:t xml:space="preserve"> 2021</w:t>
                    </w:r>
                    <w:r w:rsidRPr="00212F1B">
                      <w:rPr>
                        <w:rFonts w:ascii="Sakkal Majalla" w:hAnsi="Sakkal Majalla" w:cs="Sakkal Majalla"/>
                        <w:rtl/>
                        <w:lang w:eastAsia="ar"/>
                      </w:rPr>
                      <w:fldChar w:fldCharType="end"/>
                    </w:r>
                  </w:p>
                </w:txbxContent>
              </v:textbox>
              <w10:wrap type="square"/>
            </v:shape>
          </w:pict>
        </mc:Fallback>
      </mc:AlternateContent>
    </w:r>
    <w:r>
      <w:rPr>
        <w:noProof/>
        <w:rtl/>
        <w:lang w:val="en-GB" w:eastAsia="en-GB"/>
      </w:rPr>
      <w:drawing>
        <wp:anchor distT="0" distB="182880" distL="114300" distR="114300" simplePos="0" relativeHeight="251671552" behindDoc="0" locked="0" layoutInCell="1" allowOverlap="1" wp14:anchorId="79EDF54F" wp14:editId="45AC6389">
          <wp:simplePos x="0" y="0"/>
          <wp:positionH relativeFrom="column">
            <wp:posOffset>-409575</wp:posOffset>
          </wp:positionH>
          <wp:positionV relativeFrom="page">
            <wp:posOffset>190500</wp:posOffset>
          </wp:positionV>
          <wp:extent cx="7251192" cy="896112"/>
          <wp:effectExtent l="0" t="0" r="698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hea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1192" cy="896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068AD"/>
    <w:multiLevelType w:val="hybridMultilevel"/>
    <w:tmpl w:val="E29054C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1CD134C9"/>
    <w:multiLevelType w:val="hybridMultilevel"/>
    <w:tmpl w:val="8A30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8C51A6"/>
    <w:multiLevelType w:val="hybridMultilevel"/>
    <w:tmpl w:val="6108D64E"/>
    <w:lvl w:ilvl="0" w:tplc="B860B5EC">
      <w:start w:val="1"/>
      <w:numFmt w:val="arabicAbjad"/>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3DC0111"/>
    <w:multiLevelType w:val="hybridMultilevel"/>
    <w:tmpl w:val="2EA84C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12B2B6E"/>
    <w:multiLevelType w:val="hybridMultilevel"/>
    <w:tmpl w:val="DA707A22"/>
    <w:lvl w:ilvl="0" w:tplc="7E6C713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8134D"/>
    <w:multiLevelType w:val="hybridMultilevel"/>
    <w:tmpl w:val="3134027C"/>
    <w:lvl w:ilvl="0" w:tplc="9690B28C">
      <w:start w:val="1"/>
      <w:numFmt w:val="bullet"/>
      <w:lvlText w:val="•"/>
      <w:lvlJc w:val="left"/>
      <w:pPr>
        <w:tabs>
          <w:tab w:val="num" w:pos="720"/>
        </w:tabs>
        <w:ind w:left="720" w:hanging="360"/>
      </w:pPr>
      <w:rPr>
        <w:rFonts w:ascii="Arial" w:hAnsi="Arial" w:hint="default"/>
      </w:rPr>
    </w:lvl>
    <w:lvl w:ilvl="1" w:tplc="39748796" w:tentative="1">
      <w:start w:val="1"/>
      <w:numFmt w:val="bullet"/>
      <w:lvlText w:val="•"/>
      <w:lvlJc w:val="left"/>
      <w:pPr>
        <w:tabs>
          <w:tab w:val="num" w:pos="1440"/>
        </w:tabs>
        <w:ind w:left="1440" w:hanging="360"/>
      </w:pPr>
      <w:rPr>
        <w:rFonts w:ascii="Arial" w:hAnsi="Arial" w:hint="default"/>
      </w:rPr>
    </w:lvl>
    <w:lvl w:ilvl="2" w:tplc="1C682DBC" w:tentative="1">
      <w:start w:val="1"/>
      <w:numFmt w:val="bullet"/>
      <w:lvlText w:val="•"/>
      <w:lvlJc w:val="left"/>
      <w:pPr>
        <w:tabs>
          <w:tab w:val="num" w:pos="2160"/>
        </w:tabs>
        <w:ind w:left="2160" w:hanging="360"/>
      </w:pPr>
      <w:rPr>
        <w:rFonts w:ascii="Arial" w:hAnsi="Arial" w:hint="default"/>
      </w:rPr>
    </w:lvl>
    <w:lvl w:ilvl="3" w:tplc="E12CE93C" w:tentative="1">
      <w:start w:val="1"/>
      <w:numFmt w:val="bullet"/>
      <w:lvlText w:val="•"/>
      <w:lvlJc w:val="left"/>
      <w:pPr>
        <w:tabs>
          <w:tab w:val="num" w:pos="2880"/>
        </w:tabs>
        <w:ind w:left="2880" w:hanging="360"/>
      </w:pPr>
      <w:rPr>
        <w:rFonts w:ascii="Arial" w:hAnsi="Arial" w:hint="default"/>
      </w:rPr>
    </w:lvl>
    <w:lvl w:ilvl="4" w:tplc="59F81454" w:tentative="1">
      <w:start w:val="1"/>
      <w:numFmt w:val="bullet"/>
      <w:lvlText w:val="•"/>
      <w:lvlJc w:val="left"/>
      <w:pPr>
        <w:tabs>
          <w:tab w:val="num" w:pos="3600"/>
        </w:tabs>
        <w:ind w:left="3600" w:hanging="360"/>
      </w:pPr>
      <w:rPr>
        <w:rFonts w:ascii="Arial" w:hAnsi="Arial" w:hint="default"/>
      </w:rPr>
    </w:lvl>
    <w:lvl w:ilvl="5" w:tplc="27F8E2D6" w:tentative="1">
      <w:start w:val="1"/>
      <w:numFmt w:val="bullet"/>
      <w:lvlText w:val="•"/>
      <w:lvlJc w:val="left"/>
      <w:pPr>
        <w:tabs>
          <w:tab w:val="num" w:pos="4320"/>
        </w:tabs>
        <w:ind w:left="4320" w:hanging="360"/>
      </w:pPr>
      <w:rPr>
        <w:rFonts w:ascii="Arial" w:hAnsi="Arial" w:hint="default"/>
      </w:rPr>
    </w:lvl>
    <w:lvl w:ilvl="6" w:tplc="E956390A" w:tentative="1">
      <w:start w:val="1"/>
      <w:numFmt w:val="bullet"/>
      <w:lvlText w:val="•"/>
      <w:lvlJc w:val="left"/>
      <w:pPr>
        <w:tabs>
          <w:tab w:val="num" w:pos="5040"/>
        </w:tabs>
        <w:ind w:left="5040" w:hanging="360"/>
      </w:pPr>
      <w:rPr>
        <w:rFonts w:ascii="Arial" w:hAnsi="Arial" w:hint="default"/>
      </w:rPr>
    </w:lvl>
    <w:lvl w:ilvl="7" w:tplc="A768E952" w:tentative="1">
      <w:start w:val="1"/>
      <w:numFmt w:val="bullet"/>
      <w:lvlText w:val="•"/>
      <w:lvlJc w:val="left"/>
      <w:pPr>
        <w:tabs>
          <w:tab w:val="num" w:pos="5760"/>
        </w:tabs>
        <w:ind w:left="5760" w:hanging="360"/>
      </w:pPr>
      <w:rPr>
        <w:rFonts w:ascii="Arial" w:hAnsi="Arial" w:hint="default"/>
      </w:rPr>
    </w:lvl>
    <w:lvl w:ilvl="8" w:tplc="94CE197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C5333F8"/>
    <w:multiLevelType w:val="hybridMultilevel"/>
    <w:tmpl w:val="CF626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28B4522"/>
    <w:multiLevelType w:val="hybridMultilevel"/>
    <w:tmpl w:val="AABEE9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FF5EFD"/>
    <w:multiLevelType w:val="hybridMultilevel"/>
    <w:tmpl w:val="CE02CE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6F2D6915"/>
    <w:multiLevelType w:val="hybridMultilevel"/>
    <w:tmpl w:val="A72CB082"/>
    <w:lvl w:ilvl="0" w:tplc="0C3219B4">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5C5DD2"/>
    <w:multiLevelType w:val="hybridMultilevel"/>
    <w:tmpl w:val="1CE831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C3669"/>
    <w:multiLevelType w:val="hybridMultilevel"/>
    <w:tmpl w:val="5806628E"/>
    <w:lvl w:ilvl="0" w:tplc="55B447C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FA1073F"/>
    <w:multiLevelType w:val="hybridMultilevel"/>
    <w:tmpl w:val="CFC43F44"/>
    <w:lvl w:ilvl="0" w:tplc="2E08641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2"/>
  </w:num>
  <w:num w:numId="4">
    <w:abstractNumId w:val="8"/>
  </w:num>
  <w:num w:numId="5">
    <w:abstractNumId w:val="10"/>
  </w:num>
  <w:num w:numId="6">
    <w:abstractNumId w:val="1"/>
  </w:num>
  <w:num w:numId="7">
    <w:abstractNumId w:val="6"/>
  </w:num>
  <w:num w:numId="8">
    <w:abstractNumId w:val="11"/>
  </w:num>
  <w:num w:numId="9">
    <w:abstractNumId w:val="4"/>
  </w:num>
  <w:num w:numId="10">
    <w:abstractNumId w:val="3"/>
  </w:num>
  <w:num w:numId="11">
    <w:abstractNumId w:val="5"/>
  </w:num>
  <w:num w:numId="12">
    <w:abstractNumId w:val="0"/>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CF1"/>
    <w:rsid w:val="000001D6"/>
    <w:rsid w:val="000024E4"/>
    <w:rsid w:val="00002DDE"/>
    <w:rsid w:val="00005213"/>
    <w:rsid w:val="00010152"/>
    <w:rsid w:val="0001058F"/>
    <w:rsid w:val="00011A02"/>
    <w:rsid w:val="0001611B"/>
    <w:rsid w:val="00016348"/>
    <w:rsid w:val="000225E5"/>
    <w:rsid w:val="00027300"/>
    <w:rsid w:val="00030169"/>
    <w:rsid w:val="0003057D"/>
    <w:rsid w:val="00034ED3"/>
    <w:rsid w:val="00036A2A"/>
    <w:rsid w:val="00036FD1"/>
    <w:rsid w:val="0004040B"/>
    <w:rsid w:val="000411B8"/>
    <w:rsid w:val="00044729"/>
    <w:rsid w:val="000453AD"/>
    <w:rsid w:val="0004558A"/>
    <w:rsid w:val="0004700C"/>
    <w:rsid w:val="00055060"/>
    <w:rsid w:val="00056708"/>
    <w:rsid w:val="0007038F"/>
    <w:rsid w:val="00073782"/>
    <w:rsid w:val="00073A37"/>
    <w:rsid w:val="00074007"/>
    <w:rsid w:val="00076E94"/>
    <w:rsid w:val="0009101C"/>
    <w:rsid w:val="00093257"/>
    <w:rsid w:val="000A0DF1"/>
    <w:rsid w:val="000A1923"/>
    <w:rsid w:val="000A6174"/>
    <w:rsid w:val="000A6C62"/>
    <w:rsid w:val="000A7426"/>
    <w:rsid w:val="000A7D63"/>
    <w:rsid w:val="000B08FC"/>
    <w:rsid w:val="000B0C6E"/>
    <w:rsid w:val="000B5D6A"/>
    <w:rsid w:val="000C68F2"/>
    <w:rsid w:val="000D05C8"/>
    <w:rsid w:val="000D0D4E"/>
    <w:rsid w:val="000D4EA1"/>
    <w:rsid w:val="000D61E5"/>
    <w:rsid w:val="000D658B"/>
    <w:rsid w:val="000E4006"/>
    <w:rsid w:val="000E4334"/>
    <w:rsid w:val="000E7B36"/>
    <w:rsid w:val="000F282C"/>
    <w:rsid w:val="00100973"/>
    <w:rsid w:val="00101339"/>
    <w:rsid w:val="001077FF"/>
    <w:rsid w:val="0010791C"/>
    <w:rsid w:val="001117F8"/>
    <w:rsid w:val="00114276"/>
    <w:rsid w:val="001152B0"/>
    <w:rsid w:val="001205CD"/>
    <w:rsid w:val="00121EFB"/>
    <w:rsid w:val="0012358D"/>
    <w:rsid w:val="0012371A"/>
    <w:rsid w:val="00124C3C"/>
    <w:rsid w:val="00124D67"/>
    <w:rsid w:val="001336FE"/>
    <w:rsid w:val="00133812"/>
    <w:rsid w:val="00142525"/>
    <w:rsid w:val="0014530E"/>
    <w:rsid w:val="00146944"/>
    <w:rsid w:val="00146E94"/>
    <w:rsid w:val="001525E1"/>
    <w:rsid w:val="00155E72"/>
    <w:rsid w:val="0015609D"/>
    <w:rsid w:val="00164130"/>
    <w:rsid w:val="00164750"/>
    <w:rsid w:val="001667FD"/>
    <w:rsid w:val="0016732C"/>
    <w:rsid w:val="0017161E"/>
    <w:rsid w:val="001717F5"/>
    <w:rsid w:val="00174738"/>
    <w:rsid w:val="0018359B"/>
    <w:rsid w:val="00184587"/>
    <w:rsid w:val="00184E16"/>
    <w:rsid w:val="00191BEF"/>
    <w:rsid w:val="001A104B"/>
    <w:rsid w:val="001A4053"/>
    <w:rsid w:val="001C7193"/>
    <w:rsid w:val="001D0C83"/>
    <w:rsid w:val="001D27E5"/>
    <w:rsid w:val="001E371A"/>
    <w:rsid w:val="001E4622"/>
    <w:rsid w:val="001F1F27"/>
    <w:rsid w:val="001F5F80"/>
    <w:rsid w:val="00200BB1"/>
    <w:rsid w:val="00206654"/>
    <w:rsid w:val="00207E15"/>
    <w:rsid w:val="00212F1B"/>
    <w:rsid w:val="00213D7A"/>
    <w:rsid w:val="002154AD"/>
    <w:rsid w:val="00215783"/>
    <w:rsid w:val="002159E2"/>
    <w:rsid w:val="002247A3"/>
    <w:rsid w:val="0022556F"/>
    <w:rsid w:val="00225ECE"/>
    <w:rsid w:val="0023315F"/>
    <w:rsid w:val="00233F26"/>
    <w:rsid w:val="002452E4"/>
    <w:rsid w:val="00247125"/>
    <w:rsid w:val="00247349"/>
    <w:rsid w:val="00247463"/>
    <w:rsid w:val="002502C1"/>
    <w:rsid w:val="002503CE"/>
    <w:rsid w:val="00251D8B"/>
    <w:rsid w:val="002558F2"/>
    <w:rsid w:val="00264AA0"/>
    <w:rsid w:val="00274D68"/>
    <w:rsid w:val="00275753"/>
    <w:rsid w:val="002943E3"/>
    <w:rsid w:val="00295BB9"/>
    <w:rsid w:val="0029769C"/>
    <w:rsid w:val="002A0B41"/>
    <w:rsid w:val="002A39B9"/>
    <w:rsid w:val="002A3B5B"/>
    <w:rsid w:val="002A6588"/>
    <w:rsid w:val="002B012B"/>
    <w:rsid w:val="002B0142"/>
    <w:rsid w:val="002B2505"/>
    <w:rsid w:val="002B3446"/>
    <w:rsid w:val="002B6214"/>
    <w:rsid w:val="002C22E2"/>
    <w:rsid w:val="002C332D"/>
    <w:rsid w:val="002C5101"/>
    <w:rsid w:val="002C6147"/>
    <w:rsid w:val="002D07DB"/>
    <w:rsid w:val="002E2B7B"/>
    <w:rsid w:val="002E3926"/>
    <w:rsid w:val="002E42B0"/>
    <w:rsid w:val="002E4AC9"/>
    <w:rsid w:val="003010A0"/>
    <w:rsid w:val="0030168E"/>
    <w:rsid w:val="00302553"/>
    <w:rsid w:val="0030265A"/>
    <w:rsid w:val="003051C2"/>
    <w:rsid w:val="00307138"/>
    <w:rsid w:val="00310C1B"/>
    <w:rsid w:val="0031288C"/>
    <w:rsid w:val="00314C2F"/>
    <w:rsid w:val="00317530"/>
    <w:rsid w:val="003362F1"/>
    <w:rsid w:val="00340255"/>
    <w:rsid w:val="003416DA"/>
    <w:rsid w:val="00350236"/>
    <w:rsid w:val="00352FC0"/>
    <w:rsid w:val="00354792"/>
    <w:rsid w:val="00355B04"/>
    <w:rsid w:val="00356725"/>
    <w:rsid w:val="00365108"/>
    <w:rsid w:val="003669BF"/>
    <w:rsid w:val="00367380"/>
    <w:rsid w:val="0037432A"/>
    <w:rsid w:val="00383757"/>
    <w:rsid w:val="00383D5D"/>
    <w:rsid w:val="00387AF3"/>
    <w:rsid w:val="00390EDB"/>
    <w:rsid w:val="003A188E"/>
    <w:rsid w:val="003A6BEA"/>
    <w:rsid w:val="003A7638"/>
    <w:rsid w:val="003C0199"/>
    <w:rsid w:val="003C4BB4"/>
    <w:rsid w:val="003D0364"/>
    <w:rsid w:val="003D16ED"/>
    <w:rsid w:val="003D1862"/>
    <w:rsid w:val="003D32CD"/>
    <w:rsid w:val="003D58C9"/>
    <w:rsid w:val="003D6A03"/>
    <w:rsid w:val="003F2CBB"/>
    <w:rsid w:val="003F3493"/>
    <w:rsid w:val="003F540A"/>
    <w:rsid w:val="0040154E"/>
    <w:rsid w:val="004043CA"/>
    <w:rsid w:val="00417B99"/>
    <w:rsid w:val="00420774"/>
    <w:rsid w:val="00423873"/>
    <w:rsid w:val="00425D2F"/>
    <w:rsid w:val="00426AE4"/>
    <w:rsid w:val="004300F2"/>
    <w:rsid w:val="00430D18"/>
    <w:rsid w:val="00432FAD"/>
    <w:rsid w:val="00435541"/>
    <w:rsid w:val="00441A99"/>
    <w:rsid w:val="00441B63"/>
    <w:rsid w:val="00444DF3"/>
    <w:rsid w:val="004462A7"/>
    <w:rsid w:val="00462277"/>
    <w:rsid w:val="0046329B"/>
    <w:rsid w:val="004647AB"/>
    <w:rsid w:val="004666AD"/>
    <w:rsid w:val="00472C3F"/>
    <w:rsid w:val="00484B19"/>
    <w:rsid w:val="00486F6B"/>
    <w:rsid w:val="00487F09"/>
    <w:rsid w:val="00494559"/>
    <w:rsid w:val="00494BDB"/>
    <w:rsid w:val="004962FE"/>
    <w:rsid w:val="00496BAB"/>
    <w:rsid w:val="004A4502"/>
    <w:rsid w:val="004B0126"/>
    <w:rsid w:val="004B0666"/>
    <w:rsid w:val="004B6B59"/>
    <w:rsid w:val="004C48F3"/>
    <w:rsid w:val="004D0CD2"/>
    <w:rsid w:val="004D1BAE"/>
    <w:rsid w:val="004D4B3C"/>
    <w:rsid w:val="004E3253"/>
    <w:rsid w:val="004E3D71"/>
    <w:rsid w:val="004E4C29"/>
    <w:rsid w:val="004E6BA0"/>
    <w:rsid w:val="004F4033"/>
    <w:rsid w:val="00501573"/>
    <w:rsid w:val="00504B66"/>
    <w:rsid w:val="005128DF"/>
    <w:rsid w:val="00514750"/>
    <w:rsid w:val="005162FE"/>
    <w:rsid w:val="0052073D"/>
    <w:rsid w:val="005217AE"/>
    <w:rsid w:val="005234F3"/>
    <w:rsid w:val="00525F7D"/>
    <w:rsid w:val="00526364"/>
    <w:rsid w:val="00527CDD"/>
    <w:rsid w:val="00542EFA"/>
    <w:rsid w:val="0054360C"/>
    <w:rsid w:val="0054557E"/>
    <w:rsid w:val="00550E50"/>
    <w:rsid w:val="005516C5"/>
    <w:rsid w:val="00554962"/>
    <w:rsid w:val="00555E73"/>
    <w:rsid w:val="0056039C"/>
    <w:rsid w:val="00561DB0"/>
    <w:rsid w:val="00564812"/>
    <w:rsid w:val="00570519"/>
    <w:rsid w:val="00580C81"/>
    <w:rsid w:val="00590975"/>
    <w:rsid w:val="00597478"/>
    <w:rsid w:val="005A0F9D"/>
    <w:rsid w:val="005B1BF0"/>
    <w:rsid w:val="005B3163"/>
    <w:rsid w:val="005B3636"/>
    <w:rsid w:val="005B4813"/>
    <w:rsid w:val="005C1F09"/>
    <w:rsid w:val="005C250A"/>
    <w:rsid w:val="005C3B33"/>
    <w:rsid w:val="005C58F9"/>
    <w:rsid w:val="005C6437"/>
    <w:rsid w:val="005D0068"/>
    <w:rsid w:val="005D12F6"/>
    <w:rsid w:val="005E0D14"/>
    <w:rsid w:val="005E2406"/>
    <w:rsid w:val="005E3584"/>
    <w:rsid w:val="005E5444"/>
    <w:rsid w:val="005F3141"/>
    <w:rsid w:val="005F3828"/>
    <w:rsid w:val="005F5348"/>
    <w:rsid w:val="006025C0"/>
    <w:rsid w:val="00602E2C"/>
    <w:rsid w:val="00604105"/>
    <w:rsid w:val="00605956"/>
    <w:rsid w:val="0061477D"/>
    <w:rsid w:val="006231C2"/>
    <w:rsid w:val="006304AD"/>
    <w:rsid w:val="00634D4A"/>
    <w:rsid w:val="00641DB1"/>
    <w:rsid w:val="006452BC"/>
    <w:rsid w:val="0065071B"/>
    <w:rsid w:val="0065469D"/>
    <w:rsid w:val="0065513D"/>
    <w:rsid w:val="006552FE"/>
    <w:rsid w:val="006644FA"/>
    <w:rsid w:val="00671A0B"/>
    <w:rsid w:val="0067221F"/>
    <w:rsid w:val="00673B52"/>
    <w:rsid w:val="00675A3B"/>
    <w:rsid w:val="00680B96"/>
    <w:rsid w:val="00681A61"/>
    <w:rsid w:val="00687EBA"/>
    <w:rsid w:val="006916CB"/>
    <w:rsid w:val="00692079"/>
    <w:rsid w:val="006965A5"/>
    <w:rsid w:val="00696AEE"/>
    <w:rsid w:val="006A3178"/>
    <w:rsid w:val="006B0611"/>
    <w:rsid w:val="006B08DA"/>
    <w:rsid w:val="006B0B53"/>
    <w:rsid w:val="006B6748"/>
    <w:rsid w:val="006C0812"/>
    <w:rsid w:val="006C4923"/>
    <w:rsid w:val="006C6578"/>
    <w:rsid w:val="006D1FA3"/>
    <w:rsid w:val="006D4150"/>
    <w:rsid w:val="006E2E76"/>
    <w:rsid w:val="006E70F2"/>
    <w:rsid w:val="006E719D"/>
    <w:rsid w:val="006E775F"/>
    <w:rsid w:val="006F2E5F"/>
    <w:rsid w:val="006F456F"/>
    <w:rsid w:val="00703459"/>
    <w:rsid w:val="00711042"/>
    <w:rsid w:val="007125A5"/>
    <w:rsid w:val="00712B00"/>
    <w:rsid w:val="00713D70"/>
    <w:rsid w:val="00714154"/>
    <w:rsid w:val="007208C1"/>
    <w:rsid w:val="00722529"/>
    <w:rsid w:val="00726B2B"/>
    <w:rsid w:val="00730A88"/>
    <w:rsid w:val="007320FF"/>
    <w:rsid w:val="00734712"/>
    <w:rsid w:val="00735BD4"/>
    <w:rsid w:val="00735CDA"/>
    <w:rsid w:val="00736EA7"/>
    <w:rsid w:val="0074450D"/>
    <w:rsid w:val="00744B0C"/>
    <w:rsid w:val="00746576"/>
    <w:rsid w:val="00753D95"/>
    <w:rsid w:val="00755175"/>
    <w:rsid w:val="00757FC5"/>
    <w:rsid w:val="007600AA"/>
    <w:rsid w:val="00765594"/>
    <w:rsid w:val="00766602"/>
    <w:rsid w:val="007676ED"/>
    <w:rsid w:val="00771A05"/>
    <w:rsid w:val="00772D41"/>
    <w:rsid w:val="007867A6"/>
    <w:rsid w:val="00787FE8"/>
    <w:rsid w:val="00792EF8"/>
    <w:rsid w:val="007A1137"/>
    <w:rsid w:val="007A7D37"/>
    <w:rsid w:val="007B0CB3"/>
    <w:rsid w:val="007B2AA0"/>
    <w:rsid w:val="007C18E2"/>
    <w:rsid w:val="007C21D7"/>
    <w:rsid w:val="007C3790"/>
    <w:rsid w:val="007C39AB"/>
    <w:rsid w:val="007C7E47"/>
    <w:rsid w:val="007D061E"/>
    <w:rsid w:val="007D13AF"/>
    <w:rsid w:val="007D1ABB"/>
    <w:rsid w:val="007D467E"/>
    <w:rsid w:val="007D79BA"/>
    <w:rsid w:val="007E20E5"/>
    <w:rsid w:val="007F374E"/>
    <w:rsid w:val="007F3C27"/>
    <w:rsid w:val="007F673D"/>
    <w:rsid w:val="007F77AE"/>
    <w:rsid w:val="008017A8"/>
    <w:rsid w:val="00802801"/>
    <w:rsid w:val="00804867"/>
    <w:rsid w:val="00812414"/>
    <w:rsid w:val="00817413"/>
    <w:rsid w:val="00817F99"/>
    <w:rsid w:val="00825059"/>
    <w:rsid w:val="00826319"/>
    <w:rsid w:val="00830EE3"/>
    <w:rsid w:val="00831153"/>
    <w:rsid w:val="008341F3"/>
    <w:rsid w:val="00835B78"/>
    <w:rsid w:val="00840483"/>
    <w:rsid w:val="00840A95"/>
    <w:rsid w:val="008527B0"/>
    <w:rsid w:val="00854E0B"/>
    <w:rsid w:val="00855CDC"/>
    <w:rsid w:val="00856316"/>
    <w:rsid w:val="008579C4"/>
    <w:rsid w:val="008614B6"/>
    <w:rsid w:val="00861793"/>
    <w:rsid w:val="00866650"/>
    <w:rsid w:val="008710CB"/>
    <w:rsid w:val="00881FA3"/>
    <w:rsid w:val="00896ABE"/>
    <w:rsid w:val="008A0D58"/>
    <w:rsid w:val="008A1A55"/>
    <w:rsid w:val="008A3943"/>
    <w:rsid w:val="008B20E1"/>
    <w:rsid w:val="008B2ACF"/>
    <w:rsid w:val="008B48C9"/>
    <w:rsid w:val="008B5D54"/>
    <w:rsid w:val="008C4C10"/>
    <w:rsid w:val="008C5EDD"/>
    <w:rsid w:val="008D1251"/>
    <w:rsid w:val="008D1934"/>
    <w:rsid w:val="008D22F5"/>
    <w:rsid w:val="008D52D9"/>
    <w:rsid w:val="008D74EE"/>
    <w:rsid w:val="008E4DCC"/>
    <w:rsid w:val="008F3315"/>
    <w:rsid w:val="008F4190"/>
    <w:rsid w:val="008F62F8"/>
    <w:rsid w:val="0090194F"/>
    <w:rsid w:val="00901E51"/>
    <w:rsid w:val="00905424"/>
    <w:rsid w:val="00905978"/>
    <w:rsid w:val="0091358A"/>
    <w:rsid w:val="009238DE"/>
    <w:rsid w:val="00936EE7"/>
    <w:rsid w:val="009433D3"/>
    <w:rsid w:val="00954F53"/>
    <w:rsid w:val="00955131"/>
    <w:rsid w:val="00957CDE"/>
    <w:rsid w:val="00962C25"/>
    <w:rsid w:val="00971713"/>
    <w:rsid w:val="00975A97"/>
    <w:rsid w:val="00981902"/>
    <w:rsid w:val="009838CE"/>
    <w:rsid w:val="00983EA2"/>
    <w:rsid w:val="00990890"/>
    <w:rsid w:val="00997210"/>
    <w:rsid w:val="009A38E8"/>
    <w:rsid w:val="009A7E15"/>
    <w:rsid w:val="009B4938"/>
    <w:rsid w:val="009B76E9"/>
    <w:rsid w:val="009C4A6A"/>
    <w:rsid w:val="009C5064"/>
    <w:rsid w:val="009D1DEB"/>
    <w:rsid w:val="009E51B2"/>
    <w:rsid w:val="009F108A"/>
    <w:rsid w:val="009F4446"/>
    <w:rsid w:val="009F5824"/>
    <w:rsid w:val="009F779C"/>
    <w:rsid w:val="00A032DF"/>
    <w:rsid w:val="00A07263"/>
    <w:rsid w:val="00A114D3"/>
    <w:rsid w:val="00A11F4A"/>
    <w:rsid w:val="00A14790"/>
    <w:rsid w:val="00A20A02"/>
    <w:rsid w:val="00A21370"/>
    <w:rsid w:val="00A22243"/>
    <w:rsid w:val="00A26FF6"/>
    <w:rsid w:val="00A31A15"/>
    <w:rsid w:val="00A33A43"/>
    <w:rsid w:val="00A35966"/>
    <w:rsid w:val="00A35C1A"/>
    <w:rsid w:val="00A36A22"/>
    <w:rsid w:val="00A37F31"/>
    <w:rsid w:val="00A40553"/>
    <w:rsid w:val="00A42445"/>
    <w:rsid w:val="00A4400D"/>
    <w:rsid w:val="00A52DBB"/>
    <w:rsid w:val="00A557D5"/>
    <w:rsid w:val="00A56565"/>
    <w:rsid w:val="00A64532"/>
    <w:rsid w:val="00A6500D"/>
    <w:rsid w:val="00A66399"/>
    <w:rsid w:val="00A67E1B"/>
    <w:rsid w:val="00A7152C"/>
    <w:rsid w:val="00A729E3"/>
    <w:rsid w:val="00A73B53"/>
    <w:rsid w:val="00A73DF2"/>
    <w:rsid w:val="00A74691"/>
    <w:rsid w:val="00A762CC"/>
    <w:rsid w:val="00A76E5F"/>
    <w:rsid w:val="00A82255"/>
    <w:rsid w:val="00A842BF"/>
    <w:rsid w:val="00A85BC2"/>
    <w:rsid w:val="00A87C6A"/>
    <w:rsid w:val="00A904EA"/>
    <w:rsid w:val="00A919E5"/>
    <w:rsid w:val="00A91E7C"/>
    <w:rsid w:val="00A92A8B"/>
    <w:rsid w:val="00A93DF2"/>
    <w:rsid w:val="00AA2398"/>
    <w:rsid w:val="00AA4807"/>
    <w:rsid w:val="00AA569C"/>
    <w:rsid w:val="00AA613F"/>
    <w:rsid w:val="00AB0579"/>
    <w:rsid w:val="00AB2B76"/>
    <w:rsid w:val="00AB5470"/>
    <w:rsid w:val="00AB6657"/>
    <w:rsid w:val="00AB7C99"/>
    <w:rsid w:val="00AC162B"/>
    <w:rsid w:val="00AC28A7"/>
    <w:rsid w:val="00AC29A6"/>
    <w:rsid w:val="00AC3989"/>
    <w:rsid w:val="00AC4298"/>
    <w:rsid w:val="00AD24BB"/>
    <w:rsid w:val="00AD37F7"/>
    <w:rsid w:val="00AD3CF9"/>
    <w:rsid w:val="00AD62AF"/>
    <w:rsid w:val="00AE0FAF"/>
    <w:rsid w:val="00AE3695"/>
    <w:rsid w:val="00AE5171"/>
    <w:rsid w:val="00AE69D2"/>
    <w:rsid w:val="00AF0D75"/>
    <w:rsid w:val="00AF235D"/>
    <w:rsid w:val="00AF50DD"/>
    <w:rsid w:val="00B0133A"/>
    <w:rsid w:val="00B0428C"/>
    <w:rsid w:val="00B04758"/>
    <w:rsid w:val="00B1167D"/>
    <w:rsid w:val="00B1334F"/>
    <w:rsid w:val="00B1485A"/>
    <w:rsid w:val="00B16055"/>
    <w:rsid w:val="00B2208D"/>
    <w:rsid w:val="00B233C1"/>
    <w:rsid w:val="00B41CE7"/>
    <w:rsid w:val="00B44630"/>
    <w:rsid w:val="00B55735"/>
    <w:rsid w:val="00B557AE"/>
    <w:rsid w:val="00B608AC"/>
    <w:rsid w:val="00B71EE1"/>
    <w:rsid w:val="00B71EE7"/>
    <w:rsid w:val="00B77D5B"/>
    <w:rsid w:val="00B81582"/>
    <w:rsid w:val="00B81B52"/>
    <w:rsid w:val="00B85C7D"/>
    <w:rsid w:val="00B85FE2"/>
    <w:rsid w:val="00B86EC9"/>
    <w:rsid w:val="00B87CB1"/>
    <w:rsid w:val="00B90DF8"/>
    <w:rsid w:val="00B92C05"/>
    <w:rsid w:val="00B950CC"/>
    <w:rsid w:val="00BA18D5"/>
    <w:rsid w:val="00BA35B7"/>
    <w:rsid w:val="00BA46CB"/>
    <w:rsid w:val="00BB202F"/>
    <w:rsid w:val="00BB3050"/>
    <w:rsid w:val="00BB7A44"/>
    <w:rsid w:val="00BC3B81"/>
    <w:rsid w:val="00BC5F12"/>
    <w:rsid w:val="00BD766F"/>
    <w:rsid w:val="00BE3827"/>
    <w:rsid w:val="00BF446A"/>
    <w:rsid w:val="00C0292C"/>
    <w:rsid w:val="00C03B58"/>
    <w:rsid w:val="00C05F70"/>
    <w:rsid w:val="00C06AD2"/>
    <w:rsid w:val="00C07C2A"/>
    <w:rsid w:val="00C1257E"/>
    <w:rsid w:val="00C15031"/>
    <w:rsid w:val="00C22CF0"/>
    <w:rsid w:val="00C23B51"/>
    <w:rsid w:val="00C25FBB"/>
    <w:rsid w:val="00C3622D"/>
    <w:rsid w:val="00C364A3"/>
    <w:rsid w:val="00C36855"/>
    <w:rsid w:val="00C36DA9"/>
    <w:rsid w:val="00C37AFC"/>
    <w:rsid w:val="00C40595"/>
    <w:rsid w:val="00C40E02"/>
    <w:rsid w:val="00C42CD5"/>
    <w:rsid w:val="00C43D4C"/>
    <w:rsid w:val="00C4695B"/>
    <w:rsid w:val="00C46B97"/>
    <w:rsid w:val="00C56C34"/>
    <w:rsid w:val="00C60FF3"/>
    <w:rsid w:val="00C61C25"/>
    <w:rsid w:val="00C656AA"/>
    <w:rsid w:val="00C65FA7"/>
    <w:rsid w:val="00C67333"/>
    <w:rsid w:val="00C711D0"/>
    <w:rsid w:val="00C72030"/>
    <w:rsid w:val="00C74595"/>
    <w:rsid w:val="00C77045"/>
    <w:rsid w:val="00C81CDD"/>
    <w:rsid w:val="00C83236"/>
    <w:rsid w:val="00C870F7"/>
    <w:rsid w:val="00C901B7"/>
    <w:rsid w:val="00C90D16"/>
    <w:rsid w:val="00CA2539"/>
    <w:rsid w:val="00CA550A"/>
    <w:rsid w:val="00CB08BC"/>
    <w:rsid w:val="00CB2DE1"/>
    <w:rsid w:val="00CC2F81"/>
    <w:rsid w:val="00CC3FE2"/>
    <w:rsid w:val="00CC68C0"/>
    <w:rsid w:val="00CD278D"/>
    <w:rsid w:val="00CD474F"/>
    <w:rsid w:val="00CE3132"/>
    <w:rsid w:val="00CE3228"/>
    <w:rsid w:val="00CE3831"/>
    <w:rsid w:val="00CE7435"/>
    <w:rsid w:val="00CE7691"/>
    <w:rsid w:val="00CF3659"/>
    <w:rsid w:val="00CF4929"/>
    <w:rsid w:val="00CF66EE"/>
    <w:rsid w:val="00D03C2B"/>
    <w:rsid w:val="00D03D66"/>
    <w:rsid w:val="00D073A8"/>
    <w:rsid w:val="00D1175B"/>
    <w:rsid w:val="00D14257"/>
    <w:rsid w:val="00D1688C"/>
    <w:rsid w:val="00D221B9"/>
    <w:rsid w:val="00D2227A"/>
    <w:rsid w:val="00D2266B"/>
    <w:rsid w:val="00D22C9F"/>
    <w:rsid w:val="00D249A2"/>
    <w:rsid w:val="00D35A56"/>
    <w:rsid w:val="00D458E8"/>
    <w:rsid w:val="00D50253"/>
    <w:rsid w:val="00D50F2C"/>
    <w:rsid w:val="00D53EE5"/>
    <w:rsid w:val="00D552A2"/>
    <w:rsid w:val="00D56372"/>
    <w:rsid w:val="00D61867"/>
    <w:rsid w:val="00D66A2F"/>
    <w:rsid w:val="00D732BE"/>
    <w:rsid w:val="00D81596"/>
    <w:rsid w:val="00D84A6B"/>
    <w:rsid w:val="00D87F23"/>
    <w:rsid w:val="00D913EA"/>
    <w:rsid w:val="00D933BF"/>
    <w:rsid w:val="00D947B7"/>
    <w:rsid w:val="00DA1B17"/>
    <w:rsid w:val="00DA424C"/>
    <w:rsid w:val="00DB4B5A"/>
    <w:rsid w:val="00DC2E98"/>
    <w:rsid w:val="00DC39B2"/>
    <w:rsid w:val="00DC4903"/>
    <w:rsid w:val="00DC57CC"/>
    <w:rsid w:val="00DC62A7"/>
    <w:rsid w:val="00DD3919"/>
    <w:rsid w:val="00DD5035"/>
    <w:rsid w:val="00DD50C3"/>
    <w:rsid w:val="00DD6EBC"/>
    <w:rsid w:val="00DD772E"/>
    <w:rsid w:val="00DD7F18"/>
    <w:rsid w:val="00DE121D"/>
    <w:rsid w:val="00DE3176"/>
    <w:rsid w:val="00DE497D"/>
    <w:rsid w:val="00DF1075"/>
    <w:rsid w:val="00DF19DC"/>
    <w:rsid w:val="00DF390C"/>
    <w:rsid w:val="00DF4333"/>
    <w:rsid w:val="00DF4621"/>
    <w:rsid w:val="00DF7200"/>
    <w:rsid w:val="00E0132C"/>
    <w:rsid w:val="00E02DA0"/>
    <w:rsid w:val="00E05AAD"/>
    <w:rsid w:val="00E119DD"/>
    <w:rsid w:val="00E1290D"/>
    <w:rsid w:val="00E16563"/>
    <w:rsid w:val="00E201E2"/>
    <w:rsid w:val="00E2036D"/>
    <w:rsid w:val="00E2088C"/>
    <w:rsid w:val="00E23E4B"/>
    <w:rsid w:val="00E26245"/>
    <w:rsid w:val="00E267F7"/>
    <w:rsid w:val="00E32931"/>
    <w:rsid w:val="00E32ADC"/>
    <w:rsid w:val="00E32DF1"/>
    <w:rsid w:val="00E42BEA"/>
    <w:rsid w:val="00E46C20"/>
    <w:rsid w:val="00E52656"/>
    <w:rsid w:val="00E54A1D"/>
    <w:rsid w:val="00E57D5A"/>
    <w:rsid w:val="00E6389D"/>
    <w:rsid w:val="00E64A08"/>
    <w:rsid w:val="00E6718A"/>
    <w:rsid w:val="00E67B48"/>
    <w:rsid w:val="00E7618E"/>
    <w:rsid w:val="00E805A9"/>
    <w:rsid w:val="00E857E1"/>
    <w:rsid w:val="00E87D3C"/>
    <w:rsid w:val="00E9186C"/>
    <w:rsid w:val="00E93EA6"/>
    <w:rsid w:val="00E97976"/>
    <w:rsid w:val="00EA1FF7"/>
    <w:rsid w:val="00EA2943"/>
    <w:rsid w:val="00EA6238"/>
    <w:rsid w:val="00EA63BA"/>
    <w:rsid w:val="00EB1891"/>
    <w:rsid w:val="00EB4845"/>
    <w:rsid w:val="00EC2AB8"/>
    <w:rsid w:val="00EC4EF0"/>
    <w:rsid w:val="00EC58F4"/>
    <w:rsid w:val="00ED4A22"/>
    <w:rsid w:val="00EE290F"/>
    <w:rsid w:val="00EE29A2"/>
    <w:rsid w:val="00EE3186"/>
    <w:rsid w:val="00EE73EC"/>
    <w:rsid w:val="00EF0F63"/>
    <w:rsid w:val="00EF1B1C"/>
    <w:rsid w:val="00EF329B"/>
    <w:rsid w:val="00EF39A2"/>
    <w:rsid w:val="00F02459"/>
    <w:rsid w:val="00F042E0"/>
    <w:rsid w:val="00F04CF1"/>
    <w:rsid w:val="00F05C84"/>
    <w:rsid w:val="00F104B2"/>
    <w:rsid w:val="00F1077C"/>
    <w:rsid w:val="00F117A9"/>
    <w:rsid w:val="00F127EB"/>
    <w:rsid w:val="00F20B7E"/>
    <w:rsid w:val="00F24D87"/>
    <w:rsid w:val="00F27357"/>
    <w:rsid w:val="00F33929"/>
    <w:rsid w:val="00F4104A"/>
    <w:rsid w:val="00F42D98"/>
    <w:rsid w:val="00F4360D"/>
    <w:rsid w:val="00F44176"/>
    <w:rsid w:val="00F45955"/>
    <w:rsid w:val="00F4653A"/>
    <w:rsid w:val="00F54852"/>
    <w:rsid w:val="00F5611C"/>
    <w:rsid w:val="00F65BD8"/>
    <w:rsid w:val="00F6600C"/>
    <w:rsid w:val="00F661FB"/>
    <w:rsid w:val="00F7339C"/>
    <w:rsid w:val="00F748E5"/>
    <w:rsid w:val="00F75DA4"/>
    <w:rsid w:val="00F76E76"/>
    <w:rsid w:val="00F77CFF"/>
    <w:rsid w:val="00F807B2"/>
    <w:rsid w:val="00F80962"/>
    <w:rsid w:val="00F80968"/>
    <w:rsid w:val="00F843C5"/>
    <w:rsid w:val="00F87516"/>
    <w:rsid w:val="00F90756"/>
    <w:rsid w:val="00F97003"/>
    <w:rsid w:val="00F973B8"/>
    <w:rsid w:val="00FA41B4"/>
    <w:rsid w:val="00FB18B8"/>
    <w:rsid w:val="00FB1F15"/>
    <w:rsid w:val="00FB773E"/>
    <w:rsid w:val="00FC3561"/>
    <w:rsid w:val="00FC4F17"/>
    <w:rsid w:val="00FC73FF"/>
    <w:rsid w:val="00FD083E"/>
    <w:rsid w:val="00FD521E"/>
    <w:rsid w:val="00FD5C0A"/>
    <w:rsid w:val="00FE74CA"/>
    <w:rsid w:val="00FF1559"/>
    <w:rsid w:val="00FF2F82"/>
    <w:rsid w:val="00FF4F3E"/>
    <w:rsid w:val="00FF5E38"/>
    <w:rsid w:val="00FF6E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B044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ar-S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A35B7"/>
    <w:pPr>
      <w:spacing w:after="24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BA35B7"/>
    <w:pPr>
      <w:keepNext/>
      <w:keepLines/>
      <w:spacing w:before="240" w:after="120"/>
      <w:jc w:val="center"/>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9"/>
    <w:unhideWhenUsed/>
    <w:qFormat/>
    <w:rsid w:val="00BA35B7"/>
    <w:pPr>
      <w:keepNext/>
      <w:keepLines/>
      <w:outlineLvl w:val="1"/>
    </w:pPr>
    <w:rPr>
      <w:rFonts w:eastAsiaTheme="majorEastAsia" w:cstheme="majorBidi"/>
      <w:b/>
      <w:szCs w:val="26"/>
    </w:rPr>
  </w:style>
  <w:style w:type="paragraph" w:styleId="Heading3">
    <w:name w:val="heading 3"/>
    <w:basedOn w:val="Normal"/>
    <w:next w:val="Normal"/>
    <w:link w:val="Heading3Char"/>
    <w:uiPriority w:val="99"/>
    <w:unhideWhenUsed/>
    <w:qFormat/>
    <w:rsid w:val="00BA35B7"/>
    <w:pPr>
      <w:keepNext/>
      <w:keepLines/>
      <w:spacing w:before="40" w:after="120"/>
      <w:outlineLvl w:val="2"/>
    </w:pPr>
    <w:rPr>
      <w:rFonts w:asciiTheme="majorHAnsi" w:eastAsiaTheme="majorEastAsia" w:hAnsiTheme="majorHAnsi" w:cstheme="majorBid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pPr>
  </w:style>
  <w:style w:type="character" w:customStyle="1" w:styleId="FooterChar">
    <w:name w:val="Footer Char"/>
    <w:basedOn w:val="DefaultParagraphFont"/>
    <w:link w:val="Footer"/>
    <w:uiPriority w:val="99"/>
    <w:rsid w:val="008B5D54"/>
  </w:style>
  <w:style w:type="character" w:customStyle="1" w:styleId="Heading2Char">
    <w:name w:val="Heading 2 Char"/>
    <w:basedOn w:val="DefaultParagraphFont"/>
    <w:link w:val="Heading2"/>
    <w:uiPriority w:val="99"/>
    <w:rsid w:val="00BA35B7"/>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BA35B7"/>
    <w:rPr>
      <w:rFonts w:ascii="Times New Roman" w:eastAsiaTheme="majorEastAsia" w:hAnsi="Times New Roman" w:cstheme="majorBidi"/>
      <w:b/>
      <w:color w:val="000000" w:themeColor="text1"/>
      <w:sz w:val="40"/>
      <w:szCs w:val="32"/>
    </w:rPr>
  </w:style>
  <w:style w:type="paragraph" w:styleId="ListParagraph">
    <w:name w:val="List Paragraph"/>
    <w:aliases w:val="Recommendation,List Paragraph1,List Paragraph11,L,MCHIP_list paragraph,List Square"/>
    <w:basedOn w:val="Normal"/>
    <w:link w:val="ListParagraphChar"/>
    <w:uiPriority w:val="34"/>
    <w:qFormat/>
    <w:rsid w:val="00030169"/>
    <w:pPr>
      <w:spacing w:after="120"/>
      <w:ind w:left="720"/>
      <w:contextualSpacing/>
    </w:pPr>
  </w:style>
  <w:style w:type="paragraph" w:customStyle="1" w:styleId="Flushleftcolonlist">
    <w:name w:val="Flush left colon list"/>
    <w:basedOn w:val="ListParagraph"/>
    <w:link w:val="FlushleftcolonlistChar"/>
    <w:qFormat/>
    <w:rsid w:val="00030169"/>
    <w:pPr>
      <w:tabs>
        <w:tab w:val="left" w:pos="3330"/>
      </w:tabs>
      <w:spacing w:after="0"/>
      <w:ind w:left="3326" w:hanging="3326"/>
    </w:pPr>
  </w:style>
  <w:style w:type="paragraph" w:customStyle="1" w:styleId="Bulletlist">
    <w:name w:val="Bullet list"/>
    <w:basedOn w:val="Flushleftcolonlist"/>
    <w:link w:val="BulletlistChar"/>
    <w:qFormat/>
    <w:rsid w:val="00030169"/>
    <w:pPr>
      <w:numPr>
        <w:numId w:val="1"/>
      </w:numPr>
    </w:pPr>
  </w:style>
  <w:style w:type="character" w:customStyle="1" w:styleId="ListParagraphChar">
    <w:name w:val="List Paragraph Char"/>
    <w:aliases w:val="Recommendation Char,List Paragraph1 Char,List Paragraph11 Char,L Char,MCHIP_list paragraph Char,List Square Char"/>
    <w:basedOn w:val="DefaultParagraphFont"/>
    <w:link w:val="ListParagraph"/>
    <w:uiPriority w:val="34"/>
    <w:rsid w:val="00030169"/>
    <w:rPr>
      <w:rFonts w:ascii="Adobe Garamond Pro" w:hAnsi="Adobe Garamond Pro"/>
      <w:sz w:val="24"/>
    </w:rPr>
  </w:style>
  <w:style w:type="character" w:customStyle="1" w:styleId="FlushleftcolonlistChar">
    <w:name w:val="Flush left colon list Char"/>
    <w:basedOn w:val="ListParagraphChar"/>
    <w:link w:val="Flushleftcolonlist"/>
    <w:rsid w:val="00030169"/>
    <w:rPr>
      <w:rFonts w:ascii="Adobe Garamond Pro" w:hAnsi="Adobe Garamond Pro"/>
      <w:sz w:val="24"/>
    </w:rPr>
  </w:style>
  <w:style w:type="character" w:styleId="BookTitle">
    <w:name w:val="Book Title"/>
    <w:basedOn w:val="DefaultParagraphFont"/>
    <w:uiPriority w:val="33"/>
    <w:rsid w:val="00030169"/>
    <w:rPr>
      <w:b/>
      <w:bCs/>
      <w:i/>
      <w:iCs/>
      <w:spacing w:val="5"/>
    </w:rPr>
  </w:style>
  <w:style w:type="character" w:customStyle="1" w:styleId="BulletlistChar">
    <w:name w:val="Bullet list Char"/>
    <w:basedOn w:val="FlushleftcolonlistChar"/>
    <w:link w:val="Bulletlist"/>
    <w:rsid w:val="00030169"/>
    <w:rPr>
      <w:rFonts w:ascii="Times New Roman" w:hAnsi="Times New Roman"/>
      <w:sz w:val="24"/>
    </w:rPr>
  </w:style>
  <w:style w:type="character" w:styleId="IntenseReference">
    <w:name w:val="Intense Reference"/>
    <w:basedOn w:val="DefaultParagraphFont"/>
    <w:uiPriority w:val="32"/>
    <w:qFormat/>
    <w:rsid w:val="00030169"/>
    <w:rPr>
      <w:b/>
      <w:bCs/>
      <w:smallCaps/>
      <w:color w:val="4F81BD" w:themeColor="accent1"/>
      <w:spacing w:val="5"/>
    </w:rPr>
  </w:style>
  <w:style w:type="character" w:styleId="Emphasis">
    <w:name w:val="Emphasis"/>
    <w:basedOn w:val="DefaultParagraphFont"/>
    <w:uiPriority w:val="20"/>
    <w:qFormat/>
    <w:rsid w:val="00030169"/>
    <w:rPr>
      <w:i/>
      <w:iCs/>
    </w:rPr>
  </w:style>
  <w:style w:type="paragraph" w:styleId="NoSpacing">
    <w:name w:val="No Spacing"/>
    <w:link w:val="NoSpacingChar"/>
    <w:uiPriority w:val="1"/>
    <w:qFormat/>
    <w:rsid w:val="0017161E"/>
    <w:pPr>
      <w:spacing w:after="0" w:line="240" w:lineRule="auto"/>
    </w:pPr>
    <w:rPr>
      <w:rFonts w:eastAsiaTheme="minorEastAsia"/>
    </w:rPr>
  </w:style>
  <w:style w:type="character" w:customStyle="1" w:styleId="NoSpacingChar">
    <w:name w:val="No Spacing Char"/>
    <w:basedOn w:val="DefaultParagraphFont"/>
    <w:link w:val="NoSpacing"/>
    <w:uiPriority w:val="1"/>
    <w:rsid w:val="0017161E"/>
    <w:rPr>
      <w:rFonts w:eastAsiaTheme="minorEastAsia"/>
    </w:rPr>
  </w:style>
  <w:style w:type="character" w:styleId="PlaceholderText">
    <w:name w:val="Placeholder Text"/>
    <w:basedOn w:val="DefaultParagraphFont"/>
    <w:uiPriority w:val="99"/>
    <w:semiHidden/>
    <w:rsid w:val="00074007"/>
    <w:rPr>
      <w:color w:val="808080"/>
    </w:rPr>
  </w:style>
  <w:style w:type="character" w:customStyle="1" w:styleId="Heading3Char">
    <w:name w:val="Heading 3 Char"/>
    <w:basedOn w:val="DefaultParagraphFont"/>
    <w:link w:val="Heading3"/>
    <w:uiPriority w:val="99"/>
    <w:rsid w:val="00BA35B7"/>
    <w:rPr>
      <w:rFonts w:asciiTheme="majorHAnsi" w:eastAsiaTheme="majorEastAsia" w:hAnsiTheme="majorHAnsi" w:cstheme="majorBidi"/>
      <w:color w:val="000000" w:themeColor="text1"/>
      <w:sz w:val="24"/>
      <w:szCs w:val="24"/>
      <w:u w:val="single"/>
    </w:rPr>
  </w:style>
  <w:style w:type="character" w:styleId="Hyperlink">
    <w:name w:val="Hyperlink"/>
    <w:basedOn w:val="DefaultParagraphFont"/>
    <w:uiPriority w:val="99"/>
    <w:unhideWhenUsed/>
    <w:rsid w:val="00E23E4B"/>
    <w:rPr>
      <w:color w:val="0000FF" w:themeColor="hyperlink"/>
      <w:u w:val="single"/>
    </w:rPr>
  </w:style>
  <w:style w:type="character" w:styleId="FollowedHyperlink">
    <w:name w:val="FollowedHyperlink"/>
    <w:basedOn w:val="DefaultParagraphFont"/>
    <w:uiPriority w:val="99"/>
    <w:semiHidden/>
    <w:unhideWhenUsed/>
    <w:rsid w:val="00E23E4B"/>
    <w:rPr>
      <w:color w:val="800080" w:themeColor="followedHyperlink"/>
      <w:u w:val="single"/>
    </w:rPr>
  </w:style>
  <w:style w:type="paragraph" w:styleId="FootnoteText">
    <w:name w:val="footnote text"/>
    <w:aliases w:val="single space,footnote text"/>
    <w:basedOn w:val="Normal"/>
    <w:link w:val="FootnoteTextChar"/>
    <w:uiPriority w:val="99"/>
    <w:semiHidden/>
    <w:rsid w:val="004B0126"/>
    <w:pPr>
      <w:spacing w:after="0"/>
    </w:pPr>
    <w:rPr>
      <w:rFonts w:eastAsia="Times New Roman" w:cs="Times New Roman"/>
      <w:sz w:val="20"/>
      <w:szCs w:val="20"/>
    </w:rPr>
  </w:style>
  <w:style w:type="character" w:customStyle="1" w:styleId="FootnoteTextChar">
    <w:name w:val="Footnote Text Char"/>
    <w:aliases w:val="single space Char,footnote text Char"/>
    <w:basedOn w:val="DefaultParagraphFont"/>
    <w:link w:val="FootnoteText"/>
    <w:uiPriority w:val="99"/>
    <w:semiHidden/>
    <w:rsid w:val="004B0126"/>
    <w:rPr>
      <w:rFonts w:ascii="Times New Roman" w:eastAsia="Times New Roman" w:hAnsi="Times New Roman" w:cs="Times New Roman"/>
      <w:sz w:val="20"/>
      <w:szCs w:val="20"/>
    </w:rPr>
  </w:style>
  <w:style w:type="character" w:styleId="FootnoteReference">
    <w:name w:val="footnote reference"/>
    <w:uiPriority w:val="99"/>
    <w:semiHidden/>
    <w:rsid w:val="004B0126"/>
    <w:rPr>
      <w:vertAlign w:val="superscript"/>
    </w:rPr>
  </w:style>
  <w:style w:type="paragraph" w:styleId="NormalWeb">
    <w:name w:val="Normal (Web)"/>
    <w:basedOn w:val="Normal"/>
    <w:uiPriority w:val="99"/>
    <w:unhideWhenUsed/>
    <w:rsid w:val="004B0126"/>
    <w:pPr>
      <w:spacing w:before="100" w:beforeAutospacing="1" w:after="100" w:afterAutospacing="1"/>
    </w:pPr>
    <w:rPr>
      <w:rFonts w:cs="Times New Roman"/>
      <w:szCs w:val="24"/>
    </w:rPr>
  </w:style>
  <w:style w:type="character" w:styleId="CommentReference">
    <w:name w:val="annotation reference"/>
    <w:uiPriority w:val="99"/>
    <w:semiHidden/>
    <w:rsid w:val="0065469D"/>
    <w:rPr>
      <w:sz w:val="16"/>
      <w:szCs w:val="16"/>
    </w:rPr>
  </w:style>
  <w:style w:type="paragraph" w:styleId="BalloonText">
    <w:name w:val="Balloon Text"/>
    <w:basedOn w:val="Normal"/>
    <w:link w:val="BalloonTextChar"/>
    <w:uiPriority w:val="99"/>
    <w:semiHidden/>
    <w:unhideWhenUsed/>
    <w:rsid w:val="00954F5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F53"/>
    <w:rPr>
      <w:rFonts w:ascii="Segoe UI" w:hAnsi="Segoe UI" w:cs="Segoe UI"/>
      <w:sz w:val="18"/>
      <w:szCs w:val="18"/>
    </w:rPr>
  </w:style>
  <w:style w:type="paragraph" w:styleId="CommentText">
    <w:name w:val="annotation text"/>
    <w:basedOn w:val="Normal"/>
    <w:link w:val="CommentTextChar"/>
    <w:uiPriority w:val="99"/>
    <w:unhideWhenUsed/>
    <w:rsid w:val="00C1257E"/>
    <w:rPr>
      <w:sz w:val="20"/>
      <w:szCs w:val="20"/>
    </w:rPr>
  </w:style>
  <w:style w:type="character" w:customStyle="1" w:styleId="CommentTextChar">
    <w:name w:val="Comment Text Char"/>
    <w:basedOn w:val="DefaultParagraphFont"/>
    <w:link w:val="CommentText"/>
    <w:uiPriority w:val="99"/>
    <w:rsid w:val="00C125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1257E"/>
    <w:rPr>
      <w:b/>
      <w:bCs/>
    </w:rPr>
  </w:style>
  <w:style w:type="character" w:customStyle="1" w:styleId="CommentSubjectChar">
    <w:name w:val="Comment Subject Char"/>
    <w:basedOn w:val="CommentTextChar"/>
    <w:link w:val="CommentSubject"/>
    <w:uiPriority w:val="99"/>
    <w:semiHidden/>
    <w:rsid w:val="00C1257E"/>
    <w:rPr>
      <w:rFonts w:ascii="Times New Roman" w:hAnsi="Times New Roman"/>
      <w:b/>
      <w:bCs/>
      <w:sz w:val="20"/>
      <w:szCs w:val="20"/>
    </w:rPr>
  </w:style>
  <w:style w:type="character" w:customStyle="1" w:styleId="UnresolvedMention1">
    <w:name w:val="Unresolved Mention1"/>
    <w:basedOn w:val="DefaultParagraphFont"/>
    <w:uiPriority w:val="99"/>
    <w:semiHidden/>
    <w:unhideWhenUsed/>
    <w:rsid w:val="00435541"/>
    <w:rPr>
      <w:color w:val="605E5C"/>
      <w:shd w:val="clear" w:color="auto" w:fill="E1DFDD"/>
    </w:rPr>
  </w:style>
  <w:style w:type="character" w:customStyle="1" w:styleId="apple-converted-space">
    <w:name w:val="apple-converted-space"/>
    <w:basedOn w:val="DefaultParagraphFont"/>
    <w:rsid w:val="00765594"/>
  </w:style>
  <w:style w:type="character" w:styleId="Strong">
    <w:name w:val="Strong"/>
    <w:basedOn w:val="DefaultParagraphFont"/>
    <w:uiPriority w:val="22"/>
    <w:qFormat/>
    <w:rsid w:val="00765594"/>
    <w:rPr>
      <w:b/>
      <w:bCs/>
    </w:rPr>
  </w:style>
  <w:style w:type="character" w:customStyle="1" w:styleId="st">
    <w:name w:val="st"/>
    <w:basedOn w:val="DefaultParagraphFont"/>
    <w:rsid w:val="00765594"/>
  </w:style>
  <w:style w:type="paragraph" w:customStyle="1" w:styleId="Default">
    <w:name w:val="Default"/>
    <w:rsid w:val="00765594"/>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styleId="PageNumber">
    <w:name w:val="page number"/>
    <w:basedOn w:val="DefaultParagraphFont"/>
    <w:uiPriority w:val="99"/>
    <w:semiHidden/>
    <w:unhideWhenUsed/>
    <w:rsid w:val="00765594"/>
  </w:style>
  <w:style w:type="paragraph" w:styleId="z-TopofForm">
    <w:name w:val="HTML Top of Form"/>
    <w:basedOn w:val="Normal"/>
    <w:next w:val="Normal"/>
    <w:link w:val="z-TopofFormChar"/>
    <w:hidden/>
    <w:uiPriority w:val="99"/>
    <w:semiHidden/>
    <w:unhideWhenUsed/>
    <w:rsid w:val="0076559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6559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6559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65594"/>
    <w:rPr>
      <w:rFonts w:ascii="Arial" w:eastAsia="Times New Roman" w:hAnsi="Arial" w:cs="Arial"/>
      <w:vanish/>
      <w:sz w:val="16"/>
      <w:szCs w:val="16"/>
    </w:rPr>
  </w:style>
  <w:style w:type="paragraph" w:styleId="Revision">
    <w:name w:val="Revision"/>
    <w:hidden/>
    <w:uiPriority w:val="99"/>
    <w:semiHidden/>
    <w:rsid w:val="00765594"/>
    <w:pPr>
      <w:spacing w:after="0" w:line="240" w:lineRule="auto"/>
    </w:pPr>
    <w:rPr>
      <w:sz w:val="24"/>
      <w:szCs w:val="24"/>
    </w:rPr>
  </w:style>
  <w:style w:type="table" w:styleId="TableGrid">
    <w:name w:val="Table Grid"/>
    <w:basedOn w:val="TableNormal"/>
    <w:uiPriority w:val="39"/>
    <w:rsid w:val="007C1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70500">
      <w:bodyDiv w:val="1"/>
      <w:marLeft w:val="0"/>
      <w:marRight w:val="0"/>
      <w:marTop w:val="0"/>
      <w:marBottom w:val="0"/>
      <w:divBdr>
        <w:top w:val="none" w:sz="0" w:space="0" w:color="auto"/>
        <w:left w:val="none" w:sz="0" w:space="0" w:color="auto"/>
        <w:bottom w:val="none" w:sz="0" w:space="0" w:color="auto"/>
        <w:right w:val="none" w:sz="0" w:space="0" w:color="auto"/>
      </w:divBdr>
    </w:div>
    <w:div w:id="356347109">
      <w:bodyDiv w:val="1"/>
      <w:marLeft w:val="0"/>
      <w:marRight w:val="0"/>
      <w:marTop w:val="0"/>
      <w:marBottom w:val="0"/>
      <w:divBdr>
        <w:top w:val="none" w:sz="0" w:space="0" w:color="auto"/>
        <w:left w:val="none" w:sz="0" w:space="0" w:color="auto"/>
        <w:bottom w:val="none" w:sz="0" w:space="0" w:color="auto"/>
        <w:right w:val="none" w:sz="0" w:space="0" w:color="auto"/>
      </w:divBdr>
    </w:div>
    <w:div w:id="1274170488">
      <w:bodyDiv w:val="1"/>
      <w:marLeft w:val="0"/>
      <w:marRight w:val="0"/>
      <w:marTop w:val="0"/>
      <w:marBottom w:val="0"/>
      <w:divBdr>
        <w:top w:val="none" w:sz="0" w:space="0" w:color="auto"/>
        <w:left w:val="none" w:sz="0" w:space="0" w:color="auto"/>
        <w:bottom w:val="none" w:sz="0" w:space="0" w:color="auto"/>
        <w:right w:val="none" w:sz="0" w:space="0" w:color="auto"/>
      </w:divBdr>
      <w:divsChild>
        <w:div w:id="1843427504">
          <w:marLeft w:val="734"/>
          <w:marRight w:val="0"/>
          <w:marTop w:val="96"/>
          <w:marBottom w:val="0"/>
          <w:divBdr>
            <w:top w:val="none" w:sz="0" w:space="0" w:color="auto"/>
            <w:left w:val="none" w:sz="0" w:space="0" w:color="auto"/>
            <w:bottom w:val="none" w:sz="0" w:space="0" w:color="auto"/>
            <w:right w:val="none" w:sz="0" w:space="0" w:color="auto"/>
          </w:divBdr>
        </w:div>
        <w:div w:id="1182933299">
          <w:marLeft w:val="734"/>
          <w:marRight w:val="0"/>
          <w:marTop w:val="96"/>
          <w:marBottom w:val="0"/>
          <w:divBdr>
            <w:top w:val="none" w:sz="0" w:space="0" w:color="auto"/>
            <w:left w:val="none" w:sz="0" w:space="0" w:color="auto"/>
            <w:bottom w:val="none" w:sz="0" w:space="0" w:color="auto"/>
            <w:right w:val="none" w:sz="0" w:space="0" w:color="auto"/>
          </w:divBdr>
        </w:div>
        <w:div w:id="760415634">
          <w:marLeft w:val="734"/>
          <w:marRight w:val="0"/>
          <w:marTop w:val="96"/>
          <w:marBottom w:val="0"/>
          <w:divBdr>
            <w:top w:val="none" w:sz="0" w:space="0" w:color="auto"/>
            <w:left w:val="none" w:sz="0" w:space="0" w:color="auto"/>
            <w:bottom w:val="none" w:sz="0" w:space="0" w:color="auto"/>
            <w:right w:val="none" w:sz="0" w:space="0" w:color="auto"/>
          </w:divBdr>
        </w:div>
      </w:divsChild>
    </w:div>
    <w:div w:id="166790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ashingtongroup-disability.com/analysis/wg-short-set-on-functioning-wg-ss-syntax/" TargetMode="Externa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washingtongroup-disability.com/analysis/wg-short-set-on-functioning-wg-ss-syntax/"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washingtongroup-disability.com/" TargetMode="External"/><Relationship Id="rId1" Type="http://schemas.openxmlformats.org/officeDocument/2006/relationships/hyperlink" Target="http://www.washingtongroup-disability.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washingtongroup-disability.com/" TargetMode="External"/><Relationship Id="rId1" Type="http://schemas.openxmlformats.org/officeDocument/2006/relationships/hyperlink" Target="http://www.washingtongroup-disability.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washingtongroup-disability.com/" TargetMode="External"/><Relationship Id="rId1" Type="http://schemas.openxmlformats.org/officeDocument/2006/relationships/hyperlink" Target="http://www.washingtongroup-disability.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63707-5FA4-4BBB-B8DC-6D4DD50B6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5560</Words>
  <Characters>31692</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2021-02-16T18:15:00Z</dcterms:created>
  <dcterms:modified xsi:type="dcterms:W3CDTF">2021-02-16T18:15:00Z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2021-02-16T18:15:21Z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2bb9d347-6abe-45f5-a3e4-16aa03d0ff3a</vt:lpwstr>
  </property>
  <property fmtid="{D5CDD505-2E9C-101B-9397-08002B2CF9AE}" pid="8" name="MSIP_Label_7b94a7b8-f06c-4dfe-bdcc-9b548fd58c31_ContentBits">
    <vt:lpwstr>0</vt:lpwstr>
  </property>
</Properties>
</file>